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354BF5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354BF5">
        <w:rPr>
          <w:rFonts w:ascii="Times New Roman" w:hAnsi="Times New Roman" w:cs="Times New Roman"/>
          <w:b/>
          <w:sz w:val="32"/>
        </w:rPr>
        <w:t>Trans</w:t>
      </w:r>
      <w:r>
        <w:rPr>
          <w:rFonts w:ascii="Times New Roman" w:hAnsi="Times New Roman" w:cs="Times New Roman"/>
          <w:b/>
          <w:sz w:val="32"/>
        </w:rPr>
        <w:t>-</w:t>
      </w:r>
      <w:r w:rsidRPr="00354BF5">
        <w:rPr>
          <w:rFonts w:ascii="Times New Roman" w:hAnsi="Times New Roman" w:cs="Times New Roman"/>
          <w:b/>
          <w:sz w:val="32"/>
        </w:rPr>
        <w:t xml:space="preserve">abdominal </w:t>
      </w:r>
      <w:proofErr w:type="spellStart"/>
      <w:r w:rsidRPr="00354BF5">
        <w:rPr>
          <w:rFonts w:ascii="Times New Roman" w:hAnsi="Times New Roman" w:cs="Times New Roman"/>
          <w:b/>
          <w:sz w:val="32"/>
        </w:rPr>
        <w:t>sonography</w:t>
      </w:r>
      <w:proofErr w:type="spellEnd"/>
      <w:r w:rsidRPr="00354BF5">
        <w:rPr>
          <w:rFonts w:ascii="Times New Roman" w:hAnsi="Times New Roman" w:cs="Times New Roman"/>
          <w:b/>
          <w:sz w:val="32"/>
        </w:rPr>
        <w:t xml:space="preserve"> of the small </w:t>
      </w:r>
      <w:r>
        <w:rPr>
          <w:rFonts w:ascii="Times New Roman" w:hAnsi="Times New Roman" w:cs="Times New Roman"/>
          <w:b/>
          <w:sz w:val="32"/>
        </w:rPr>
        <w:t>and</w:t>
      </w:r>
      <w:r w:rsidRPr="00354BF5">
        <w:rPr>
          <w:rFonts w:ascii="Times New Roman" w:hAnsi="Times New Roman" w:cs="Times New Roman"/>
          <w:b/>
          <w:sz w:val="32"/>
        </w:rPr>
        <w:t xml:space="preserve"> large intestines</w:t>
      </w:r>
    </w:p>
    <w:p w:rsidR="00354BF5" w:rsidRDefault="00354BF5">
      <w:pPr>
        <w:rPr>
          <w:rFonts w:ascii="Times New Roman" w:hAnsi="Times New Roman" w:cs="Times New Roman"/>
          <w:sz w:val="24"/>
        </w:rPr>
      </w:pPr>
      <w:proofErr w:type="spellStart"/>
      <w:r w:rsidRPr="00354BF5">
        <w:rPr>
          <w:rFonts w:ascii="Times New Roman" w:hAnsi="Times New Roman" w:cs="Times New Roman"/>
          <w:sz w:val="24"/>
        </w:rPr>
        <w:t>Vikas</w:t>
      </w:r>
      <w:proofErr w:type="spellEnd"/>
      <w:r w:rsidRPr="00354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54BF5">
        <w:rPr>
          <w:rFonts w:ascii="Times New Roman" w:hAnsi="Times New Roman" w:cs="Times New Roman"/>
          <w:sz w:val="24"/>
        </w:rPr>
        <w:t>Leelavati</w:t>
      </w:r>
      <w:proofErr w:type="spellEnd"/>
      <w:r w:rsidRPr="00354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54BF5">
        <w:rPr>
          <w:rFonts w:ascii="Times New Roman" w:hAnsi="Times New Roman" w:cs="Times New Roman"/>
          <w:sz w:val="24"/>
        </w:rPr>
        <w:t>Balasaheb</w:t>
      </w:r>
      <w:proofErr w:type="spellEnd"/>
      <w:r w:rsidRPr="00354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54BF5">
        <w:rPr>
          <w:rFonts w:ascii="Times New Roman" w:hAnsi="Times New Roman" w:cs="Times New Roman"/>
          <w:sz w:val="24"/>
        </w:rPr>
        <w:t>Jadhav</w:t>
      </w:r>
      <w:proofErr w:type="spellEnd"/>
    </w:p>
    <w:p w:rsidR="00354BF5" w:rsidRPr="00354BF5" w:rsidRDefault="00354BF5">
      <w:pPr>
        <w:rPr>
          <w:rFonts w:ascii="Times New Roman" w:hAnsi="Times New Roman" w:cs="Times New Roman"/>
        </w:rPr>
      </w:pPr>
      <w:r w:rsidRPr="00354BF5">
        <w:rPr>
          <w:rFonts w:ascii="Times New Roman" w:hAnsi="Times New Roman" w:cs="Times New Roman"/>
        </w:rPr>
        <w:t xml:space="preserve">Dr. D. Y. </w:t>
      </w:r>
      <w:proofErr w:type="spellStart"/>
      <w:r w:rsidRPr="00354BF5">
        <w:rPr>
          <w:rFonts w:ascii="Times New Roman" w:hAnsi="Times New Roman" w:cs="Times New Roman"/>
        </w:rPr>
        <w:t>Patil</w:t>
      </w:r>
      <w:proofErr w:type="spellEnd"/>
      <w:r w:rsidRPr="00354BF5">
        <w:rPr>
          <w:rFonts w:ascii="Times New Roman" w:hAnsi="Times New Roman" w:cs="Times New Roman"/>
        </w:rPr>
        <w:t xml:space="preserve"> Medical College, Hospital and Research Centre, India</w:t>
      </w:r>
    </w:p>
    <w:p w:rsidR="00354BF5" w:rsidRPr="00354BF5" w:rsidRDefault="00354BF5" w:rsidP="00354BF5">
      <w:pPr>
        <w:jc w:val="center"/>
        <w:rPr>
          <w:rFonts w:ascii="Times New Roman" w:hAnsi="Times New Roman" w:cs="Times New Roman"/>
          <w:b/>
          <w:sz w:val="24"/>
        </w:rPr>
      </w:pPr>
      <w:r w:rsidRPr="00354BF5">
        <w:rPr>
          <w:rFonts w:ascii="Times New Roman" w:hAnsi="Times New Roman" w:cs="Times New Roman"/>
          <w:b/>
          <w:sz w:val="24"/>
        </w:rPr>
        <w:t>Abstract</w:t>
      </w:r>
    </w:p>
    <w:p w:rsidR="00354BF5" w:rsidRPr="00354BF5" w:rsidRDefault="00354BF5" w:rsidP="00354BF5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354BF5">
        <w:rPr>
          <w:rFonts w:ascii="Times New Roman" w:hAnsi="Times New Roman" w:cs="Times New Roman"/>
          <w:sz w:val="20"/>
        </w:rPr>
        <w:t>TransAbdominal</w:t>
      </w:r>
      <w:proofErr w:type="spellEnd"/>
      <w:r w:rsidRPr="00354B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54BF5">
        <w:rPr>
          <w:rFonts w:ascii="Times New Roman" w:hAnsi="Times New Roman" w:cs="Times New Roman"/>
          <w:sz w:val="20"/>
        </w:rPr>
        <w:t>Sonography</w:t>
      </w:r>
      <w:proofErr w:type="spellEnd"/>
      <w:r w:rsidRPr="00354BF5">
        <w:rPr>
          <w:rFonts w:ascii="Times New Roman" w:hAnsi="Times New Roman" w:cs="Times New Roman"/>
          <w:sz w:val="20"/>
        </w:rPr>
        <w:t xml:space="preserve"> of the Small</w:t>
      </w:r>
      <w:r>
        <w:rPr>
          <w:rFonts w:ascii="Times New Roman" w:hAnsi="Times New Roman" w:cs="Times New Roman"/>
          <w:sz w:val="20"/>
        </w:rPr>
        <w:t xml:space="preserve"> and</w:t>
      </w:r>
      <w:r w:rsidRPr="00354BF5">
        <w:rPr>
          <w:rFonts w:ascii="Times New Roman" w:hAnsi="Times New Roman" w:cs="Times New Roman"/>
          <w:sz w:val="20"/>
        </w:rPr>
        <w:t xml:space="preserve"> Large Intestines can reveal following diseases</w:t>
      </w:r>
      <w:r>
        <w:rPr>
          <w:rFonts w:ascii="Times New Roman" w:hAnsi="Times New Roman" w:cs="Times New Roman"/>
          <w:sz w:val="20"/>
        </w:rPr>
        <w:t>:</w:t>
      </w:r>
      <w:r w:rsidRPr="00354BF5">
        <w:rPr>
          <w:rFonts w:ascii="Times New Roman" w:hAnsi="Times New Roman" w:cs="Times New Roman"/>
          <w:sz w:val="20"/>
        </w:rPr>
        <w:t xml:space="preserve"> Bacterial</w:t>
      </w:r>
      <w:r>
        <w:rPr>
          <w:rFonts w:ascii="Times New Roman" w:hAnsi="Times New Roman" w:cs="Times New Roman"/>
          <w:sz w:val="20"/>
        </w:rPr>
        <w:t xml:space="preserve"> and</w:t>
      </w:r>
      <w:r w:rsidRPr="00354BF5">
        <w:rPr>
          <w:rFonts w:ascii="Times New Roman" w:hAnsi="Times New Roman" w:cs="Times New Roman"/>
          <w:sz w:val="20"/>
        </w:rPr>
        <w:t xml:space="preserve"> Viral </w:t>
      </w:r>
      <w:proofErr w:type="spellStart"/>
      <w:r w:rsidRPr="00354BF5">
        <w:rPr>
          <w:rFonts w:ascii="Times New Roman" w:hAnsi="Times New Roman" w:cs="Times New Roman"/>
          <w:sz w:val="20"/>
        </w:rPr>
        <w:t>Entero</w:t>
      </w:r>
      <w:proofErr w:type="spellEnd"/>
      <w:r w:rsidRPr="00354BF5">
        <w:rPr>
          <w:rFonts w:ascii="Times New Roman" w:hAnsi="Times New Roman" w:cs="Times New Roman"/>
          <w:sz w:val="20"/>
        </w:rPr>
        <w:t>-Colitis. An Ulcer, whether it is superficial, deep with risk of impending perforation, Perforated, Sealed perforation, Chronic Ulcer</w:t>
      </w:r>
      <w:r>
        <w:rPr>
          <w:rFonts w:ascii="Times New Roman" w:hAnsi="Times New Roman" w:cs="Times New Roman"/>
          <w:sz w:val="20"/>
        </w:rPr>
        <w:t xml:space="preserve"> and</w:t>
      </w:r>
      <w:r w:rsidRPr="00354BF5">
        <w:rPr>
          <w:rFonts w:ascii="Times New Roman" w:hAnsi="Times New Roman" w:cs="Times New Roman"/>
          <w:sz w:val="20"/>
        </w:rPr>
        <w:t xml:space="preserve"> Post-Healing fibrosis</w:t>
      </w:r>
      <w:r>
        <w:rPr>
          <w:rFonts w:ascii="Times New Roman" w:hAnsi="Times New Roman" w:cs="Times New Roman"/>
          <w:sz w:val="20"/>
        </w:rPr>
        <w:t xml:space="preserve"> and</w:t>
      </w:r>
      <w:r w:rsidRPr="00354BF5">
        <w:rPr>
          <w:rFonts w:ascii="Times New Roman" w:hAnsi="Times New Roman" w:cs="Times New Roman"/>
          <w:sz w:val="20"/>
        </w:rPr>
        <w:t xml:space="preserve"> stricture</w:t>
      </w:r>
      <w:r>
        <w:rPr>
          <w:rFonts w:ascii="Times New Roman" w:hAnsi="Times New Roman" w:cs="Times New Roman"/>
          <w:sz w:val="20"/>
        </w:rPr>
        <w:t>,</w:t>
      </w:r>
      <w:r w:rsidRPr="00354BF5">
        <w:rPr>
          <w:rFonts w:ascii="Times New Roman" w:hAnsi="Times New Roman" w:cs="Times New Roman"/>
          <w:sz w:val="20"/>
        </w:rPr>
        <w:t xml:space="preserve"> Polyps</w:t>
      </w:r>
      <w:r>
        <w:rPr>
          <w:rFonts w:ascii="Times New Roman" w:hAnsi="Times New Roman" w:cs="Times New Roman"/>
          <w:sz w:val="20"/>
        </w:rPr>
        <w:t xml:space="preserve"> and</w:t>
      </w:r>
      <w:r w:rsidRPr="00354BF5">
        <w:rPr>
          <w:rFonts w:ascii="Times New Roman" w:hAnsi="Times New Roman" w:cs="Times New Roman"/>
          <w:sz w:val="20"/>
        </w:rPr>
        <w:t xml:space="preserve"> Diverticulum</w:t>
      </w:r>
      <w:r>
        <w:rPr>
          <w:rFonts w:ascii="Times New Roman" w:hAnsi="Times New Roman" w:cs="Times New Roman"/>
          <w:sz w:val="20"/>
        </w:rPr>
        <w:t>,</w:t>
      </w:r>
      <w:r w:rsidRPr="00354BF5">
        <w:rPr>
          <w:rFonts w:ascii="Times New Roman" w:hAnsi="Times New Roman" w:cs="Times New Roman"/>
          <w:sz w:val="20"/>
        </w:rPr>
        <w:t xml:space="preserve"> Benign intra-mural </w:t>
      </w:r>
      <w:proofErr w:type="spellStart"/>
      <w:r w:rsidRPr="00354BF5">
        <w:rPr>
          <w:rFonts w:ascii="Times New Roman" w:hAnsi="Times New Roman" w:cs="Times New Roman"/>
          <w:sz w:val="20"/>
        </w:rPr>
        <w:t>tumours</w:t>
      </w:r>
      <w:proofErr w:type="spellEnd"/>
      <w:r>
        <w:rPr>
          <w:rFonts w:ascii="Times New Roman" w:hAnsi="Times New Roman" w:cs="Times New Roman"/>
          <w:sz w:val="20"/>
        </w:rPr>
        <w:t>,</w:t>
      </w:r>
      <w:r w:rsidRPr="00354BF5">
        <w:rPr>
          <w:rFonts w:ascii="Times New Roman" w:hAnsi="Times New Roman" w:cs="Times New Roman"/>
          <w:sz w:val="20"/>
        </w:rPr>
        <w:t xml:space="preserve"> Intra-mural </w:t>
      </w:r>
      <w:proofErr w:type="spellStart"/>
      <w:r w:rsidRPr="00354BF5">
        <w:rPr>
          <w:rFonts w:ascii="Times New Roman" w:hAnsi="Times New Roman" w:cs="Times New Roman"/>
          <w:sz w:val="20"/>
        </w:rPr>
        <w:t>haematoma</w:t>
      </w:r>
      <w:proofErr w:type="spellEnd"/>
      <w:r>
        <w:rPr>
          <w:rFonts w:ascii="Times New Roman" w:hAnsi="Times New Roman" w:cs="Times New Roman"/>
          <w:sz w:val="20"/>
        </w:rPr>
        <w:t>,</w:t>
      </w:r>
      <w:r w:rsidRPr="00354BF5">
        <w:rPr>
          <w:rFonts w:ascii="Times New Roman" w:hAnsi="Times New Roman" w:cs="Times New Roman"/>
          <w:sz w:val="20"/>
        </w:rPr>
        <w:t xml:space="preserve"> Intestinal </w:t>
      </w:r>
      <w:proofErr w:type="spellStart"/>
      <w:r w:rsidRPr="00354BF5">
        <w:rPr>
          <w:rFonts w:ascii="Times New Roman" w:hAnsi="Times New Roman" w:cs="Times New Roman"/>
          <w:sz w:val="20"/>
        </w:rPr>
        <w:t>Ascariasis</w:t>
      </w:r>
      <w:proofErr w:type="spellEnd"/>
      <w:r>
        <w:rPr>
          <w:rFonts w:ascii="Times New Roman" w:hAnsi="Times New Roman" w:cs="Times New Roman"/>
          <w:sz w:val="20"/>
        </w:rPr>
        <w:t>,</w:t>
      </w:r>
      <w:r w:rsidRPr="00354BF5">
        <w:rPr>
          <w:rFonts w:ascii="Times New Roman" w:hAnsi="Times New Roman" w:cs="Times New Roman"/>
          <w:sz w:val="20"/>
        </w:rPr>
        <w:t xml:space="preserve"> Foreign Body</w:t>
      </w:r>
      <w:r>
        <w:rPr>
          <w:rFonts w:ascii="Times New Roman" w:hAnsi="Times New Roman" w:cs="Times New Roman"/>
          <w:sz w:val="20"/>
        </w:rPr>
        <w:t>,</w:t>
      </w:r>
      <w:r w:rsidRPr="00354BF5">
        <w:rPr>
          <w:rFonts w:ascii="Times New Roman" w:hAnsi="Times New Roman" w:cs="Times New Roman"/>
          <w:sz w:val="20"/>
        </w:rPr>
        <w:t xml:space="preserve"> Necrotizing </w:t>
      </w:r>
      <w:proofErr w:type="spellStart"/>
      <w:r w:rsidRPr="00354BF5">
        <w:rPr>
          <w:rFonts w:ascii="Times New Roman" w:hAnsi="Times New Roman" w:cs="Times New Roman"/>
          <w:sz w:val="20"/>
        </w:rPr>
        <w:t>Entero</w:t>
      </w:r>
      <w:proofErr w:type="spellEnd"/>
      <w:r w:rsidRPr="00354BF5">
        <w:rPr>
          <w:rFonts w:ascii="Times New Roman" w:hAnsi="Times New Roman" w:cs="Times New Roman"/>
          <w:sz w:val="20"/>
        </w:rPr>
        <w:t>-Colitis</w:t>
      </w:r>
      <w:r>
        <w:rPr>
          <w:rFonts w:ascii="Times New Roman" w:hAnsi="Times New Roman" w:cs="Times New Roman"/>
          <w:sz w:val="20"/>
        </w:rPr>
        <w:t>,</w:t>
      </w:r>
      <w:r w:rsidRPr="00354BF5">
        <w:rPr>
          <w:rFonts w:ascii="Times New Roman" w:hAnsi="Times New Roman" w:cs="Times New Roman"/>
          <w:sz w:val="20"/>
        </w:rPr>
        <w:t xml:space="preserve"> Tuberculosis</w:t>
      </w:r>
      <w:r>
        <w:rPr>
          <w:rFonts w:ascii="Times New Roman" w:hAnsi="Times New Roman" w:cs="Times New Roman"/>
          <w:sz w:val="20"/>
        </w:rPr>
        <w:t>,</w:t>
      </w:r>
      <w:r w:rsidRPr="00354BF5">
        <w:rPr>
          <w:rFonts w:ascii="Times New Roman" w:hAnsi="Times New Roman" w:cs="Times New Roman"/>
          <w:sz w:val="20"/>
        </w:rPr>
        <w:t xml:space="preserve"> Intussusception</w:t>
      </w:r>
      <w:r>
        <w:rPr>
          <w:rFonts w:ascii="Times New Roman" w:hAnsi="Times New Roman" w:cs="Times New Roman"/>
          <w:sz w:val="20"/>
        </w:rPr>
        <w:t>,</w:t>
      </w:r>
      <w:r w:rsidRPr="00354BF5">
        <w:rPr>
          <w:rFonts w:ascii="Times New Roman" w:hAnsi="Times New Roman" w:cs="Times New Roman"/>
          <w:sz w:val="20"/>
        </w:rPr>
        <w:t xml:space="preserve"> Inflammatory Bowel Disease, Ulcerative Colitis, </w:t>
      </w:r>
      <w:proofErr w:type="spellStart"/>
      <w:r w:rsidRPr="00354BF5">
        <w:rPr>
          <w:rFonts w:ascii="Times New Roman" w:hAnsi="Times New Roman" w:cs="Times New Roman"/>
          <w:sz w:val="20"/>
        </w:rPr>
        <w:t>Cronhs</w:t>
      </w:r>
      <w:proofErr w:type="spellEnd"/>
      <w:r w:rsidRPr="00354BF5">
        <w:rPr>
          <w:rFonts w:ascii="Times New Roman" w:hAnsi="Times New Roman" w:cs="Times New Roman"/>
          <w:sz w:val="20"/>
        </w:rPr>
        <w:t xml:space="preserve"> Disease. Complications of </w:t>
      </w:r>
      <w:r>
        <w:rPr>
          <w:rFonts w:ascii="Times New Roman" w:hAnsi="Times New Roman" w:cs="Times New Roman"/>
          <w:sz w:val="20"/>
        </w:rPr>
        <w:t>an Inflammatory Bowel Disease–</w:t>
      </w:r>
      <w:r w:rsidRPr="00354BF5">
        <w:rPr>
          <w:rFonts w:ascii="Times New Roman" w:hAnsi="Times New Roman" w:cs="Times New Roman"/>
          <w:sz w:val="20"/>
        </w:rPr>
        <w:t>Perforation, Stricture</w:t>
      </w:r>
      <w:r>
        <w:rPr>
          <w:rFonts w:ascii="Times New Roman" w:hAnsi="Times New Roman" w:cs="Times New Roman"/>
          <w:sz w:val="20"/>
        </w:rPr>
        <w:t>,</w:t>
      </w:r>
      <w:r w:rsidRPr="00354BF5">
        <w:rPr>
          <w:rFonts w:ascii="Times New Roman" w:hAnsi="Times New Roman" w:cs="Times New Roman"/>
          <w:sz w:val="20"/>
        </w:rPr>
        <w:t xml:space="preserve"> Neoplastic lesion is usually a segment involvement</w:t>
      </w:r>
      <w:r>
        <w:rPr>
          <w:rFonts w:ascii="Times New Roman" w:hAnsi="Times New Roman" w:cs="Times New Roman"/>
          <w:sz w:val="20"/>
        </w:rPr>
        <w:t xml:space="preserve"> and</w:t>
      </w:r>
      <w:r w:rsidRPr="00354BF5">
        <w:rPr>
          <w:rFonts w:ascii="Times New Roman" w:hAnsi="Times New Roman" w:cs="Times New Roman"/>
          <w:sz w:val="20"/>
        </w:rPr>
        <w:t xml:space="preserve"> shows irregularly thickened, </w:t>
      </w:r>
      <w:proofErr w:type="spellStart"/>
      <w:r w:rsidRPr="00354BF5">
        <w:rPr>
          <w:rFonts w:ascii="Times New Roman" w:hAnsi="Times New Roman" w:cs="Times New Roman"/>
          <w:sz w:val="20"/>
        </w:rPr>
        <w:t>hypoechoic</w:t>
      </w:r>
      <w:proofErr w:type="spellEnd"/>
      <w:r>
        <w:rPr>
          <w:rFonts w:ascii="Times New Roman" w:hAnsi="Times New Roman" w:cs="Times New Roman"/>
          <w:sz w:val="20"/>
        </w:rPr>
        <w:t xml:space="preserve"> and</w:t>
      </w:r>
      <w:r w:rsidRPr="00354B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54BF5">
        <w:rPr>
          <w:rFonts w:ascii="Times New Roman" w:hAnsi="Times New Roman" w:cs="Times New Roman"/>
          <w:sz w:val="20"/>
        </w:rPr>
        <w:t>aperistaltic</w:t>
      </w:r>
      <w:proofErr w:type="spellEnd"/>
      <w:r w:rsidRPr="00354BF5">
        <w:rPr>
          <w:rFonts w:ascii="Times New Roman" w:hAnsi="Times New Roman" w:cs="Times New Roman"/>
          <w:sz w:val="20"/>
        </w:rPr>
        <w:t xml:space="preserve"> wall with loss of normal layering pattern. It is usually a solitary stricture</w:t>
      </w:r>
      <w:r>
        <w:rPr>
          <w:rFonts w:ascii="Times New Roman" w:hAnsi="Times New Roman" w:cs="Times New Roman"/>
          <w:sz w:val="20"/>
        </w:rPr>
        <w:t xml:space="preserve"> and</w:t>
      </w:r>
      <w:r w:rsidRPr="00354BF5">
        <w:rPr>
          <w:rFonts w:ascii="Times New Roman" w:hAnsi="Times New Roman" w:cs="Times New Roman"/>
          <w:sz w:val="20"/>
        </w:rPr>
        <w:t xml:space="preserve"> has eccentric irregular luminal narrowing. It shows loss of normal Gut Signature</w:t>
      </w:r>
      <w:r>
        <w:rPr>
          <w:rFonts w:ascii="Times New Roman" w:hAnsi="Times New Roman" w:cs="Times New Roman"/>
          <w:sz w:val="20"/>
        </w:rPr>
        <w:t>,</w:t>
      </w:r>
      <w:r w:rsidRPr="00354BF5">
        <w:rPr>
          <w:rFonts w:ascii="Times New Roman" w:hAnsi="Times New Roman" w:cs="Times New Roman"/>
          <w:sz w:val="20"/>
        </w:rPr>
        <w:t xml:space="preserve"> Enlargement of the involved segment seen. Shouldering effect at the ends of stricture is most common feature. Primary arising from wall itself</w:t>
      </w:r>
      <w:r>
        <w:rPr>
          <w:rFonts w:ascii="Times New Roman" w:hAnsi="Times New Roman" w:cs="Times New Roman"/>
          <w:sz w:val="20"/>
        </w:rPr>
        <w:t xml:space="preserve"> and</w:t>
      </w:r>
      <w:r w:rsidRPr="00354BF5">
        <w:rPr>
          <w:rFonts w:ascii="Times New Roman" w:hAnsi="Times New Roman" w:cs="Times New Roman"/>
          <w:sz w:val="20"/>
        </w:rPr>
        <w:t xml:space="preserve"> secondary are invasion from adjacent malignancy or distant metastasis. All these cases are compared</w:t>
      </w:r>
      <w:r>
        <w:rPr>
          <w:rFonts w:ascii="Times New Roman" w:hAnsi="Times New Roman" w:cs="Times New Roman"/>
          <w:sz w:val="20"/>
        </w:rPr>
        <w:t xml:space="preserve"> and</w:t>
      </w:r>
      <w:r w:rsidRPr="00354BF5">
        <w:rPr>
          <w:rFonts w:ascii="Times New Roman" w:hAnsi="Times New Roman" w:cs="Times New Roman"/>
          <w:sz w:val="20"/>
        </w:rPr>
        <w:t xml:space="preserve"> proved with gold standards like surgery</w:t>
      </w:r>
      <w:r>
        <w:rPr>
          <w:rFonts w:ascii="Times New Roman" w:hAnsi="Times New Roman" w:cs="Times New Roman"/>
          <w:sz w:val="20"/>
        </w:rPr>
        <w:t xml:space="preserve"> and</w:t>
      </w:r>
      <w:r w:rsidRPr="00354BF5">
        <w:rPr>
          <w:rFonts w:ascii="Times New Roman" w:hAnsi="Times New Roman" w:cs="Times New Roman"/>
          <w:sz w:val="20"/>
        </w:rPr>
        <w:t xml:space="preserve"> endoscopy.</w:t>
      </w:r>
    </w:p>
    <w:p w:rsidR="00354BF5" w:rsidRDefault="00354BF5" w:rsidP="00354BF5">
      <w:pPr>
        <w:jc w:val="both"/>
        <w:rPr>
          <w:rFonts w:ascii="Times New Roman" w:hAnsi="Times New Roman" w:cs="Times New Roman"/>
          <w:sz w:val="20"/>
        </w:rPr>
      </w:pPr>
      <w:r w:rsidRPr="00354BF5">
        <w:rPr>
          <w:rFonts w:ascii="Times New Roman" w:hAnsi="Times New Roman" w:cs="Times New Roman"/>
          <w:sz w:val="20"/>
        </w:rPr>
        <w:t>Some extra efforts taken during all routine or emergent ultrasonography examinations can be an effective non-invasive method to diagnose primarily hitherto unsuspected benign</w:t>
      </w:r>
      <w:r>
        <w:rPr>
          <w:rFonts w:ascii="Times New Roman" w:hAnsi="Times New Roman" w:cs="Times New Roman"/>
          <w:sz w:val="20"/>
        </w:rPr>
        <w:t xml:space="preserve"> and</w:t>
      </w:r>
      <w:r w:rsidRPr="00354BF5">
        <w:rPr>
          <w:rFonts w:ascii="Times New Roman" w:hAnsi="Times New Roman" w:cs="Times New Roman"/>
          <w:sz w:val="20"/>
        </w:rPr>
        <w:t xml:space="preserve"> malignant Gastro-Intestinal Tract lesions, so should be the investigation of choice.</w:t>
      </w:r>
    </w:p>
    <w:p w:rsidR="00354BF5" w:rsidRPr="00354BF5" w:rsidRDefault="00354BF5" w:rsidP="00354BF5">
      <w:pPr>
        <w:rPr>
          <w:rFonts w:ascii="Times New Roman" w:hAnsi="Times New Roman" w:cs="Times New Roman"/>
          <w:b/>
          <w:sz w:val="24"/>
        </w:rPr>
      </w:pPr>
      <w:r w:rsidRPr="00354BF5">
        <w:rPr>
          <w:rFonts w:ascii="Times New Roman" w:hAnsi="Times New Roman" w:cs="Times New Roman"/>
          <w:b/>
          <w:sz w:val="24"/>
        </w:rPr>
        <w:t>Biography</w:t>
      </w:r>
    </w:p>
    <w:p w:rsidR="00354BF5" w:rsidRPr="00354BF5" w:rsidRDefault="00354BF5" w:rsidP="00354BF5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354BF5">
        <w:rPr>
          <w:rFonts w:ascii="Times New Roman" w:hAnsi="Times New Roman" w:cs="Times New Roman"/>
          <w:sz w:val="20"/>
        </w:rPr>
        <w:t>Vikas</w:t>
      </w:r>
      <w:proofErr w:type="spellEnd"/>
      <w:r w:rsidRPr="00354B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54BF5">
        <w:rPr>
          <w:rFonts w:ascii="Times New Roman" w:hAnsi="Times New Roman" w:cs="Times New Roman"/>
          <w:sz w:val="20"/>
        </w:rPr>
        <w:t>Leelavati</w:t>
      </w:r>
      <w:proofErr w:type="spellEnd"/>
      <w:r w:rsidRPr="00354B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54BF5">
        <w:rPr>
          <w:rFonts w:ascii="Times New Roman" w:hAnsi="Times New Roman" w:cs="Times New Roman"/>
          <w:sz w:val="20"/>
        </w:rPr>
        <w:t>BalaSaheb</w:t>
      </w:r>
      <w:proofErr w:type="spellEnd"/>
      <w:r w:rsidRPr="00354B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54BF5">
        <w:rPr>
          <w:rFonts w:ascii="Times New Roman" w:hAnsi="Times New Roman" w:cs="Times New Roman"/>
          <w:sz w:val="20"/>
        </w:rPr>
        <w:t>Jadhav</w:t>
      </w:r>
      <w:proofErr w:type="spellEnd"/>
      <w:r w:rsidRPr="00354BF5">
        <w:rPr>
          <w:rFonts w:ascii="Times New Roman" w:hAnsi="Times New Roman" w:cs="Times New Roman"/>
          <w:sz w:val="20"/>
        </w:rPr>
        <w:t xml:space="preserve"> has completed Post Graduation in Radiology in 1994. He has a 28 Years of experience in the field of Gastro-Intestinal Tract Ultrasound</w:t>
      </w:r>
      <w:r>
        <w:rPr>
          <w:rFonts w:ascii="Times New Roman" w:hAnsi="Times New Roman" w:cs="Times New Roman"/>
          <w:sz w:val="20"/>
        </w:rPr>
        <w:t xml:space="preserve"> and</w:t>
      </w:r>
      <w:r w:rsidRPr="00354BF5">
        <w:rPr>
          <w:rFonts w:ascii="Times New Roman" w:hAnsi="Times New Roman" w:cs="Times New Roman"/>
          <w:sz w:val="20"/>
        </w:rPr>
        <w:t xml:space="preserve"> Diagnostic as well Therapeutic Interventional </w:t>
      </w:r>
      <w:proofErr w:type="spellStart"/>
      <w:r w:rsidRPr="00354BF5">
        <w:rPr>
          <w:rFonts w:ascii="Times New Roman" w:hAnsi="Times New Roman" w:cs="Times New Roman"/>
          <w:sz w:val="20"/>
        </w:rPr>
        <w:t>Sonography</w:t>
      </w:r>
      <w:proofErr w:type="spellEnd"/>
      <w:r w:rsidRPr="00354BF5">
        <w:rPr>
          <w:rFonts w:ascii="Times New Roman" w:hAnsi="Times New Roman" w:cs="Times New Roman"/>
          <w:sz w:val="20"/>
        </w:rPr>
        <w:t xml:space="preserve">. He is the Pioneer of Gastro-Intestinal Tract </w:t>
      </w:r>
      <w:proofErr w:type="spellStart"/>
      <w:r w:rsidRPr="00354BF5">
        <w:rPr>
          <w:rFonts w:ascii="Times New Roman" w:hAnsi="Times New Roman" w:cs="Times New Roman"/>
          <w:sz w:val="20"/>
        </w:rPr>
        <w:t>Sonography</w:t>
      </w:r>
      <w:proofErr w:type="spellEnd"/>
      <w:r w:rsidRPr="00354BF5">
        <w:rPr>
          <w:rFonts w:ascii="Times New Roman" w:hAnsi="Times New Roman" w:cs="Times New Roman"/>
          <w:sz w:val="20"/>
        </w:rPr>
        <w:t xml:space="preserve">, especially Gastro-Duodenal </w:t>
      </w:r>
      <w:proofErr w:type="spellStart"/>
      <w:r w:rsidRPr="00354BF5">
        <w:rPr>
          <w:rFonts w:ascii="Times New Roman" w:hAnsi="Times New Roman" w:cs="Times New Roman"/>
          <w:sz w:val="20"/>
        </w:rPr>
        <w:t>Sonography</w:t>
      </w:r>
      <w:proofErr w:type="spellEnd"/>
      <w:r w:rsidRPr="00354BF5">
        <w:rPr>
          <w:rFonts w:ascii="Times New Roman" w:hAnsi="Times New Roman" w:cs="Times New Roman"/>
          <w:sz w:val="20"/>
        </w:rPr>
        <w:t>. He has delivered many Guest Lectures in Indian as well International Conferences in nearly 30 countries as an Invited Guest Faculty, since March 2000. He is a Consultant Radiologist</w:t>
      </w:r>
      <w:r>
        <w:rPr>
          <w:rFonts w:ascii="Times New Roman" w:hAnsi="Times New Roman" w:cs="Times New Roman"/>
          <w:sz w:val="20"/>
        </w:rPr>
        <w:t xml:space="preserve"> and</w:t>
      </w:r>
      <w:r w:rsidRPr="00354BF5">
        <w:rPr>
          <w:rFonts w:ascii="Times New Roman" w:hAnsi="Times New Roman" w:cs="Times New Roman"/>
          <w:sz w:val="20"/>
        </w:rPr>
        <w:t xml:space="preserve"> the Specialist in Conventional as well Unconventional Gastro-Intestinal Tract Ultrasound</w:t>
      </w:r>
      <w:r>
        <w:rPr>
          <w:rFonts w:ascii="Times New Roman" w:hAnsi="Times New Roman" w:cs="Times New Roman"/>
          <w:sz w:val="20"/>
        </w:rPr>
        <w:t xml:space="preserve"> and</w:t>
      </w:r>
      <w:r w:rsidRPr="00354BF5">
        <w:rPr>
          <w:rFonts w:ascii="Times New Roman" w:hAnsi="Times New Roman" w:cs="Times New Roman"/>
          <w:sz w:val="20"/>
        </w:rPr>
        <w:t xml:space="preserve"> Diagnostic as well Therapeutic Interventional </w:t>
      </w:r>
      <w:proofErr w:type="spellStart"/>
      <w:r w:rsidRPr="00354BF5">
        <w:rPr>
          <w:rFonts w:ascii="Times New Roman" w:hAnsi="Times New Roman" w:cs="Times New Roman"/>
          <w:sz w:val="20"/>
        </w:rPr>
        <w:t>Sonologist</w:t>
      </w:r>
      <w:proofErr w:type="spellEnd"/>
      <w:r w:rsidRPr="00354BF5">
        <w:rPr>
          <w:rFonts w:ascii="Times New Roman" w:hAnsi="Times New Roman" w:cs="Times New Roman"/>
          <w:sz w:val="20"/>
        </w:rPr>
        <w:t xml:space="preserve"> in Pune, India.</w:t>
      </w:r>
      <w:bookmarkEnd w:id="0"/>
    </w:p>
    <w:sectPr w:rsidR="00354BF5" w:rsidRPr="00354B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BF5"/>
    <w:rsid w:val="00354BF5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2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344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2023-01-10T06:10:00Z</dcterms:created>
  <dcterms:modified xsi:type="dcterms:W3CDTF">2023-01-10T06:17:00Z</dcterms:modified>
</cp:coreProperties>
</file>