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0FD" w:rsidRPr="008E50FD" w:rsidRDefault="008E50FD" w:rsidP="008E50FD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>
        <w:rPr>
          <w:rFonts w:ascii="Times New Roman" w:hAnsi="Times New Roman" w:cs="Times New Roman"/>
          <w:b/>
          <w:sz w:val="32"/>
        </w:rPr>
        <w:t>Postbiotics</w:t>
      </w:r>
      <w:proofErr w:type="spellEnd"/>
      <w:r>
        <w:rPr>
          <w:rFonts w:ascii="Times New Roman" w:hAnsi="Times New Roman" w:cs="Times New Roman"/>
          <w:b/>
          <w:sz w:val="32"/>
        </w:rPr>
        <w:t>-</w:t>
      </w:r>
      <w:r w:rsidRPr="008E50FD">
        <w:rPr>
          <w:rFonts w:ascii="Times New Roman" w:hAnsi="Times New Roman" w:cs="Times New Roman"/>
          <w:b/>
          <w:sz w:val="32"/>
        </w:rPr>
        <w:t xml:space="preserve">One </w:t>
      </w:r>
      <w:r w:rsidRPr="008E50FD">
        <w:rPr>
          <w:rFonts w:ascii="Times New Roman" w:hAnsi="Times New Roman" w:cs="Times New Roman"/>
          <w:b/>
          <w:sz w:val="32"/>
        </w:rPr>
        <w:t xml:space="preserve">step ahead </w:t>
      </w:r>
      <w:r w:rsidRPr="008E50FD">
        <w:rPr>
          <w:rFonts w:ascii="Times New Roman" w:hAnsi="Times New Roman" w:cs="Times New Roman"/>
          <w:b/>
          <w:sz w:val="32"/>
        </w:rPr>
        <w:t xml:space="preserve">of </w:t>
      </w:r>
      <w:r w:rsidRPr="008E50FD">
        <w:rPr>
          <w:rFonts w:ascii="Times New Roman" w:hAnsi="Times New Roman" w:cs="Times New Roman"/>
          <w:b/>
          <w:sz w:val="32"/>
        </w:rPr>
        <w:t>probiotics</w:t>
      </w:r>
    </w:p>
    <w:p w:rsidR="00474203" w:rsidRDefault="008E50FD" w:rsidP="008E50FD">
      <w:pPr>
        <w:rPr>
          <w:rFonts w:ascii="Times New Roman" w:hAnsi="Times New Roman" w:cs="Times New Roman"/>
          <w:sz w:val="24"/>
        </w:rPr>
      </w:pPr>
      <w:r w:rsidRPr="008E50FD">
        <w:rPr>
          <w:rFonts w:ascii="Times New Roman" w:hAnsi="Times New Roman" w:cs="Times New Roman"/>
          <w:sz w:val="24"/>
        </w:rPr>
        <w:t xml:space="preserve">Aziz </w:t>
      </w:r>
      <w:proofErr w:type="spellStart"/>
      <w:r w:rsidRPr="008E50FD">
        <w:rPr>
          <w:rFonts w:ascii="Times New Roman" w:hAnsi="Times New Roman" w:cs="Times New Roman"/>
          <w:sz w:val="24"/>
        </w:rPr>
        <w:t>Koleilat</w:t>
      </w:r>
      <w:proofErr w:type="spellEnd"/>
    </w:p>
    <w:p w:rsidR="008E50FD" w:rsidRPr="008E50FD" w:rsidRDefault="008E50FD" w:rsidP="008E50FD">
      <w:pPr>
        <w:rPr>
          <w:rFonts w:ascii="Times New Roman" w:hAnsi="Times New Roman" w:cs="Times New Roman"/>
        </w:rPr>
      </w:pPr>
      <w:r w:rsidRPr="008E50FD">
        <w:rPr>
          <w:rFonts w:ascii="Times New Roman" w:hAnsi="Times New Roman" w:cs="Times New Roman"/>
        </w:rPr>
        <w:t>Beirut Arab University, Lebanon</w:t>
      </w:r>
    </w:p>
    <w:p w:rsidR="008E50FD" w:rsidRPr="008E50FD" w:rsidRDefault="008E50FD" w:rsidP="008E50FD">
      <w:pPr>
        <w:jc w:val="center"/>
        <w:rPr>
          <w:rFonts w:ascii="Times New Roman" w:hAnsi="Times New Roman" w:cs="Times New Roman"/>
          <w:b/>
          <w:sz w:val="24"/>
        </w:rPr>
      </w:pPr>
      <w:r w:rsidRPr="008E50FD">
        <w:rPr>
          <w:rFonts w:ascii="Times New Roman" w:hAnsi="Times New Roman" w:cs="Times New Roman"/>
          <w:b/>
          <w:sz w:val="24"/>
        </w:rPr>
        <w:t>Abstract</w:t>
      </w:r>
    </w:p>
    <w:p w:rsidR="008E50FD" w:rsidRPr="008E50FD" w:rsidRDefault="008E50FD" w:rsidP="008E50FD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8E50FD">
        <w:rPr>
          <w:rFonts w:ascii="Times New Roman" w:hAnsi="Times New Roman" w:cs="Times New Roman"/>
          <w:sz w:val="20"/>
        </w:rPr>
        <w:t>Postbiotics</w:t>
      </w:r>
      <w:proofErr w:type="spellEnd"/>
      <w:r w:rsidRPr="008E50FD">
        <w:rPr>
          <w:rFonts w:ascii="Times New Roman" w:hAnsi="Times New Roman" w:cs="Times New Roman"/>
          <w:sz w:val="20"/>
        </w:rPr>
        <w:t xml:space="preserve"> are defined as “any factor resulting from the metabolic activity of a probiotic or any released molecule capable of conferring beneficial effects to the host in a direct or indirect way”. </w:t>
      </w:r>
    </w:p>
    <w:p w:rsidR="008E50FD" w:rsidRPr="008E50FD" w:rsidRDefault="008E50FD" w:rsidP="008E50FD">
      <w:pPr>
        <w:jc w:val="both"/>
        <w:rPr>
          <w:rFonts w:ascii="Times New Roman" w:hAnsi="Times New Roman" w:cs="Times New Roman"/>
          <w:sz w:val="20"/>
        </w:rPr>
      </w:pPr>
      <w:r w:rsidRPr="008E50FD">
        <w:rPr>
          <w:rFonts w:ascii="Times New Roman" w:hAnsi="Times New Roman" w:cs="Times New Roman"/>
          <w:sz w:val="20"/>
        </w:rPr>
        <w:t>They are made by bacteria that affect a range of physiological functions</w:t>
      </w:r>
      <w:r>
        <w:rPr>
          <w:rFonts w:ascii="Times New Roman" w:hAnsi="Times New Roman" w:cs="Times New Roman"/>
          <w:sz w:val="20"/>
        </w:rPr>
        <w:t>.</w:t>
      </w:r>
    </w:p>
    <w:p w:rsidR="008E50FD" w:rsidRPr="008E50FD" w:rsidRDefault="008E50FD" w:rsidP="008E50FD">
      <w:pPr>
        <w:jc w:val="both"/>
        <w:rPr>
          <w:rFonts w:ascii="Times New Roman" w:hAnsi="Times New Roman" w:cs="Times New Roman"/>
          <w:sz w:val="20"/>
        </w:rPr>
      </w:pPr>
      <w:r w:rsidRPr="008E50FD">
        <w:rPr>
          <w:rFonts w:ascii="Times New Roman" w:hAnsi="Times New Roman" w:cs="Times New Roman"/>
          <w:sz w:val="20"/>
        </w:rPr>
        <w:t>They are byproduct of prebiotic after interaction with probiotics which complement and modulate the mic</w:t>
      </w:r>
      <w:r>
        <w:rPr>
          <w:rFonts w:ascii="Times New Roman" w:hAnsi="Times New Roman" w:cs="Times New Roman"/>
          <w:sz w:val="20"/>
        </w:rPr>
        <w:t xml:space="preserve">robial status of the </w:t>
      </w:r>
      <w:proofErr w:type="spellStart"/>
      <w:r>
        <w:rPr>
          <w:rFonts w:ascii="Times New Roman" w:hAnsi="Times New Roman" w:cs="Times New Roman"/>
          <w:sz w:val="20"/>
        </w:rPr>
        <w:t>microbiome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8E50FD" w:rsidRPr="008E50FD" w:rsidRDefault="008E50FD" w:rsidP="008E50FD">
      <w:pPr>
        <w:jc w:val="both"/>
        <w:rPr>
          <w:rFonts w:ascii="Times New Roman" w:hAnsi="Times New Roman" w:cs="Times New Roman"/>
          <w:sz w:val="20"/>
        </w:rPr>
      </w:pPr>
      <w:r w:rsidRPr="008E50FD">
        <w:rPr>
          <w:rFonts w:ascii="Times New Roman" w:hAnsi="Times New Roman" w:cs="Times New Roman"/>
          <w:sz w:val="20"/>
        </w:rPr>
        <w:t xml:space="preserve">They are soluble factors (products or metabolic byproducts) secreted by live bacteria or released after bacterial </w:t>
      </w:r>
      <w:proofErr w:type="spellStart"/>
      <w:r w:rsidRPr="008E50FD">
        <w:rPr>
          <w:rFonts w:ascii="Times New Roman" w:hAnsi="Times New Roman" w:cs="Times New Roman"/>
          <w:sz w:val="20"/>
        </w:rPr>
        <w:t>lysis</w:t>
      </w:r>
      <w:proofErr w:type="spellEnd"/>
      <w:r w:rsidRPr="008E50FD">
        <w:rPr>
          <w:rFonts w:ascii="Times New Roman" w:hAnsi="Times New Roman" w:cs="Times New Roman"/>
          <w:sz w:val="20"/>
        </w:rPr>
        <w:t>.</w:t>
      </w:r>
    </w:p>
    <w:p w:rsidR="008E50FD" w:rsidRPr="008E50FD" w:rsidRDefault="008E50FD" w:rsidP="008E50FD">
      <w:pPr>
        <w:jc w:val="both"/>
        <w:rPr>
          <w:rFonts w:ascii="Times New Roman" w:hAnsi="Times New Roman" w:cs="Times New Roman"/>
          <w:sz w:val="20"/>
        </w:rPr>
      </w:pPr>
      <w:r w:rsidRPr="008E50FD">
        <w:rPr>
          <w:rFonts w:ascii="Times New Roman" w:hAnsi="Times New Roman" w:cs="Times New Roman"/>
          <w:sz w:val="20"/>
        </w:rPr>
        <w:t xml:space="preserve">These </w:t>
      </w:r>
      <w:proofErr w:type="spellStart"/>
      <w:r w:rsidRPr="008E50FD">
        <w:rPr>
          <w:rFonts w:ascii="Times New Roman" w:hAnsi="Times New Roman" w:cs="Times New Roman"/>
          <w:sz w:val="20"/>
        </w:rPr>
        <w:t>postbiotics</w:t>
      </w:r>
      <w:proofErr w:type="spellEnd"/>
      <w:r w:rsidRPr="008E50FD">
        <w:rPr>
          <w:rFonts w:ascii="Times New Roman" w:hAnsi="Times New Roman" w:cs="Times New Roman"/>
          <w:sz w:val="20"/>
        </w:rPr>
        <w:t xml:space="preserve"> have clear chemical structure, with safety dose parameters, long shelf life and with content of various signaling molecules which may have anti- inflammatory, immunomodulatory, anti-</w:t>
      </w:r>
      <w:proofErr w:type="spellStart"/>
      <w:r w:rsidRPr="008E50FD">
        <w:rPr>
          <w:rFonts w:ascii="Times New Roman" w:hAnsi="Times New Roman" w:cs="Times New Roman"/>
          <w:sz w:val="20"/>
        </w:rPr>
        <w:t>obesogenic</w:t>
      </w:r>
      <w:proofErr w:type="spellEnd"/>
      <w:r w:rsidRPr="008E50FD">
        <w:rPr>
          <w:rFonts w:ascii="Times New Roman" w:hAnsi="Times New Roman" w:cs="Times New Roman"/>
          <w:sz w:val="20"/>
        </w:rPr>
        <w:t xml:space="preserve">, antihypertensive, </w:t>
      </w:r>
      <w:proofErr w:type="spellStart"/>
      <w:r w:rsidRPr="008E50FD">
        <w:rPr>
          <w:rFonts w:ascii="Times New Roman" w:hAnsi="Times New Roman" w:cs="Times New Roman"/>
          <w:sz w:val="20"/>
        </w:rPr>
        <w:t>hypochol</w:t>
      </w:r>
      <w:r w:rsidR="006B488F">
        <w:rPr>
          <w:rFonts w:ascii="Times New Roman" w:hAnsi="Times New Roman" w:cs="Times New Roman"/>
          <w:sz w:val="20"/>
        </w:rPr>
        <w:t>esterolemia</w:t>
      </w:r>
      <w:proofErr w:type="spellEnd"/>
      <w:r w:rsidR="006B488F">
        <w:rPr>
          <w:rFonts w:ascii="Times New Roman" w:hAnsi="Times New Roman" w:cs="Times New Roman"/>
          <w:sz w:val="20"/>
        </w:rPr>
        <w:t>, anti-proliferative</w:t>
      </w:r>
      <w:r w:rsidRPr="008E50FD">
        <w:rPr>
          <w:rFonts w:ascii="Times New Roman" w:hAnsi="Times New Roman" w:cs="Times New Roman"/>
          <w:sz w:val="20"/>
        </w:rPr>
        <w:t xml:space="preserve"> and antioxidant activities. </w:t>
      </w:r>
    </w:p>
    <w:p w:rsidR="008E50FD" w:rsidRPr="008E50FD" w:rsidRDefault="008E50FD" w:rsidP="008E50FD">
      <w:pPr>
        <w:jc w:val="both"/>
        <w:rPr>
          <w:rFonts w:ascii="Times New Roman" w:hAnsi="Times New Roman" w:cs="Times New Roman"/>
          <w:sz w:val="20"/>
        </w:rPr>
      </w:pPr>
      <w:r w:rsidRPr="008E50FD">
        <w:rPr>
          <w:rFonts w:ascii="Times New Roman" w:hAnsi="Times New Roman" w:cs="Times New Roman"/>
          <w:sz w:val="20"/>
        </w:rPr>
        <w:t xml:space="preserve">These properties suggest that </w:t>
      </w:r>
      <w:proofErr w:type="spellStart"/>
      <w:r w:rsidRPr="008E50FD">
        <w:rPr>
          <w:rFonts w:ascii="Times New Roman" w:hAnsi="Times New Roman" w:cs="Times New Roman"/>
          <w:sz w:val="20"/>
        </w:rPr>
        <w:t>postbiotics</w:t>
      </w:r>
      <w:proofErr w:type="spellEnd"/>
      <w:r w:rsidRPr="008E50FD">
        <w:rPr>
          <w:rFonts w:ascii="Times New Roman" w:hAnsi="Times New Roman" w:cs="Times New Roman"/>
          <w:sz w:val="20"/>
        </w:rPr>
        <w:t xml:space="preserve"> may contribute, to the improvement of host health by improving specific physiological functions, although the exact mechanisms have not been entirely elucidated.</w:t>
      </w:r>
    </w:p>
    <w:p w:rsidR="008E50FD" w:rsidRPr="008E50FD" w:rsidRDefault="008E50FD" w:rsidP="008E50FD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8E50FD">
        <w:rPr>
          <w:rFonts w:ascii="Times New Roman" w:hAnsi="Times New Roman" w:cs="Times New Roman"/>
          <w:sz w:val="20"/>
        </w:rPr>
        <w:t>Postbiotics</w:t>
      </w:r>
      <w:proofErr w:type="spellEnd"/>
      <w:r w:rsidRPr="008E50FD">
        <w:rPr>
          <w:rFonts w:ascii="Times New Roman" w:hAnsi="Times New Roman" w:cs="Times New Roman"/>
          <w:sz w:val="20"/>
        </w:rPr>
        <w:t xml:space="preserve"> have been shown to modulate the immune system, boost the immunological system, </w:t>
      </w:r>
      <w:proofErr w:type="gramStart"/>
      <w:r w:rsidRPr="008E50FD">
        <w:rPr>
          <w:rFonts w:ascii="Times New Roman" w:hAnsi="Times New Roman" w:cs="Times New Roman"/>
          <w:sz w:val="20"/>
        </w:rPr>
        <w:t>increase</w:t>
      </w:r>
      <w:proofErr w:type="gramEnd"/>
      <w:r w:rsidRPr="008E50FD">
        <w:rPr>
          <w:rFonts w:ascii="Times New Roman" w:hAnsi="Times New Roman" w:cs="Times New Roman"/>
          <w:sz w:val="20"/>
        </w:rPr>
        <w:t xml:space="preserve"> adhesion to intestinal cells which further results in inhibition of pathogens.</w:t>
      </w:r>
      <w:r w:rsidR="006B488F">
        <w:rPr>
          <w:rFonts w:ascii="Times New Roman" w:hAnsi="Times New Roman" w:cs="Times New Roman"/>
          <w:sz w:val="20"/>
        </w:rPr>
        <w:t xml:space="preserve"> </w:t>
      </w:r>
    </w:p>
    <w:p w:rsidR="008E50FD" w:rsidRPr="008E50FD" w:rsidRDefault="008E50FD" w:rsidP="008E50FD">
      <w:pPr>
        <w:jc w:val="both"/>
        <w:rPr>
          <w:rFonts w:ascii="Times New Roman" w:hAnsi="Times New Roman" w:cs="Times New Roman"/>
          <w:sz w:val="20"/>
        </w:rPr>
      </w:pPr>
      <w:r w:rsidRPr="008E50FD">
        <w:rPr>
          <w:rFonts w:ascii="Times New Roman" w:hAnsi="Times New Roman" w:cs="Times New Roman"/>
          <w:sz w:val="20"/>
        </w:rPr>
        <w:t>They have favorable effect on absorption, metabolism and distribution abilities of nutrients, which could indicate a high capacity to signal different organs and tissues in the host thus eliciting several healthy biological responses.</w:t>
      </w:r>
    </w:p>
    <w:p w:rsidR="008E50FD" w:rsidRPr="008E50FD" w:rsidRDefault="008E50FD" w:rsidP="008E50FD">
      <w:pPr>
        <w:jc w:val="both"/>
        <w:rPr>
          <w:rFonts w:ascii="Times New Roman" w:hAnsi="Times New Roman" w:cs="Times New Roman"/>
          <w:sz w:val="20"/>
        </w:rPr>
      </w:pPr>
      <w:r w:rsidRPr="008E50FD">
        <w:rPr>
          <w:rFonts w:ascii="Times New Roman" w:hAnsi="Times New Roman" w:cs="Times New Roman"/>
          <w:sz w:val="20"/>
        </w:rPr>
        <w:t xml:space="preserve">These properties suggest that </w:t>
      </w:r>
      <w:proofErr w:type="spellStart"/>
      <w:r w:rsidRPr="008E50FD">
        <w:rPr>
          <w:rFonts w:ascii="Times New Roman" w:hAnsi="Times New Roman" w:cs="Times New Roman"/>
          <w:sz w:val="20"/>
        </w:rPr>
        <w:t>postbiotics</w:t>
      </w:r>
      <w:proofErr w:type="spellEnd"/>
      <w:r w:rsidRPr="008E50FD">
        <w:rPr>
          <w:rFonts w:ascii="Times New Roman" w:hAnsi="Times New Roman" w:cs="Times New Roman"/>
          <w:sz w:val="20"/>
        </w:rPr>
        <w:t xml:space="preserve"> may contribute to the improvement of host health by providing s</w:t>
      </w:r>
      <w:r>
        <w:rPr>
          <w:rFonts w:ascii="Times New Roman" w:hAnsi="Times New Roman" w:cs="Times New Roman"/>
          <w:sz w:val="20"/>
        </w:rPr>
        <w:t>pecific physiological effects.</w:t>
      </w:r>
    </w:p>
    <w:p w:rsidR="008E50FD" w:rsidRDefault="008E50FD" w:rsidP="008E50FD">
      <w:pPr>
        <w:jc w:val="both"/>
        <w:rPr>
          <w:rFonts w:ascii="Times New Roman" w:hAnsi="Times New Roman" w:cs="Times New Roman"/>
          <w:sz w:val="20"/>
        </w:rPr>
      </w:pPr>
      <w:r w:rsidRPr="008E50FD">
        <w:rPr>
          <w:rFonts w:ascii="Times New Roman" w:hAnsi="Times New Roman" w:cs="Times New Roman"/>
          <w:b/>
          <w:sz w:val="20"/>
        </w:rPr>
        <w:t>Key</w:t>
      </w:r>
      <w:r w:rsidRPr="008E50FD">
        <w:rPr>
          <w:rFonts w:ascii="Times New Roman" w:hAnsi="Times New Roman" w:cs="Times New Roman"/>
          <w:b/>
          <w:sz w:val="20"/>
        </w:rPr>
        <w:t>word</w:t>
      </w:r>
      <w:r w:rsidRPr="008E50FD">
        <w:rPr>
          <w:rFonts w:ascii="Times New Roman" w:hAnsi="Times New Roman" w:cs="Times New Roman"/>
          <w:b/>
          <w:sz w:val="20"/>
        </w:rPr>
        <w:t>s</w:t>
      </w:r>
      <w:r w:rsidRPr="008E50FD">
        <w:rPr>
          <w:rFonts w:ascii="Times New Roman" w:hAnsi="Times New Roman" w:cs="Times New Roman"/>
          <w:b/>
          <w:sz w:val="20"/>
        </w:rPr>
        <w:t>:</w:t>
      </w:r>
      <w:r w:rsidRPr="008E50F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E50FD">
        <w:rPr>
          <w:rFonts w:ascii="Times New Roman" w:hAnsi="Times New Roman" w:cs="Times New Roman"/>
          <w:sz w:val="20"/>
        </w:rPr>
        <w:t>Postbiotic</w:t>
      </w:r>
      <w:proofErr w:type="spellEnd"/>
      <w:r w:rsidRPr="008E50FD">
        <w:rPr>
          <w:rFonts w:ascii="Times New Roman" w:hAnsi="Times New Roman" w:cs="Times New Roman"/>
          <w:sz w:val="20"/>
        </w:rPr>
        <w:t xml:space="preserve">, </w:t>
      </w:r>
      <w:r w:rsidRPr="008E50FD">
        <w:rPr>
          <w:rFonts w:ascii="Times New Roman" w:hAnsi="Times New Roman" w:cs="Times New Roman"/>
          <w:sz w:val="20"/>
        </w:rPr>
        <w:t>Prebiotic</w:t>
      </w:r>
      <w:r w:rsidRPr="008E50FD">
        <w:rPr>
          <w:rFonts w:ascii="Times New Roman" w:hAnsi="Times New Roman" w:cs="Times New Roman"/>
          <w:sz w:val="20"/>
        </w:rPr>
        <w:t xml:space="preserve">, </w:t>
      </w:r>
      <w:r w:rsidRPr="008E50FD">
        <w:rPr>
          <w:rFonts w:ascii="Times New Roman" w:hAnsi="Times New Roman" w:cs="Times New Roman"/>
          <w:sz w:val="20"/>
        </w:rPr>
        <w:t>Probiotic immunomodulation.</w:t>
      </w:r>
    </w:p>
    <w:p w:rsidR="008E50FD" w:rsidRPr="008E50FD" w:rsidRDefault="008E50FD" w:rsidP="008E50FD">
      <w:pPr>
        <w:rPr>
          <w:rFonts w:ascii="Times New Roman" w:hAnsi="Times New Roman" w:cs="Times New Roman"/>
          <w:b/>
          <w:sz w:val="24"/>
        </w:rPr>
      </w:pPr>
      <w:r w:rsidRPr="008E50FD">
        <w:rPr>
          <w:rFonts w:ascii="Times New Roman" w:hAnsi="Times New Roman" w:cs="Times New Roman"/>
          <w:b/>
          <w:sz w:val="24"/>
        </w:rPr>
        <w:t>Biography</w:t>
      </w:r>
    </w:p>
    <w:p w:rsidR="008E50FD" w:rsidRPr="008E50FD" w:rsidRDefault="008E50FD" w:rsidP="008E50FD">
      <w:pPr>
        <w:jc w:val="both"/>
        <w:rPr>
          <w:rFonts w:ascii="Times New Roman" w:hAnsi="Times New Roman" w:cs="Times New Roman"/>
          <w:sz w:val="20"/>
        </w:rPr>
      </w:pPr>
      <w:r w:rsidRPr="008E50FD">
        <w:rPr>
          <w:rFonts w:ascii="Times New Roman" w:hAnsi="Times New Roman" w:cs="Times New Roman"/>
          <w:sz w:val="20"/>
        </w:rPr>
        <w:t xml:space="preserve">Aziz </w:t>
      </w:r>
      <w:proofErr w:type="spellStart"/>
      <w:r w:rsidRPr="008E50FD">
        <w:rPr>
          <w:rFonts w:ascii="Times New Roman" w:hAnsi="Times New Roman" w:cs="Times New Roman"/>
          <w:sz w:val="20"/>
        </w:rPr>
        <w:t>Koleilat</w:t>
      </w:r>
      <w:proofErr w:type="spellEnd"/>
      <w:r w:rsidRPr="008E50FD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is from </w:t>
      </w:r>
      <w:r w:rsidRPr="008E50FD">
        <w:rPr>
          <w:rFonts w:ascii="Times New Roman" w:hAnsi="Times New Roman" w:cs="Times New Roman"/>
          <w:sz w:val="20"/>
        </w:rPr>
        <w:t>Charles university Prague Czechoslovakia</w:t>
      </w:r>
      <w:r>
        <w:rPr>
          <w:rFonts w:ascii="Times New Roman" w:hAnsi="Times New Roman" w:cs="Times New Roman"/>
          <w:sz w:val="20"/>
        </w:rPr>
        <w:t>, Pediatric specialization,</w:t>
      </w:r>
      <w:r w:rsidRPr="008E50FD">
        <w:rPr>
          <w:rFonts w:ascii="Times New Roman" w:hAnsi="Times New Roman" w:cs="Times New Roman"/>
          <w:sz w:val="20"/>
        </w:rPr>
        <w:tab/>
        <w:t>Fellowship respiratory &amp; gastroenterology</w:t>
      </w:r>
      <w:r>
        <w:rPr>
          <w:rFonts w:ascii="Times New Roman" w:hAnsi="Times New Roman" w:cs="Times New Roman"/>
          <w:sz w:val="20"/>
        </w:rPr>
        <w:t>,</w:t>
      </w:r>
      <w:r w:rsidRPr="008E50FD">
        <w:rPr>
          <w:rFonts w:ascii="Times New Roman" w:hAnsi="Times New Roman" w:cs="Times New Roman"/>
          <w:sz w:val="20"/>
        </w:rPr>
        <w:tab/>
        <w:t>Czech pediatric board diploma (Post graduate instit</w:t>
      </w:r>
      <w:r>
        <w:rPr>
          <w:rFonts w:ascii="Times New Roman" w:hAnsi="Times New Roman" w:cs="Times New Roman"/>
          <w:sz w:val="20"/>
        </w:rPr>
        <w:t xml:space="preserve">ute for higher education Prague) First degree, </w:t>
      </w:r>
      <w:r w:rsidRPr="008E50FD">
        <w:rPr>
          <w:rFonts w:ascii="Times New Roman" w:hAnsi="Times New Roman" w:cs="Times New Roman"/>
          <w:sz w:val="20"/>
        </w:rPr>
        <w:t>Czech pediatric board diploma (post graduate institute for higher education Prague) Second degree (gastroenterology and nutrition)</w:t>
      </w:r>
      <w:r>
        <w:rPr>
          <w:rFonts w:ascii="Times New Roman" w:hAnsi="Times New Roman" w:cs="Times New Roman"/>
          <w:sz w:val="20"/>
        </w:rPr>
        <w:t xml:space="preserve">. He is a </w:t>
      </w:r>
      <w:r w:rsidRPr="008E50FD">
        <w:rPr>
          <w:rFonts w:ascii="Times New Roman" w:hAnsi="Times New Roman" w:cs="Times New Roman"/>
          <w:sz w:val="20"/>
        </w:rPr>
        <w:t xml:space="preserve">clinical </w:t>
      </w:r>
      <w:r w:rsidRPr="008E50FD">
        <w:rPr>
          <w:rFonts w:ascii="Times New Roman" w:hAnsi="Times New Roman" w:cs="Times New Roman"/>
          <w:sz w:val="20"/>
        </w:rPr>
        <w:t>Associate Professor Beirut Arab University</w:t>
      </w:r>
      <w:r>
        <w:rPr>
          <w:rFonts w:ascii="Times New Roman" w:hAnsi="Times New Roman" w:cs="Times New Roman"/>
          <w:sz w:val="20"/>
        </w:rPr>
        <w:t xml:space="preserve">, </w:t>
      </w:r>
      <w:r w:rsidRPr="008E50FD">
        <w:rPr>
          <w:rFonts w:ascii="Times New Roman" w:hAnsi="Times New Roman" w:cs="Times New Roman"/>
          <w:sz w:val="20"/>
        </w:rPr>
        <w:t>Vice General secretary PASPAGHN (Pan Arab Society of Pediatric</w:t>
      </w:r>
      <w:r w:rsidR="006B488F">
        <w:rPr>
          <w:rFonts w:ascii="Times New Roman" w:hAnsi="Times New Roman" w:cs="Times New Roman"/>
          <w:sz w:val="20"/>
        </w:rPr>
        <w:t xml:space="preserve"> </w:t>
      </w:r>
      <w:r w:rsidRPr="008E50FD">
        <w:rPr>
          <w:rFonts w:ascii="Times New Roman" w:hAnsi="Times New Roman" w:cs="Times New Roman"/>
          <w:sz w:val="20"/>
        </w:rPr>
        <w:t xml:space="preserve">Gastroenterology, </w:t>
      </w:r>
      <w:proofErr w:type="spellStart"/>
      <w:r w:rsidRPr="008E50FD">
        <w:rPr>
          <w:rFonts w:ascii="Times New Roman" w:hAnsi="Times New Roman" w:cs="Times New Roman"/>
          <w:sz w:val="20"/>
        </w:rPr>
        <w:t>Hepatology</w:t>
      </w:r>
      <w:proofErr w:type="spellEnd"/>
      <w:r w:rsidRPr="008E50FD">
        <w:rPr>
          <w:rFonts w:ascii="Times New Roman" w:hAnsi="Times New Roman" w:cs="Times New Roman"/>
          <w:sz w:val="20"/>
        </w:rPr>
        <w:t xml:space="preserve"> and Nutrition)</w:t>
      </w:r>
      <w:r>
        <w:rPr>
          <w:rFonts w:ascii="Times New Roman" w:hAnsi="Times New Roman" w:cs="Times New Roman"/>
          <w:sz w:val="20"/>
        </w:rPr>
        <w:t xml:space="preserve">, </w:t>
      </w:r>
      <w:r w:rsidRPr="008E50FD">
        <w:rPr>
          <w:rFonts w:ascii="Times New Roman" w:hAnsi="Times New Roman" w:cs="Times New Roman"/>
          <w:sz w:val="20"/>
        </w:rPr>
        <w:t>IRB member MUGH</w:t>
      </w:r>
      <w:r>
        <w:rPr>
          <w:rFonts w:ascii="Times New Roman" w:hAnsi="Times New Roman" w:cs="Times New Roman"/>
          <w:sz w:val="20"/>
        </w:rPr>
        <w:t xml:space="preserve">, </w:t>
      </w:r>
      <w:r w:rsidRPr="008E50FD">
        <w:rPr>
          <w:rFonts w:ascii="Times New Roman" w:hAnsi="Times New Roman" w:cs="Times New Roman"/>
          <w:sz w:val="20"/>
        </w:rPr>
        <w:t xml:space="preserve">Founder of pediatric departments of </w:t>
      </w:r>
      <w:proofErr w:type="spellStart"/>
      <w:r w:rsidRPr="008E50FD">
        <w:rPr>
          <w:rFonts w:ascii="Times New Roman" w:hAnsi="Times New Roman" w:cs="Times New Roman"/>
          <w:sz w:val="20"/>
        </w:rPr>
        <w:t>Berbir</w:t>
      </w:r>
      <w:proofErr w:type="spellEnd"/>
      <w:r w:rsidRPr="008E50FD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8E50FD">
        <w:rPr>
          <w:rFonts w:ascii="Times New Roman" w:hAnsi="Times New Roman" w:cs="Times New Roman"/>
          <w:sz w:val="20"/>
        </w:rPr>
        <w:t>Makassed</w:t>
      </w:r>
      <w:proofErr w:type="spellEnd"/>
      <w:r w:rsidRPr="008E50FD">
        <w:rPr>
          <w:rFonts w:ascii="Times New Roman" w:hAnsi="Times New Roman" w:cs="Times New Roman"/>
          <w:sz w:val="20"/>
        </w:rPr>
        <w:t xml:space="preserve"> &amp; Mother and Child Hospitals (Beiru</w:t>
      </w:r>
      <w:r>
        <w:rPr>
          <w:rFonts w:ascii="Times New Roman" w:hAnsi="Times New Roman" w:cs="Times New Roman"/>
          <w:sz w:val="20"/>
        </w:rPr>
        <w:t xml:space="preserve">t –Lebanon) &amp; chairmanship, </w:t>
      </w:r>
      <w:r w:rsidRPr="008E50FD">
        <w:rPr>
          <w:rFonts w:ascii="Times New Roman" w:hAnsi="Times New Roman" w:cs="Times New Roman"/>
          <w:sz w:val="20"/>
        </w:rPr>
        <w:t>GINA Mediterranean Member</w:t>
      </w:r>
      <w:r>
        <w:rPr>
          <w:rFonts w:ascii="Times New Roman" w:hAnsi="Times New Roman" w:cs="Times New Roman"/>
          <w:sz w:val="20"/>
        </w:rPr>
        <w:t xml:space="preserve">, Lebanon Representative, WHO NCD Research Member. He is a </w:t>
      </w:r>
      <w:r w:rsidRPr="008E50FD">
        <w:rPr>
          <w:rFonts w:ascii="Times New Roman" w:hAnsi="Times New Roman" w:cs="Times New Roman"/>
          <w:sz w:val="20"/>
        </w:rPr>
        <w:t xml:space="preserve">Lecturer at Czech pediatric gastroenterology meetings, Arab, </w:t>
      </w:r>
      <w:r w:rsidR="006B488F" w:rsidRPr="008E50FD">
        <w:rPr>
          <w:rFonts w:ascii="Times New Roman" w:hAnsi="Times New Roman" w:cs="Times New Roman"/>
          <w:sz w:val="20"/>
        </w:rPr>
        <w:t>Mediterranean</w:t>
      </w:r>
      <w:r w:rsidR="006B488F">
        <w:rPr>
          <w:rFonts w:ascii="Times New Roman" w:hAnsi="Times New Roman" w:cs="Times New Roman"/>
          <w:sz w:val="20"/>
        </w:rPr>
        <w:t xml:space="preserve"> </w:t>
      </w:r>
      <w:r w:rsidRPr="008E50FD">
        <w:rPr>
          <w:rFonts w:ascii="Times New Roman" w:hAnsi="Times New Roman" w:cs="Times New Roman"/>
          <w:sz w:val="20"/>
        </w:rPr>
        <w:t>and European meetings.</w:t>
      </w:r>
      <w:r>
        <w:rPr>
          <w:rFonts w:ascii="Times New Roman" w:hAnsi="Times New Roman" w:cs="Times New Roman"/>
          <w:sz w:val="20"/>
        </w:rPr>
        <w:t xml:space="preserve"> He is a </w:t>
      </w:r>
      <w:r w:rsidRPr="008E50FD">
        <w:rPr>
          <w:rFonts w:ascii="Times New Roman" w:hAnsi="Times New Roman" w:cs="Times New Roman"/>
          <w:sz w:val="20"/>
        </w:rPr>
        <w:t>Reviewer &amp;</w:t>
      </w:r>
      <w:r>
        <w:rPr>
          <w:rFonts w:ascii="Times New Roman" w:hAnsi="Times New Roman" w:cs="Times New Roman"/>
          <w:sz w:val="20"/>
        </w:rPr>
        <w:t xml:space="preserve"> Editor of many Journals, </w:t>
      </w:r>
      <w:r w:rsidRPr="008E50FD">
        <w:rPr>
          <w:rFonts w:ascii="Times New Roman" w:hAnsi="Times New Roman" w:cs="Times New Roman"/>
          <w:sz w:val="20"/>
        </w:rPr>
        <w:t>Author of text book chapters (SPRINGLER) (EOLSS)</w:t>
      </w:r>
      <w:r>
        <w:rPr>
          <w:rFonts w:ascii="Times New Roman" w:hAnsi="Times New Roman" w:cs="Times New Roman"/>
          <w:sz w:val="20"/>
        </w:rPr>
        <w:t xml:space="preserve">. He </w:t>
      </w:r>
      <w:r w:rsidRPr="008E50FD">
        <w:rPr>
          <w:rFonts w:ascii="Times New Roman" w:hAnsi="Times New Roman" w:cs="Times New Roman"/>
          <w:sz w:val="20"/>
        </w:rPr>
        <w:t xml:space="preserve">Published articles in many journals </w:t>
      </w:r>
      <w:r>
        <w:rPr>
          <w:rFonts w:ascii="Times New Roman" w:hAnsi="Times New Roman" w:cs="Times New Roman"/>
          <w:sz w:val="20"/>
        </w:rPr>
        <w:t xml:space="preserve">in Gastroenterology and allergy. He is </w:t>
      </w:r>
      <w:r w:rsidRPr="008E50FD">
        <w:rPr>
          <w:rFonts w:ascii="Times New Roman" w:hAnsi="Times New Roman" w:cs="Times New Roman"/>
          <w:sz w:val="20"/>
        </w:rPr>
        <w:t>Founder of Amassed AWARD for best research</w:t>
      </w:r>
      <w:r>
        <w:rPr>
          <w:rFonts w:ascii="Times New Roman" w:hAnsi="Times New Roman" w:cs="Times New Roman"/>
          <w:sz w:val="20"/>
        </w:rPr>
        <w:t xml:space="preserve"> paper among young pediatrician, </w:t>
      </w:r>
      <w:proofErr w:type="spellStart"/>
      <w:r w:rsidRPr="008E50FD">
        <w:rPr>
          <w:rFonts w:ascii="Times New Roman" w:hAnsi="Times New Roman" w:cs="Times New Roman"/>
          <w:sz w:val="20"/>
        </w:rPr>
        <w:t>Makassed</w:t>
      </w:r>
      <w:proofErr w:type="spellEnd"/>
      <w:r w:rsidRPr="008E50FD">
        <w:rPr>
          <w:rFonts w:ascii="Times New Roman" w:hAnsi="Times New Roman" w:cs="Times New Roman"/>
          <w:sz w:val="20"/>
        </w:rPr>
        <w:t xml:space="preserve"> University General Hospital, Pediatric departm</w:t>
      </w:r>
      <w:r>
        <w:rPr>
          <w:rFonts w:ascii="Times New Roman" w:hAnsi="Times New Roman" w:cs="Times New Roman"/>
          <w:sz w:val="20"/>
        </w:rPr>
        <w:t>ent,</w:t>
      </w:r>
      <w:r w:rsidRPr="008E50FD">
        <w:rPr>
          <w:rFonts w:ascii="Times New Roman" w:hAnsi="Times New Roman" w:cs="Times New Roman"/>
          <w:sz w:val="20"/>
        </w:rPr>
        <w:t xml:space="preserve"> MUGH</w:t>
      </w:r>
      <w:r>
        <w:rPr>
          <w:rFonts w:ascii="Times New Roman" w:hAnsi="Times New Roman" w:cs="Times New Roman"/>
          <w:sz w:val="20"/>
        </w:rPr>
        <w:t xml:space="preserve">. He </w:t>
      </w:r>
      <w:r w:rsidR="006B488F">
        <w:rPr>
          <w:rFonts w:ascii="Times New Roman" w:hAnsi="Times New Roman" w:cs="Times New Roman"/>
          <w:sz w:val="20"/>
        </w:rPr>
        <w:t xml:space="preserve">is </w:t>
      </w:r>
      <w:r>
        <w:rPr>
          <w:rFonts w:ascii="Times New Roman" w:hAnsi="Times New Roman" w:cs="Times New Roman"/>
          <w:sz w:val="20"/>
        </w:rPr>
        <w:t xml:space="preserve">Mentor for Pediatric </w:t>
      </w:r>
      <w:r w:rsidRPr="008E50FD">
        <w:rPr>
          <w:rFonts w:ascii="Times New Roman" w:hAnsi="Times New Roman" w:cs="Times New Roman"/>
          <w:sz w:val="20"/>
        </w:rPr>
        <w:t>residency program,</w:t>
      </w:r>
      <w:r w:rsidR="006B488F">
        <w:rPr>
          <w:rFonts w:ascii="Times New Roman" w:hAnsi="Times New Roman" w:cs="Times New Roman"/>
          <w:sz w:val="20"/>
        </w:rPr>
        <w:t xml:space="preserve"> </w:t>
      </w:r>
      <w:r w:rsidRPr="008E50FD">
        <w:rPr>
          <w:rFonts w:ascii="Times New Roman" w:hAnsi="Times New Roman" w:cs="Times New Roman"/>
          <w:sz w:val="20"/>
        </w:rPr>
        <w:t>4</w:t>
      </w:r>
      <w:r w:rsidRPr="006B488F">
        <w:rPr>
          <w:rFonts w:ascii="Times New Roman" w:hAnsi="Times New Roman" w:cs="Times New Roman"/>
          <w:sz w:val="20"/>
          <w:vertAlign w:val="superscript"/>
        </w:rPr>
        <w:t>th</w:t>
      </w:r>
      <w:r w:rsidRPr="008E50FD">
        <w:rPr>
          <w:rFonts w:ascii="Times New Roman" w:hAnsi="Times New Roman" w:cs="Times New Roman"/>
          <w:sz w:val="20"/>
        </w:rPr>
        <w:t xml:space="preserve"> year medical student BAU.</w:t>
      </w:r>
      <w:bookmarkEnd w:id="0"/>
    </w:p>
    <w:sectPr w:rsidR="008E50FD" w:rsidRPr="008E5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0FD"/>
    <w:rsid w:val="00474203"/>
    <w:rsid w:val="00535872"/>
    <w:rsid w:val="006B488F"/>
    <w:rsid w:val="008E50FD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2022-12-05T12:03:00Z</dcterms:created>
  <dcterms:modified xsi:type="dcterms:W3CDTF">2022-12-05T12:34:00Z</dcterms:modified>
</cp:coreProperties>
</file>