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ABC" w:rsidRPr="00E23859" w:rsidRDefault="00D04439" w:rsidP="00E23859">
      <w:pPr>
        <w:spacing w:after="200" w:line="276" w:lineRule="auto"/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E23859">
        <w:rPr>
          <w:rFonts w:ascii="Times New Roman" w:hAnsi="Times New Roman" w:cs="Times New Roman"/>
          <w:b/>
          <w:sz w:val="32"/>
          <w:szCs w:val="24"/>
        </w:rPr>
        <w:t>New</w:t>
      </w:r>
      <w:r w:rsidRPr="00E23859">
        <w:rPr>
          <w:rFonts w:ascii="Times New Roman" w:hAnsi="Times New Roman" w:cs="Times New Roman"/>
          <w:b/>
          <w:spacing w:val="7"/>
          <w:sz w:val="32"/>
          <w:szCs w:val="24"/>
        </w:rPr>
        <w:t xml:space="preserve"> </w:t>
      </w:r>
      <w:r w:rsidRPr="00E23859">
        <w:rPr>
          <w:rFonts w:ascii="Times New Roman" w:hAnsi="Times New Roman" w:cs="Times New Roman"/>
          <w:b/>
          <w:sz w:val="32"/>
          <w:szCs w:val="24"/>
        </w:rPr>
        <w:t>HPLC</w:t>
      </w:r>
      <w:r w:rsidRPr="00E23859">
        <w:rPr>
          <w:rFonts w:ascii="Times New Roman" w:hAnsi="Times New Roman" w:cs="Times New Roman"/>
          <w:b/>
          <w:spacing w:val="12"/>
          <w:sz w:val="32"/>
          <w:szCs w:val="24"/>
        </w:rPr>
        <w:t xml:space="preserve"> </w:t>
      </w:r>
      <w:r w:rsidRPr="00E23859">
        <w:rPr>
          <w:rFonts w:ascii="Times New Roman" w:hAnsi="Times New Roman" w:cs="Times New Roman"/>
          <w:b/>
          <w:sz w:val="32"/>
          <w:szCs w:val="24"/>
        </w:rPr>
        <w:t>stationary</w:t>
      </w:r>
      <w:r w:rsidRPr="00E23859">
        <w:rPr>
          <w:rFonts w:ascii="Times New Roman" w:hAnsi="Times New Roman" w:cs="Times New Roman"/>
          <w:b/>
          <w:spacing w:val="10"/>
          <w:sz w:val="32"/>
          <w:szCs w:val="24"/>
        </w:rPr>
        <w:t xml:space="preserve"> </w:t>
      </w:r>
      <w:r w:rsidRPr="00E23859">
        <w:rPr>
          <w:rFonts w:ascii="Times New Roman" w:hAnsi="Times New Roman" w:cs="Times New Roman"/>
          <w:b/>
          <w:sz w:val="32"/>
          <w:szCs w:val="24"/>
        </w:rPr>
        <w:t>phases</w:t>
      </w:r>
      <w:r w:rsidRPr="00E23859">
        <w:rPr>
          <w:rFonts w:ascii="Times New Roman" w:hAnsi="Times New Roman" w:cs="Times New Roman"/>
          <w:b/>
          <w:spacing w:val="10"/>
          <w:sz w:val="32"/>
          <w:szCs w:val="24"/>
        </w:rPr>
        <w:t xml:space="preserve"> </w:t>
      </w:r>
      <w:r w:rsidRPr="00E23859">
        <w:rPr>
          <w:rFonts w:ascii="Times New Roman" w:hAnsi="Times New Roman" w:cs="Times New Roman"/>
          <w:b/>
          <w:sz w:val="32"/>
          <w:szCs w:val="24"/>
        </w:rPr>
        <w:t>prepared</w:t>
      </w:r>
      <w:r w:rsidRPr="00E23859">
        <w:rPr>
          <w:rFonts w:ascii="Times New Roman" w:hAnsi="Times New Roman" w:cs="Times New Roman"/>
          <w:b/>
          <w:spacing w:val="10"/>
          <w:sz w:val="32"/>
          <w:szCs w:val="24"/>
        </w:rPr>
        <w:t xml:space="preserve"> </w:t>
      </w:r>
      <w:r w:rsidRPr="00E23859">
        <w:rPr>
          <w:rFonts w:ascii="Times New Roman" w:hAnsi="Times New Roman" w:cs="Times New Roman"/>
          <w:b/>
          <w:sz w:val="32"/>
          <w:szCs w:val="24"/>
        </w:rPr>
        <w:t>by</w:t>
      </w:r>
      <w:r w:rsidRPr="00E23859">
        <w:rPr>
          <w:rFonts w:ascii="Times New Roman" w:hAnsi="Times New Roman" w:cs="Times New Roman"/>
          <w:b/>
          <w:spacing w:val="8"/>
          <w:sz w:val="32"/>
          <w:szCs w:val="24"/>
        </w:rPr>
        <w:t xml:space="preserve"> </w:t>
      </w:r>
      <w:proofErr w:type="spellStart"/>
      <w:r w:rsidRPr="00E23859">
        <w:rPr>
          <w:rFonts w:ascii="Times New Roman" w:hAnsi="Times New Roman" w:cs="Times New Roman"/>
          <w:b/>
          <w:sz w:val="32"/>
          <w:szCs w:val="24"/>
        </w:rPr>
        <w:t>Ugi</w:t>
      </w:r>
      <w:proofErr w:type="spellEnd"/>
      <w:r w:rsidRPr="00E23859">
        <w:rPr>
          <w:rFonts w:ascii="Times New Roman" w:hAnsi="Times New Roman" w:cs="Times New Roman"/>
          <w:b/>
          <w:spacing w:val="9"/>
          <w:sz w:val="32"/>
          <w:szCs w:val="24"/>
        </w:rPr>
        <w:t xml:space="preserve"> </w:t>
      </w:r>
      <w:r w:rsidRPr="00E23859">
        <w:rPr>
          <w:rFonts w:ascii="Times New Roman" w:hAnsi="Times New Roman" w:cs="Times New Roman"/>
          <w:b/>
          <w:sz w:val="32"/>
          <w:szCs w:val="24"/>
        </w:rPr>
        <w:t>multicomponent</w:t>
      </w:r>
      <w:r w:rsidRPr="00E23859">
        <w:rPr>
          <w:rFonts w:ascii="Times New Roman" w:hAnsi="Times New Roman" w:cs="Times New Roman"/>
          <w:b/>
          <w:spacing w:val="11"/>
          <w:sz w:val="32"/>
          <w:szCs w:val="24"/>
        </w:rPr>
        <w:t xml:space="preserve"> </w:t>
      </w:r>
      <w:r w:rsidRPr="00E23859">
        <w:rPr>
          <w:rFonts w:ascii="Times New Roman" w:hAnsi="Times New Roman" w:cs="Times New Roman"/>
          <w:b/>
          <w:sz w:val="32"/>
          <w:szCs w:val="24"/>
        </w:rPr>
        <w:t>synthesis</w:t>
      </w:r>
    </w:p>
    <w:p w:rsidR="00C42ABC" w:rsidRPr="00E23859" w:rsidRDefault="00D04439" w:rsidP="00E2385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23859">
        <w:rPr>
          <w:rFonts w:ascii="Times New Roman" w:hAnsi="Times New Roman" w:cs="Times New Roman"/>
          <w:sz w:val="24"/>
          <w:szCs w:val="24"/>
        </w:rPr>
        <w:t>David</w:t>
      </w:r>
      <w:r w:rsidRPr="00E23859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E23859">
        <w:rPr>
          <w:rFonts w:ascii="Times New Roman" w:hAnsi="Times New Roman" w:cs="Times New Roman"/>
          <w:sz w:val="24"/>
          <w:szCs w:val="24"/>
        </w:rPr>
        <w:t>S</w:t>
      </w:r>
      <w:r w:rsidR="00E23859">
        <w:rPr>
          <w:rFonts w:ascii="Times New Roman" w:hAnsi="Times New Roman" w:cs="Times New Roman"/>
          <w:sz w:val="24"/>
          <w:szCs w:val="24"/>
        </w:rPr>
        <w:t>y</w:t>
      </w:r>
      <w:r w:rsidRPr="00E23859">
        <w:rPr>
          <w:rFonts w:ascii="Times New Roman" w:hAnsi="Times New Roman" w:cs="Times New Roman"/>
          <w:sz w:val="24"/>
          <w:szCs w:val="24"/>
        </w:rPr>
        <w:t>kora</w:t>
      </w:r>
      <w:proofErr w:type="spellEnd"/>
    </w:p>
    <w:p w:rsidR="00C42ABC" w:rsidRPr="008C336B" w:rsidRDefault="008C336B" w:rsidP="00E23859">
      <w:pPr>
        <w:spacing w:after="200" w:line="276" w:lineRule="auto"/>
        <w:rPr>
          <w:rFonts w:ascii="Times New Roman" w:hAnsi="Times New Roman" w:cs="Times New Roman"/>
          <w:szCs w:val="24"/>
        </w:rPr>
      </w:pPr>
      <w:r w:rsidRPr="008C336B">
        <w:rPr>
          <w:rFonts w:ascii="Times New Roman" w:hAnsi="Times New Roman" w:cs="Times New Roman"/>
          <w:szCs w:val="24"/>
        </w:rPr>
        <w:t>University of Chemistry and Technology, Prague</w:t>
      </w:r>
    </w:p>
    <w:p w:rsidR="00C42ABC" w:rsidRPr="00E23859" w:rsidRDefault="00E23859" w:rsidP="00E23859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85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42ABC" w:rsidRPr="00E23859" w:rsidRDefault="00D04439" w:rsidP="00E23859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column,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‘heart’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of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HPLC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system,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has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changed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greatly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with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development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of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liquid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chromatography. The stationary phases packed in the columns have been improved to provide greater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separation speed and efficiency, as well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as increased stability and reproducibility. Many new sorbents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have been introduced for the extension of HPLC/UHPLC to a wider range of sample types or for better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separation of compounds, which have in the past proved problematic. However, there exists still vital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interest in new stationary phases possessing different</w:t>
      </w:r>
      <w:r w:rsidRPr="00E23859">
        <w:rPr>
          <w:rFonts w:ascii="Times New Roman" w:hAnsi="Times New Roman" w:cs="Times New Roman"/>
          <w:sz w:val="20"/>
          <w:szCs w:val="24"/>
        </w:rPr>
        <w:t xml:space="preserve"> separation selectivity or providing an improved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separation with respect to commercially available columns. In addition, new techniques of stationary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phase synthesis are continuously searched and proposed for their potential to provide novel stationary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pha</w:t>
      </w:r>
      <w:r w:rsidRPr="00E23859">
        <w:rPr>
          <w:rFonts w:ascii="Times New Roman" w:hAnsi="Times New Roman" w:cs="Times New Roman"/>
          <w:sz w:val="20"/>
          <w:szCs w:val="24"/>
        </w:rPr>
        <w:t>ses</w:t>
      </w:r>
      <w:r w:rsidRPr="00E23859">
        <w:rPr>
          <w:rFonts w:ascii="Times New Roman" w:hAnsi="Times New Roman" w:cs="Times New Roman"/>
          <w:spacing w:val="2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more</w:t>
      </w:r>
      <w:r w:rsidRPr="00E23859">
        <w:rPr>
          <w:rFonts w:ascii="Times New Roman" w:hAnsi="Times New Roman" w:cs="Times New Roman"/>
          <w:spacing w:val="2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easily</w:t>
      </w:r>
      <w:r w:rsidRPr="00E23859">
        <w:rPr>
          <w:rFonts w:ascii="Times New Roman" w:hAnsi="Times New Roman" w:cs="Times New Roman"/>
          <w:spacing w:val="4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or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with</w:t>
      </w:r>
      <w:r w:rsidRPr="00E23859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some</w:t>
      </w:r>
      <w:r w:rsidRPr="00E23859">
        <w:rPr>
          <w:rFonts w:ascii="Times New Roman" w:hAnsi="Times New Roman" w:cs="Times New Roman"/>
          <w:spacing w:val="2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other benefit.</w:t>
      </w:r>
    </w:p>
    <w:p w:rsidR="00C42ABC" w:rsidRPr="00E23859" w:rsidRDefault="00D04439" w:rsidP="00E23859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E23859">
        <w:rPr>
          <w:rFonts w:ascii="Times New Roman" w:hAnsi="Times New Roman" w:cs="Times New Roman"/>
          <w:sz w:val="20"/>
          <w:szCs w:val="24"/>
        </w:rPr>
        <w:t>In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our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work,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eight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different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stationary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phases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based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on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two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proofErr w:type="spellStart"/>
      <w:r w:rsidRPr="00E23859">
        <w:rPr>
          <w:rFonts w:ascii="Times New Roman" w:hAnsi="Times New Roman" w:cs="Times New Roman"/>
          <w:sz w:val="20"/>
          <w:szCs w:val="24"/>
        </w:rPr>
        <w:t>aminopropyl</w:t>
      </w:r>
      <w:proofErr w:type="spellEnd"/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proofErr w:type="spellStart"/>
      <w:r w:rsidRPr="00E23859">
        <w:rPr>
          <w:rFonts w:ascii="Times New Roman" w:hAnsi="Times New Roman" w:cs="Times New Roman"/>
          <w:sz w:val="20"/>
          <w:szCs w:val="24"/>
        </w:rPr>
        <w:t>silicas</w:t>
      </w:r>
      <w:proofErr w:type="spellEnd"/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of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different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brands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suitable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for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multimodal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chromatography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applications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have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been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prepared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by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four-component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proofErr w:type="spellStart"/>
      <w:r w:rsidRPr="00E23859">
        <w:rPr>
          <w:rFonts w:ascii="Times New Roman" w:hAnsi="Times New Roman" w:cs="Times New Roman"/>
          <w:sz w:val="20"/>
          <w:szCs w:val="24"/>
        </w:rPr>
        <w:t>Ugi</w:t>
      </w:r>
      <w:proofErr w:type="spellEnd"/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reaction. Our int</w:t>
      </w:r>
      <w:r w:rsidRPr="00E23859">
        <w:rPr>
          <w:rFonts w:ascii="Times New Roman" w:hAnsi="Times New Roman" w:cs="Times New Roman"/>
          <w:sz w:val="20"/>
          <w:szCs w:val="24"/>
        </w:rPr>
        <w:t>ention was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to synthesize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stationary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phases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significantly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differing in their properties,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thereby</w:t>
      </w:r>
      <w:r w:rsidRPr="00E23859">
        <w:rPr>
          <w:rFonts w:ascii="Times New Roman" w:hAnsi="Times New Roman" w:cs="Times New Roman"/>
          <w:spacing w:val="15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demonstrating</w:t>
      </w:r>
      <w:r w:rsidRPr="00E23859">
        <w:rPr>
          <w:rFonts w:ascii="Times New Roman" w:hAnsi="Times New Roman" w:cs="Times New Roman"/>
          <w:spacing w:val="60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flexibility</w:t>
      </w:r>
      <w:r w:rsidRPr="00E23859">
        <w:rPr>
          <w:rFonts w:ascii="Times New Roman" w:hAnsi="Times New Roman" w:cs="Times New Roman"/>
          <w:spacing w:val="64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of</w:t>
      </w:r>
      <w:r w:rsidRPr="00E23859">
        <w:rPr>
          <w:rFonts w:ascii="Times New Roman" w:hAnsi="Times New Roman" w:cs="Times New Roman"/>
          <w:spacing w:val="63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56"/>
          <w:sz w:val="20"/>
          <w:szCs w:val="24"/>
        </w:rPr>
        <w:t xml:space="preserve"> </w:t>
      </w:r>
      <w:proofErr w:type="spellStart"/>
      <w:r w:rsidRPr="00E23859">
        <w:rPr>
          <w:rFonts w:ascii="Times New Roman" w:hAnsi="Times New Roman" w:cs="Times New Roman"/>
          <w:sz w:val="20"/>
          <w:szCs w:val="24"/>
        </w:rPr>
        <w:t>Ugi</w:t>
      </w:r>
      <w:proofErr w:type="spellEnd"/>
      <w:r w:rsidRPr="00E23859">
        <w:rPr>
          <w:rFonts w:ascii="Times New Roman" w:hAnsi="Times New Roman" w:cs="Times New Roman"/>
          <w:spacing w:val="64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synthetic</w:t>
      </w:r>
      <w:r w:rsidRPr="00E23859">
        <w:rPr>
          <w:rFonts w:ascii="Times New Roman" w:hAnsi="Times New Roman" w:cs="Times New Roman"/>
          <w:spacing w:val="63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protocol.</w:t>
      </w:r>
      <w:r w:rsidRPr="00E23859">
        <w:rPr>
          <w:rFonts w:ascii="Times New Roman" w:hAnsi="Times New Roman" w:cs="Times New Roman"/>
          <w:spacing w:val="64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Diverse</w:t>
      </w:r>
      <w:r w:rsidRPr="00E23859">
        <w:rPr>
          <w:rFonts w:ascii="Times New Roman" w:hAnsi="Times New Roman" w:cs="Times New Roman"/>
          <w:spacing w:val="64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functional</w:t>
      </w:r>
      <w:r w:rsidRPr="00E23859">
        <w:rPr>
          <w:rFonts w:ascii="Times New Roman" w:hAnsi="Times New Roman" w:cs="Times New Roman"/>
          <w:spacing w:val="64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groups</w:t>
      </w:r>
      <w:r w:rsidRPr="00E23859">
        <w:rPr>
          <w:rFonts w:ascii="Times New Roman" w:hAnsi="Times New Roman" w:cs="Times New Roman"/>
          <w:spacing w:val="63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including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 xml:space="preserve">a nonpolar long aliphatic chain, a phenyl moiety, a </w:t>
      </w:r>
      <w:proofErr w:type="spellStart"/>
      <w:r w:rsidRPr="00E23859">
        <w:rPr>
          <w:rFonts w:ascii="Times New Roman" w:hAnsi="Times New Roman" w:cs="Times New Roman"/>
          <w:sz w:val="20"/>
          <w:szCs w:val="24"/>
        </w:rPr>
        <w:t>cholic</w:t>
      </w:r>
      <w:proofErr w:type="spellEnd"/>
      <w:r w:rsidRPr="00E23859">
        <w:rPr>
          <w:rFonts w:ascii="Times New Roman" w:hAnsi="Times New Roman" w:cs="Times New Roman"/>
          <w:sz w:val="20"/>
          <w:szCs w:val="24"/>
        </w:rPr>
        <w:t xml:space="preserve"> acid scaffold, </w:t>
      </w:r>
      <w:proofErr w:type="spellStart"/>
      <w:r w:rsidRPr="00E23859">
        <w:rPr>
          <w:rFonts w:ascii="Times New Roman" w:hAnsi="Times New Roman" w:cs="Times New Roman"/>
          <w:sz w:val="20"/>
          <w:szCs w:val="24"/>
        </w:rPr>
        <w:t>phenylboronic</w:t>
      </w:r>
      <w:proofErr w:type="spellEnd"/>
      <w:r w:rsidRPr="00E23859">
        <w:rPr>
          <w:rFonts w:ascii="Times New Roman" w:hAnsi="Times New Roman" w:cs="Times New Roman"/>
          <w:sz w:val="20"/>
          <w:szCs w:val="24"/>
        </w:rPr>
        <w:t xml:space="preserve"> and monosaccharide</w:t>
      </w:r>
      <w:r w:rsidRPr="00E23859">
        <w:rPr>
          <w:rFonts w:ascii="Times New Roman" w:hAnsi="Times New Roman" w:cs="Times New Roman"/>
          <w:spacing w:val="-45"/>
          <w:sz w:val="20"/>
          <w:szCs w:val="24"/>
        </w:rPr>
        <w:t xml:space="preserve"> </w:t>
      </w:r>
      <w:r w:rsidR="008C336B">
        <w:rPr>
          <w:rFonts w:ascii="Times New Roman" w:hAnsi="Times New Roman" w:cs="Times New Roman"/>
          <w:sz w:val="20"/>
          <w:szCs w:val="24"/>
        </w:rPr>
        <w:t xml:space="preserve">units, charged </w:t>
      </w:r>
      <w:proofErr w:type="spellStart"/>
      <w:r w:rsidR="008C336B">
        <w:rPr>
          <w:rFonts w:ascii="Times New Roman" w:hAnsi="Times New Roman" w:cs="Times New Roman"/>
          <w:sz w:val="20"/>
          <w:szCs w:val="24"/>
        </w:rPr>
        <w:t>betaine</w:t>
      </w:r>
      <w:proofErr w:type="spellEnd"/>
      <w:r w:rsidRPr="00E23859">
        <w:rPr>
          <w:rFonts w:ascii="Times New Roman" w:hAnsi="Times New Roman" w:cs="Times New Roman"/>
          <w:sz w:val="20"/>
          <w:szCs w:val="24"/>
        </w:rPr>
        <w:t xml:space="preserve"> and arginine moieties were immobilized on a silica surface. The novel sorbents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were extensively characterized by a wide varie</w:t>
      </w:r>
      <w:r w:rsidRPr="00E23859">
        <w:rPr>
          <w:rFonts w:ascii="Times New Roman" w:hAnsi="Times New Roman" w:cs="Times New Roman"/>
          <w:sz w:val="20"/>
          <w:szCs w:val="24"/>
        </w:rPr>
        <w:t>ty of analytical techniques, including elemental analysis,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Raman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="008C336B">
        <w:rPr>
          <w:rFonts w:ascii="Times New Roman" w:hAnsi="Times New Roman" w:cs="Times New Roman"/>
          <w:sz w:val="20"/>
          <w:szCs w:val="24"/>
        </w:rPr>
        <w:t>spectroscopy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and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chromatography.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Considering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anchored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chemical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structures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covalently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bonded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to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silica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surface,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reversed-phase,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="008C336B">
        <w:rPr>
          <w:rFonts w:ascii="Times New Roman" w:hAnsi="Times New Roman" w:cs="Times New Roman"/>
          <w:sz w:val="20"/>
          <w:szCs w:val="24"/>
        </w:rPr>
        <w:t>hydrophilic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and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ion-exchange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separation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modes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were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exp</w:t>
      </w:r>
      <w:r w:rsidRPr="00E23859">
        <w:rPr>
          <w:rFonts w:ascii="Times New Roman" w:hAnsi="Times New Roman" w:cs="Times New Roman"/>
          <w:sz w:val="20"/>
          <w:szCs w:val="24"/>
        </w:rPr>
        <w:t>ected. The chromatographic evaluation was performed to map the potential of the individual columns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specifically</w:t>
      </w:r>
      <w:r w:rsidRPr="00E23859">
        <w:rPr>
          <w:rFonts w:ascii="Times New Roman" w:hAnsi="Times New Roman" w:cs="Times New Roman"/>
          <w:spacing w:val="-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in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 mentioned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chromatographic</w:t>
      </w:r>
      <w:r w:rsidRPr="00E23859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modes.</w:t>
      </w:r>
    </w:p>
    <w:p w:rsidR="00C42ABC" w:rsidRPr="00E23859" w:rsidRDefault="00D04439" w:rsidP="00E23859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E23859">
        <w:rPr>
          <w:rFonts w:ascii="Times New Roman" w:hAnsi="Times New Roman" w:cs="Times New Roman"/>
          <w:b/>
          <w:sz w:val="20"/>
          <w:szCs w:val="24"/>
        </w:rPr>
        <w:t>Conclusion: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proofErr w:type="spellStart"/>
      <w:r w:rsidRPr="00E23859">
        <w:rPr>
          <w:rFonts w:ascii="Times New Roman" w:hAnsi="Times New Roman" w:cs="Times New Roman"/>
          <w:sz w:val="20"/>
          <w:szCs w:val="24"/>
        </w:rPr>
        <w:t>Ugi</w:t>
      </w:r>
      <w:proofErr w:type="spellEnd"/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synthetic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protocol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has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proven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to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be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simple,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>feasible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and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versatile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tool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for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synthesis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of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sorbents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with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variable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properties.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newly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prepared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stationary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phases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differed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considerably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in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hydrophobicity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and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ion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exchange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ability.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significant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influence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of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supporting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proofErr w:type="spellStart"/>
      <w:r w:rsidRPr="00E23859">
        <w:rPr>
          <w:rFonts w:ascii="Times New Roman" w:hAnsi="Times New Roman" w:cs="Times New Roman"/>
          <w:sz w:val="20"/>
          <w:szCs w:val="24"/>
        </w:rPr>
        <w:t>aminopropyl</w:t>
      </w:r>
      <w:proofErr w:type="spellEnd"/>
      <w:r w:rsidRPr="00E23859">
        <w:rPr>
          <w:rFonts w:ascii="Times New Roman" w:hAnsi="Times New Roman" w:cs="Times New Roman"/>
          <w:spacing w:val="2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silica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on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 final</w:t>
      </w:r>
      <w:r w:rsidRPr="00E23859">
        <w:rPr>
          <w:rFonts w:ascii="Times New Roman" w:hAnsi="Times New Roman" w:cs="Times New Roman"/>
          <w:spacing w:val="6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chromatographic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behavior</w:t>
      </w:r>
      <w:r w:rsidRPr="00E23859">
        <w:rPr>
          <w:rFonts w:ascii="Times New Roman" w:hAnsi="Times New Roman" w:cs="Times New Roman"/>
          <w:spacing w:val="3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was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observed.</w:t>
      </w:r>
    </w:p>
    <w:p w:rsidR="00C42ABC" w:rsidRPr="00E23859" w:rsidRDefault="00E23859" w:rsidP="00E23859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23859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C42ABC" w:rsidRPr="00E23859" w:rsidRDefault="00D04439" w:rsidP="00E23859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E23859">
        <w:rPr>
          <w:rFonts w:ascii="Times New Roman" w:hAnsi="Times New Roman" w:cs="Times New Roman"/>
          <w:sz w:val="20"/>
          <w:szCs w:val="24"/>
        </w:rPr>
        <w:t>David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proofErr w:type="spellStart"/>
      <w:r w:rsidRPr="00E23859">
        <w:rPr>
          <w:rFonts w:ascii="Times New Roman" w:hAnsi="Times New Roman" w:cs="Times New Roman"/>
          <w:sz w:val="20"/>
          <w:szCs w:val="24"/>
        </w:rPr>
        <w:t>S</w:t>
      </w:r>
      <w:r w:rsidR="00E23859">
        <w:rPr>
          <w:rFonts w:ascii="Times New Roman" w:hAnsi="Times New Roman" w:cs="Times New Roman"/>
          <w:sz w:val="20"/>
          <w:szCs w:val="24"/>
        </w:rPr>
        <w:t>y</w:t>
      </w:r>
      <w:r w:rsidRPr="00E23859">
        <w:rPr>
          <w:rFonts w:ascii="Times New Roman" w:hAnsi="Times New Roman" w:cs="Times New Roman"/>
          <w:sz w:val="20"/>
          <w:szCs w:val="24"/>
        </w:rPr>
        <w:t>kora</w:t>
      </w:r>
      <w:proofErr w:type="spellEnd"/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="00E23859">
        <w:rPr>
          <w:rFonts w:ascii="Times New Roman" w:hAnsi="Times New Roman" w:cs="Times New Roman"/>
          <w:sz w:val="20"/>
          <w:szCs w:val="24"/>
        </w:rPr>
        <w:t>PhD</w:t>
      </w:r>
      <w:r w:rsidRPr="00E23859">
        <w:rPr>
          <w:rFonts w:ascii="Times New Roman" w:hAnsi="Times New Roman" w:cs="Times New Roman"/>
          <w:b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was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born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at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proofErr w:type="spellStart"/>
      <w:r w:rsidRPr="00E23859">
        <w:rPr>
          <w:rFonts w:ascii="Times New Roman" w:hAnsi="Times New Roman" w:cs="Times New Roman"/>
          <w:sz w:val="20"/>
          <w:szCs w:val="24"/>
        </w:rPr>
        <w:t>M</w:t>
      </w:r>
      <w:r w:rsidR="00E23859">
        <w:rPr>
          <w:rFonts w:ascii="Times New Roman" w:hAnsi="Times New Roman" w:cs="Times New Roman"/>
          <w:sz w:val="20"/>
          <w:szCs w:val="24"/>
        </w:rPr>
        <w:t>e</w:t>
      </w:r>
      <w:r w:rsidRPr="00E23859">
        <w:rPr>
          <w:rFonts w:ascii="Times New Roman" w:hAnsi="Times New Roman" w:cs="Times New Roman"/>
          <w:sz w:val="20"/>
          <w:szCs w:val="24"/>
        </w:rPr>
        <w:t>stec</w:t>
      </w:r>
      <w:proofErr w:type="spellEnd"/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Kr</w:t>
      </w:r>
      <w:r w:rsidR="00E23859">
        <w:rPr>
          <w:rFonts w:ascii="Times New Roman" w:hAnsi="Times New Roman" w:cs="Times New Roman"/>
          <w:sz w:val="20"/>
          <w:szCs w:val="24"/>
        </w:rPr>
        <w:t>a</w:t>
      </w:r>
      <w:r w:rsidRPr="00E23859">
        <w:rPr>
          <w:rFonts w:ascii="Times New Roman" w:hAnsi="Times New Roman" w:cs="Times New Roman"/>
          <w:sz w:val="20"/>
          <w:szCs w:val="24"/>
        </w:rPr>
        <w:t>lov</w:t>
      </w:r>
      <w:r w:rsidR="00E23859">
        <w:rPr>
          <w:rFonts w:ascii="Times New Roman" w:hAnsi="Times New Roman" w:cs="Times New Roman"/>
          <w:sz w:val="20"/>
          <w:szCs w:val="24"/>
        </w:rPr>
        <w:t>e</w:t>
      </w:r>
      <w:r w:rsidRPr="00E23859">
        <w:rPr>
          <w:rFonts w:ascii="Times New Roman" w:hAnsi="Times New Roman" w:cs="Times New Roman"/>
          <w:sz w:val="20"/>
          <w:szCs w:val="24"/>
        </w:rPr>
        <w:t>,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Czech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Republic.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He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graduated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from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Charles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University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in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Prague,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Department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of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Organic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Chemistry.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After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graduation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he</w:t>
      </w:r>
      <w:r w:rsidRPr="00E23859">
        <w:rPr>
          <w:rFonts w:ascii="Times New Roman" w:hAnsi="Times New Roman" w:cs="Times New Roman"/>
          <w:spacing w:val="4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worked</w:t>
      </w:r>
      <w:r w:rsidRPr="00E23859">
        <w:rPr>
          <w:rFonts w:ascii="Times New Roman" w:hAnsi="Times New Roman" w:cs="Times New Roman"/>
          <w:spacing w:val="48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 xml:space="preserve">an application specialist </w:t>
      </w:r>
      <w:r w:rsidRPr="00E23859">
        <w:rPr>
          <w:rFonts w:ascii="Times New Roman" w:hAnsi="Times New Roman" w:cs="Times New Roman"/>
          <w:sz w:val="20"/>
          <w:szCs w:val="24"/>
        </w:rPr>
        <w:t xml:space="preserve">at </w:t>
      </w:r>
      <w:proofErr w:type="spellStart"/>
      <w:r w:rsidRPr="00E23859">
        <w:rPr>
          <w:rFonts w:ascii="Times New Roman" w:hAnsi="Times New Roman" w:cs="Times New Roman"/>
          <w:sz w:val="20"/>
          <w:szCs w:val="24"/>
        </w:rPr>
        <w:t>Tessek</w:t>
      </w:r>
      <w:proofErr w:type="spellEnd"/>
      <w:r w:rsidRPr="00E23859">
        <w:rPr>
          <w:rFonts w:ascii="Times New Roman" w:hAnsi="Times New Roman" w:cs="Times New Roman"/>
          <w:sz w:val="20"/>
          <w:szCs w:val="24"/>
        </w:rPr>
        <w:t xml:space="preserve"> Ltd. where he was responsible for the design and evaluation of new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sorbents for HPLC and the development of new chromatographic a</w:t>
      </w:r>
      <w:r w:rsidR="00E23859">
        <w:rPr>
          <w:rFonts w:ascii="Times New Roman" w:hAnsi="Times New Roman" w:cs="Times New Roman"/>
          <w:sz w:val="20"/>
          <w:szCs w:val="24"/>
        </w:rPr>
        <w:t>pplications. He received his PhD</w:t>
      </w:r>
      <w:r w:rsidRPr="00E23859">
        <w:rPr>
          <w:rFonts w:ascii="Times New Roman" w:hAnsi="Times New Roman" w:cs="Times New Roman"/>
          <w:sz w:val="20"/>
          <w:szCs w:val="24"/>
        </w:rPr>
        <w:t xml:space="preserve"> from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4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Institute</w:t>
      </w:r>
      <w:r w:rsidRPr="00E23859">
        <w:rPr>
          <w:rFonts w:ascii="Times New Roman" w:hAnsi="Times New Roman" w:cs="Times New Roman"/>
          <w:spacing w:val="1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of</w:t>
      </w:r>
      <w:r w:rsidRPr="00E23859">
        <w:rPr>
          <w:rFonts w:ascii="Times New Roman" w:hAnsi="Times New Roman" w:cs="Times New Roman"/>
          <w:spacing w:val="12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Chemical</w:t>
      </w:r>
      <w:r w:rsidRPr="00E23859">
        <w:rPr>
          <w:rFonts w:ascii="Times New Roman" w:hAnsi="Times New Roman" w:cs="Times New Roman"/>
          <w:spacing w:val="1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Technology</w:t>
      </w:r>
      <w:r w:rsidRPr="00E23859">
        <w:rPr>
          <w:rFonts w:ascii="Times New Roman" w:hAnsi="Times New Roman" w:cs="Times New Roman"/>
          <w:spacing w:val="1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(now</w:t>
      </w:r>
      <w:r w:rsidRPr="00E23859">
        <w:rPr>
          <w:rFonts w:ascii="Times New Roman" w:hAnsi="Times New Roman" w:cs="Times New Roman"/>
          <w:spacing w:val="19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2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University</w:t>
      </w:r>
      <w:r w:rsidRPr="00E23859">
        <w:rPr>
          <w:rFonts w:ascii="Times New Roman" w:hAnsi="Times New Roman" w:cs="Times New Roman"/>
          <w:spacing w:val="1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of</w:t>
      </w:r>
      <w:r w:rsidRPr="00E23859">
        <w:rPr>
          <w:rFonts w:ascii="Times New Roman" w:hAnsi="Times New Roman" w:cs="Times New Roman"/>
          <w:spacing w:val="15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Chemistry</w:t>
      </w:r>
      <w:r w:rsidRPr="00E23859">
        <w:rPr>
          <w:rFonts w:ascii="Times New Roman" w:hAnsi="Times New Roman" w:cs="Times New Roman"/>
          <w:spacing w:val="14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and</w:t>
      </w:r>
      <w:r w:rsidRPr="00E23859">
        <w:rPr>
          <w:rFonts w:ascii="Times New Roman" w:hAnsi="Times New Roman" w:cs="Times New Roman"/>
          <w:spacing w:val="16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Technology,</w:t>
      </w:r>
      <w:r w:rsidRPr="00E23859">
        <w:rPr>
          <w:rFonts w:ascii="Times New Roman" w:hAnsi="Times New Roman" w:cs="Times New Roman"/>
          <w:spacing w:val="15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UCT</w:t>
      </w:r>
      <w:r w:rsidRPr="00E23859">
        <w:rPr>
          <w:rFonts w:ascii="Times New Roman" w:hAnsi="Times New Roman" w:cs="Times New Roman"/>
          <w:spacing w:val="14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Prague).</w:t>
      </w:r>
      <w:r w:rsidRPr="00E23859">
        <w:rPr>
          <w:rFonts w:ascii="Times New Roman" w:hAnsi="Times New Roman" w:cs="Times New Roman"/>
          <w:spacing w:val="17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postdoctoral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fellow,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stayed in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laboratory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of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Professor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J.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M. J.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proofErr w:type="spellStart"/>
      <w:r w:rsidRPr="00E23859">
        <w:rPr>
          <w:rFonts w:ascii="Times New Roman" w:hAnsi="Times New Roman" w:cs="Times New Roman"/>
          <w:sz w:val="20"/>
          <w:szCs w:val="24"/>
        </w:rPr>
        <w:t>Fr</w:t>
      </w:r>
      <w:r w:rsidR="00E23859">
        <w:rPr>
          <w:rFonts w:ascii="Times New Roman" w:hAnsi="Times New Roman" w:cs="Times New Roman"/>
          <w:sz w:val="20"/>
          <w:szCs w:val="24"/>
        </w:rPr>
        <w:t>e</w:t>
      </w:r>
      <w:r w:rsidRPr="00E23859">
        <w:rPr>
          <w:rFonts w:ascii="Times New Roman" w:hAnsi="Times New Roman" w:cs="Times New Roman"/>
          <w:sz w:val="20"/>
          <w:szCs w:val="24"/>
        </w:rPr>
        <w:t>chet</w:t>
      </w:r>
      <w:proofErr w:type="spellEnd"/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at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University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of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California,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Berkeley,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where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worked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in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area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of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chromatographic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characterization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of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synthetic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polymers and development of</w:t>
      </w:r>
      <w:r w:rsidRPr="00E23859">
        <w:rPr>
          <w:rFonts w:ascii="Times New Roman" w:hAnsi="Times New Roman" w:cs="Times New Roman"/>
          <w:sz w:val="20"/>
          <w:szCs w:val="24"/>
        </w:rPr>
        <w:t xml:space="preserve"> innovative stationary phases, particularly monoliths, for HPLC, CEC</w:t>
      </w:r>
      <w:r w:rsidRPr="00E23859">
        <w:rPr>
          <w:rFonts w:ascii="Times New Roman" w:hAnsi="Times New Roman" w:cs="Times New Roman"/>
          <w:sz w:val="20"/>
          <w:szCs w:val="24"/>
        </w:rPr>
        <w:t xml:space="preserve"> and GC.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Currently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is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an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Associate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Professor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at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UCT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Prague.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His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interests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cover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development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of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 xml:space="preserve">chromatographic methods, mainly suitable for </w:t>
      </w:r>
      <w:r w:rsidR="00E23859">
        <w:rPr>
          <w:rFonts w:ascii="Times New Roman" w:hAnsi="Times New Roman" w:cs="Times New Roman"/>
          <w:sz w:val="20"/>
          <w:szCs w:val="24"/>
        </w:rPr>
        <w:t>medicinal research and analysis</w:t>
      </w:r>
      <w:r w:rsidRPr="00E23859">
        <w:rPr>
          <w:rFonts w:ascii="Times New Roman" w:hAnsi="Times New Roman" w:cs="Times New Roman"/>
          <w:sz w:val="20"/>
          <w:szCs w:val="24"/>
        </w:rPr>
        <w:t xml:space="preserve"> and the development of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ne</w:t>
      </w:r>
      <w:r w:rsidR="00E23859">
        <w:rPr>
          <w:rFonts w:ascii="Times New Roman" w:hAnsi="Times New Roman" w:cs="Times New Roman"/>
          <w:sz w:val="20"/>
          <w:szCs w:val="24"/>
        </w:rPr>
        <w:t>w separation media for HPLC, CE</w:t>
      </w:r>
      <w:r w:rsidRPr="00E23859">
        <w:rPr>
          <w:rFonts w:ascii="Times New Roman" w:hAnsi="Times New Roman" w:cs="Times New Roman"/>
          <w:sz w:val="20"/>
          <w:szCs w:val="24"/>
        </w:rPr>
        <w:t xml:space="preserve"> and CEC. His scientific interests also include hyphenated </w:t>
      </w:r>
      <w:r w:rsidR="00E23859" w:rsidRPr="00E23859">
        <w:rPr>
          <w:rFonts w:ascii="Times New Roman" w:hAnsi="Times New Roman" w:cs="Times New Roman"/>
          <w:sz w:val="20"/>
          <w:szCs w:val="24"/>
        </w:rPr>
        <w:t>techniques;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particularly LC-MS.</w:t>
      </w:r>
      <w:r w:rsidRPr="00E23859">
        <w:rPr>
          <w:rFonts w:ascii="Times New Roman" w:hAnsi="Times New Roman" w:cs="Times New Roman"/>
          <w:spacing w:val="3"/>
          <w:sz w:val="20"/>
          <w:szCs w:val="24"/>
        </w:rPr>
        <w:t xml:space="preserve"> </w:t>
      </w:r>
      <w:r w:rsidR="00E23859">
        <w:rPr>
          <w:rFonts w:ascii="Times New Roman" w:hAnsi="Times New Roman" w:cs="Times New Roman"/>
          <w:sz w:val="20"/>
          <w:szCs w:val="24"/>
        </w:rPr>
        <w:t>He</w:t>
      </w:r>
      <w:r w:rsidRPr="00E23859">
        <w:rPr>
          <w:rFonts w:ascii="Times New Roman" w:hAnsi="Times New Roman" w:cs="Times New Roman"/>
          <w:spacing w:val="4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published</w:t>
      </w:r>
      <w:r w:rsidRPr="00E23859">
        <w:rPr>
          <w:rFonts w:ascii="Times New Roman" w:hAnsi="Times New Roman" w:cs="Times New Roman"/>
          <w:spacing w:val="-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more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than</w:t>
      </w:r>
      <w:r w:rsidRPr="00E23859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100</w:t>
      </w:r>
      <w:r w:rsidRPr="00E23859">
        <w:rPr>
          <w:rFonts w:ascii="Times New Roman" w:hAnsi="Times New Roman" w:cs="Times New Roman"/>
          <w:spacing w:val="4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pap</w:t>
      </w:r>
      <w:r w:rsidRPr="00E23859">
        <w:rPr>
          <w:rFonts w:ascii="Times New Roman" w:hAnsi="Times New Roman" w:cs="Times New Roman"/>
          <w:sz w:val="20"/>
          <w:szCs w:val="24"/>
        </w:rPr>
        <w:t>ers</w:t>
      </w:r>
      <w:r w:rsidRPr="00E23859">
        <w:rPr>
          <w:rFonts w:ascii="Times New Roman" w:hAnsi="Times New Roman" w:cs="Times New Roman"/>
          <w:spacing w:val="4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in impacted</w:t>
      </w:r>
      <w:r w:rsidRPr="00E23859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E23859">
        <w:rPr>
          <w:rFonts w:ascii="Times New Roman" w:hAnsi="Times New Roman" w:cs="Times New Roman"/>
          <w:sz w:val="20"/>
          <w:szCs w:val="24"/>
        </w:rPr>
        <w:t>journals.</w:t>
      </w:r>
      <w:bookmarkEnd w:id="0"/>
    </w:p>
    <w:sectPr w:rsidR="00C42ABC" w:rsidRPr="00E23859">
      <w:pgSz w:w="11900" w:h="16840"/>
      <w:pgMar w:top="1600" w:right="12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42ABC"/>
    <w:rsid w:val="008C336B"/>
    <w:rsid w:val="00C42ABC"/>
    <w:rsid w:val="00D04439"/>
    <w:rsid w:val="00E2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spacing w:before="61"/>
      <w:ind w:left="101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spacing w:before="61"/>
      <w:ind w:left="101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Title_and_abstract _ds</vt:lpstr>
    </vt:vector>
  </TitlesOfParts>
  <Company/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Title_and_abstract _ds</dc:title>
  <dc:creator>Admin</dc:creator>
  <cp:lastModifiedBy>Swetha Sandala</cp:lastModifiedBy>
  <cp:revision>3</cp:revision>
  <dcterms:created xsi:type="dcterms:W3CDTF">2022-12-01T05:08:00Z</dcterms:created>
  <dcterms:modified xsi:type="dcterms:W3CDTF">2022-12-01T08:52:00Z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PDFCreator 2.5.2.5233</vt:lpwstr>
  </property>
  <property fmtid="{D5CDD505-2E9C-101B-9397-08002B2CF9AE}" pid="4" name="LastSaved">
    <vt:filetime>2022-12-01T00:00:00Z</vt:filetime>
  </property>
</Properties>
</file>