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778BF">
      <w:pPr>
        <w:rPr>
          <w:rFonts w:ascii="Times New Roman" w:hAnsi="Times New Roman" w:cs="Times New Roman"/>
          <w:b/>
          <w:sz w:val="32"/>
        </w:rPr>
      </w:pPr>
      <w:commentRangeStart w:id="0"/>
      <w:r w:rsidRPr="006778BF">
        <w:rPr>
          <w:rFonts w:ascii="Times New Roman" w:hAnsi="Times New Roman" w:cs="Times New Roman"/>
          <w:b/>
          <w:sz w:val="32"/>
        </w:rPr>
        <w:t>Development and validation of HPLC</w:t>
      </w:r>
      <w:r>
        <w:rPr>
          <w:rFonts w:ascii="Times New Roman" w:hAnsi="Times New Roman" w:cs="Times New Roman"/>
          <w:b/>
          <w:sz w:val="32"/>
        </w:rPr>
        <w:t xml:space="preserve"> method: A</w:t>
      </w:r>
      <w:r w:rsidRPr="006778BF">
        <w:rPr>
          <w:rFonts w:ascii="Times New Roman" w:hAnsi="Times New Roman" w:cs="Times New Roman"/>
          <w:b/>
          <w:sz w:val="32"/>
        </w:rPr>
        <w:t xml:space="preserve"> review</w:t>
      </w:r>
      <w:commentRangeEnd w:id="0"/>
      <w:r w:rsidR="00294198">
        <w:rPr>
          <w:rStyle w:val="CommentReference"/>
        </w:rPr>
        <w:commentReference w:id="0"/>
      </w:r>
    </w:p>
    <w:p w:rsidR="006778BF" w:rsidRDefault="006778BF">
      <w:pPr>
        <w:rPr>
          <w:rFonts w:ascii="Times New Roman" w:hAnsi="Times New Roman" w:cs="Times New Roman"/>
          <w:sz w:val="24"/>
        </w:rPr>
      </w:pPr>
      <w:r w:rsidRPr="006778BF">
        <w:rPr>
          <w:rFonts w:ascii="Times New Roman" w:hAnsi="Times New Roman" w:cs="Times New Roman"/>
          <w:sz w:val="24"/>
        </w:rPr>
        <w:t xml:space="preserve">Muhammad </w:t>
      </w:r>
      <w:proofErr w:type="spellStart"/>
      <w:r w:rsidRPr="006778BF">
        <w:rPr>
          <w:rFonts w:ascii="Times New Roman" w:hAnsi="Times New Roman" w:cs="Times New Roman"/>
          <w:sz w:val="24"/>
        </w:rPr>
        <w:t>Jehangir</w:t>
      </w:r>
      <w:proofErr w:type="spellEnd"/>
    </w:p>
    <w:p w:rsidR="006778BF" w:rsidRPr="006778BF" w:rsidRDefault="006778BF">
      <w:pPr>
        <w:rPr>
          <w:rFonts w:ascii="Times New Roman" w:hAnsi="Times New Roman" w:cs="Times New Roman"/>
        </w:rPr>
      </w:pPr>
      <w:proofErr w:type="spellStart"/>
      <w:r w:rsidRPr="006778BF">
        <w:rPr>
          <w:rFonts w:ascii="Times New Roman" w:hAnsi="Times New Roman" w:cs="Times New Roman"/>
        </w:rPr>
        <w:t>Novamed</w:t>
      </w:r>
      <w:proofErr w:type="spellEnd"/>
      <w:r w:rsidRPr="006778BF">
        <w:rPr>
          <w:rFonts w:ascii="Times New Roman" w:hAnsi="Times New Roman" w:cs="Times New Roman"/>
        </w:rPr>
        <w:t xml:space="preserve"> Group, France</w:t>
      </w:r>
    </w:p>
    <w:p w:rsidR="006778BF" w:rsidRPr="006778BF" w:rsidRDefault="006778BF" w:rsidP="006778BF">
      <w:pPr>
        <w:jc w:val="center"/>
        <w:rPr>
          <w:rFonts w:ascii="Times New Roman" w:hAnsi="Times New Roman" w:cs="Times New Roman"/>
          <w:b/>
          <w:sz w:val="24"/>
        </w:rPr>
      </w:pPr>
      <w:r w:rsidRPr="006778BF">
        <w:rPr>
          <w:rFonts w:ascii="Times New Roman" w:hAnsi="Times New Roman" w:cs="Times New Roman"/>
          <w:b/>
          <w:sz w:val="24"/>
        </w:rPr>
        <w:t>Abstract</w:t>
      </w:r>
    </w:p>
    <w:p w:rsidR="006778BF" w:rsidRDefault="006778BF" w:rsidP="006778BF">
      <w:pPr>
        <w:jc w:val="both"/>
        <w:rPr>
          <w:rFonts w:ascii="Times New Roman" w:hAnsi="Times New Roman" w:cs="Times New Roman"/>
          <w:sz w:val="20"/>
        </w:rPr>
      </w:pPr>
      <w:r w:rsidRPr="006778BF">
        <w:rPr>
          <w:rFonts w:ascii="Times New Roman" w:hAnsi="Times New Roman" w:cs="Times New Roman"/>
          <w:sz w:val="20"/>
        </w:rPr>
        <w:t>Many different strategies of high performance liquid</w:t>
      </w:r>
      <w:r w:rsidR="00775271">
        <w:rPr>
          <w:rFonts w:ascii="Times New Roman" w:hAnsi="Times New Roman" w:cs="Times New Roman"/>
          <w:sz w:val="20"/>
        </w:rPr>
        <w:t xml:space="preserve"> </w:t>
      </w:r>
      <w:r w:rsidRPr="006778BF">
        <w:rPr>
          <w:rFonts w:ascii="Times New Roman" w:hAnsi="Times New Roman" w:cs="Times New Roman"/>
          <w:sz w:val="20"/>
        </w:rPr>
        <w:t>chromatographic method</w:t>
      </w:r>
      <w:r w:rsidR="00775271">
        <w:rPr>
          <w:rFonts w:ascii="Times New Roman" w:hAnsi="Times New Roman" w:cs="Times New Roman"/>
          <w:sz w:val="20"/>
        </w:rPr>
        <w:t xml:space="preserve"> </w:t>
      </w:r>
      <w:r w:rsidRPr="006778BF">
        <w:rPr>
          <w:rFonts w:ascii="Times New Roman" w:hAnsi="Times New Roman" w:cs="Times New Roman"/>
          <w:sz w:val="20"/>
        </w:rPr>
        <w:t>development are used</w:t>
      </w:r>
      <w:r w:rsidR="00775271">
        <w:rPr>
          <w:rFonts w:ascii="Times New Roman" w:hAnsi="Times New Roman" w:cs="Times New Roman"/>
          <w:sz w:val="20"/>
        </w:rPr>
        <w:t xml:space="preserve"> </w:t>
      </w:r>
      <w:r w:rsidRPr="006778BF">
        <w:rPr>
          <w:rFonts w:ascii="Times New Roman" w:hAnsi="Times New Roman" w:cs="Times New Roman"/>
          <w:sz w:val="20"/>
        </w:rPr>
        <w:t xml:space="preserve">today. This review describes a strategy for the systematic development of High Performance Liquid Chromatographic (HPLC) methods. HPLC is an analytical tool which is able to detect, separate and quantify the drug, its various impurities and drug related </w:t>
      </w:r>
      <w:proofErr w:type="spellStart"/>
      <w:r w:rsidRPr="006778BF">
        <w:rPr>
          <w:rFonts w:ascii="Times New Roman" w:hAnsi="Times New Roman" w:cs="Times New Roman"/>
          <w:sz w:val="20"/>
        </w:rPr>
        <w:t>degradants</w:t>
      </w:r>
      <w:proofErr w:type="spellEnd"/>
      <w:r w:rsidRPr="006778BF">
        <w:rPr>
          <w:rFonts w:ascii="Times New Roman" w:hAnsi="Times New Roman" w:cs="Times New Roman"/>
          <w:sz w:val="20"/>
        </w:rPr>
        <w:t xml:space="preserve"> that can form on synthesis o</w:t>
      </w:r>
      <w:bookmarkStart w:id="1" w:name="_GoBack"/>
      <w:bookmarkEnd w:id="1"/>
      <w:r w:rsidRPr="006778BF">
        <w:rPr>
          <w:rFonts w:ascii="Times New Roman" w:hAnsi="Times New Roman" w:cs="Times New Roman"/>
          <w:sz w:val="20"/>
        </w:rPr>
        <w:t>r storage. It involves the understanding of chemistry of drug substance and facilitates the development of analytical method. A</w:t>
      </w:r>
      <w:r w:rsidR="00775271">
        <w:rPr>
          <w:rFonts w:ascii="Times New Roman" w:hAnsi="Times New Roman" w:cs="Times New Roman"/>
          <w:sz w:val="20"/>
        </w:rPr>
        <w:t xml:space="preserve"> </w:t>
      </w:r>
      <w:r w:rsidRPr="006778BF">
        <w:rPr>
          <w:rFonts w:ascii="Times New Roman" w:hAnsi="Times New Roman" w:cs="Times New Roman"/>
          <w:sz w:val="20"/>
        </w:rPr>
        <w:t>number</w:t>
      </w:r>
      <w:r w:rsidR="00775271">
        <w:rPr>
          <w:rFonts w:ascii="Times New Roman" w:hAnsi="Times New Roman" w:cs="Times New Roman"/>
          <w:sz w:val="20"/>
        </w:rPr>
        <w:t xml:space="preserve"> </w:t>
      </w:r>
      <w:r w:rsidRPr="006778BF">
        <w:rPr>
          <w:rFonts w:ascii="Times New Roman" w:hAnsi="Times New Roman" w:cs="Times New Roman"/>
          <w:sz w:val="20"/>
        </w:rPr>
        <w:t xml:space="preserve">of chromatographic parameters were evaluated in order to optimize the method. An appropriate mobile phase, column, column temperature, wavelength and gradient must be found that affords suitable compatibility and stability of drug as well as </w:t>
      </w:r>
      <w:proofErr w:type="spellStart"/>
      <w:r w:rsidRPr="006778BF">
        <w:rPr>
          <w:rFonts w:ascii="Times New Roman" w:hAnsi="Times New Roman" w:cs="Times New Roman"/>
          <w:sz w:val="20"/>
        </w:rPr>
        <w:t>degradants</w:t>
      </w:r>
      <w:proofErr w:type="spellEnd"/>
      <w:r w:rsidRPr="006778BF">
        <w:rPr>
          <w:rFonts w:ascii="Times New Roman" w:hAnsi="Times New Roman" w:cs="Times New Roman"/>
          <w:sz w:val="20"/>
        </w:rPr>
        <w:t xml:space="preserve"> and impurities. Forced degradation or alternatively referred as stress testing and it demonstrates specificity when developing stability indicating methods, especially when little is known about potential degradation products. Force degradation studies are helpful in development</w:t>
      </w:r>
      <w:r w:rsidR="00775271">
        <w:rPr>
          <w:rFonts w:ascii="Times New Roman" w:hAnsi="Times New Roman" w:cs="Times New Roman"/>
          <w:sz w:val="20"/>
        </w:rPr>
        <w:t xml:space="preserve"> </w:t>
      </w:r>
      <w:r w:rsidRPr="006778BF">
        <w:rPr>
          <w:rFonts w:ascii="Times New Roman" w:hAnsi="Times New Roman" w:cs="Times New Roman"/>
          <w:sz w:val="20"/>
        </w:rPr>
        <w:t xml:space="preserve">and validation of stability-indicating methodology, determination of degradation pathways of drug substances and drug products, discernment of degradation products in formulations that are related to drug substances </w:t>
      </w:r>
      <w:r w:rsidRPr="00775271">
        <w:rPr>
          <w:rFonts w:ascii="Times New Roman" w:hAnsi="Times New Roman" w:cs="Times New Roman"/>
          <w:i/>
          <w:sz w:val="20"/>
        </w:rPr>
        <w:t>versus</w:t>
      </w:r>
      <w:r w:rsidRPr="006778BF">
        <w:rPr>
          <w:rFonts w:ascii="Times New Roman" w:hAnsi="Times New Roman" w:cs="Times New Roman"/>
          <w:sz w:val="20"/>
        </w:rPr>
        <w:t xml:space="preserve"> those that are related to non–drug substances (e.g. excipients).</w:t>
      </w:r>
    </w:p>
    <w:p w:rsidR="006778BF" w:rsidRPr="006778BF" w:rsidRDefault="006778BF" w:rsidP="006778BF">
      <w:pPr>
        <w:rPr>
          <w:rFonts w:ascii="Times New Roman" w:hAnsi="Times New Roman" w:cs="Times New Roman"/>
          <w:b/>
          <w:sz w:val="24"/>
        </w:rPr>
      </w:pPr>
      <w:r w:rsidRPr="006778BF">
        <w:rPr>
          <w:rFonts w:ascii="Times New Roman" w:hAnsi="Times New Roman" w:cs="Times New Roman"/>
          <w:b/>
          <w:sz w:val="24"/>
        </w:rPr>
        <w:t>Biography</w:t>
      </w:r>
    </w:p>
    <w:p w:rsidR="006778BF" w:rsidRPr="006778BF" w:rsidRDefault="006778BF" w:rsidP="006778BF">
      <w:pPr>
        <w:jc w:val="both"/>
        <w:rPr>
          <w:rFonts w:ascii="Times New Roman" w:hAnsi="Times New Roman" w:cs="Times New Roman"/>
          <w:sz w:val="20"/>
        </w:rPr>
      </w:pPr>
      <w:r w:rsidRPr="006778BF">
        <w:rPr>
          <w:rFonts w:ascii="Times New Roman" w:hAnsi="Times New Roman" w:cs="Times New Roman"/>
          <w:sz w:val="20"/>
        </w:rPr>
        <w:t xml:space="preserve">Muhammad </w:t>
      </w:r>
      <w:proofErr w:type="spellStart"/>
      <w:r w:rsidRPr="006778BF">
        <w:rPr>
          <w:rFonts w:ascii="Times New Roman" w:hAnsi="Times New Roman" w:cs="Times New Roman"/>
          <w:sz w:val="20"/>
        </w:rPr>
        <w:t>Jehangir</w:t>
      </w:r>
      <w:proofErr w:type="spellEnd"/>
      <w:r w:rsidRPr="006778BF">
        <w:rPr>
          <w:rFonts w:ascii="Times New Roman" w:hAnsi="Times New Roman" w:cs="Times New Roman"/>
          <w:sz w:val="20"/>
        </w:rPr>
        <w:t xml:space="preserve"> has 15 years diversified experience of Quality Control, Quality Assurance, Registration Affairs, Product development and Pharmaceutical manufacturing, Process Planning, Method development, Method validation, Statistical Methodology, Process &amp; Cleaning Validation, and Equipment Validation etc. Certificate Courses on </w:t>
      </w:r>
      <w:proofErr w:type="spellStart"/>
      <w:r w:rsidRPr="006778BF">
        <w:rPr>
          <w:rFonts w:ascii="Times New Roman" w:hAnsi="Times New Roman" w:cs="Times New Roman"/>
          <w:sz w:val="20"/>
        </w:rPr>
        <w:t>cGMP</w:t>
      </w:r>
      <w:proofErr w:type="spellEnd"/>
      <w:r w:rsidRPr="006778BF">
        <w:rPr>
          <w:rFonts w:ascii="Times New Roman" w:hAnsi="Times New Roman" w:cs="Times New Roman"/>
          <w:sz w:val="20"/>
        </w:rPr>
        <w:t xml:space="preserve">, </w:t>
      </w:r>
      <w:proofErr w:type="spellStart"/>
      <w:r w:rsidRPr="006778BF">
        <w:rPr>
          <w:rFonts w:ascii="Times New Roman" w:hAnsi="Times New Roman" w:cs="Times New Roman"/>
          <w:sz w:val="20"/>
        </w:rPr>
        <w:t>cGLP</w:t>
      </w:r>
      <w:proofErr w:type="spellEnd"/>
      <w:r w:rsidRPr="006778BF">
        <w:rPr>
          <w:rFonts w:ascii="Times New Roman" w:hAnsi="Times New Roman" w:cs="Times New Roman"/>
          <w:sz w:val="20"/>
        </w:rPr>
        <w:t>, Process Validation, CTD Documents, ISO 9001:2008, 13485-2003, 14001-2004 and 17025:2017 have strong scientific, analytical, statistical, managerial and training skills.</w:t>
      </w:r>
      <w:r>
        <w:rPr>
          <w:rFonts w:ascii="Times New Roman" w:hAnsi="Times New Roman" w:cs="Times New Roman"/>
          <w:sz w:val="20"/>
        </w:rPr>
        <w:t xml:space="preserve"> </w:t>
      </w:r>
      <w:r w:rsidRPr="006778BF">
        <w:rPr>
          <w:rFonts w:ascii="Times New Roman" w:hAnsi="Times New Roman" w:cs="Times New Roman"/>
          <w:sz w:val="20"/>
        </w:rPr>
        <w:t xml:space="preserve">Currently he is working as a Senior Manager Quality Control and validation for </w:t>
      </w:r>
      <w:proofErr w:type="spellStart"/>
      <w:r w:rsidRPr="006778BF">
        <w:rPr>
          <w:rFonts w:ascii="Times New Roman" w:hAnsi="Times New Roman" w:cs="Times New Roman"/>
          <w:sz w:val="20"/>
        </w:rPr>
        <w:t>Novamed</w:t>
      </w:r>
      <w:proofErr w:type="spellEnd"/>
      <w:r w:rsidRPr="006778BF">
        <w:rPr>
          <w:rFonts w:ascii="Times New Roman" w:hAnsi="Times New Roman" w:cs="Times New Roman"/>
          <w:sz w:val="20"/>
        </w:rPr>
        <w:t xml:space="preserve"> Pharmaceuticals. It is toll manufacturing oriented company, manufacturing of companies like Getz Pharma, ICI, SEARLE, </w:t>
      </w:r>
      <w:proofErr w:type="spellStart"/>
      <w:r w:rsidRPr="006778BF">
        <w:rPr>
          <w:rFonts w:ascii="Times New Roman" w:hAnsi="Times New Roman" w:cs="Times New Roman"/>
          <w:sz w:val="20"/>
        </w:rPr>
        <w:t>Macter</w:t>
      </w:r>
      <w:proofErr w:type="spellEnd"/>
      <w:r w:rsidRPr="006778BF">
        <w:rPr>
          <w:rFonts w:ascii="Times New Roman" w:hAnsi="Times New Roman" w:cs="Times New Roman"/>
          <w:sz w:val="20"/>
        </w:rPr>
        <w:t xml:space="preserve">, Ray, and for Sanofi-Aventis. He is also looking after the Quality of </w:t>
      </w:r>
      <w:proofErr w:type="spellStart"/>
      <w:r w:rsidRPr="006778BF">
        <w:rPr>
          <w:rFonts w:ascii="Times New Roman" w:hAnsi="Times New Roman" w:cs="Times New Roman"/>
          <w:sz w:val="20"/>
        </w:rPr>
        <w:t>Novamed</w:t>
      </w:r>
      <w:proofErr w:type="spellEnd"/>
      <w:r w:rsidRPr="006778BF">
        <w:rPr>
          <w:rFonts w:ascii="Times New Roman" w:hAnsi="Times New Roman" w:cs="Times New Roman"/>
          <w:sz w:val="20"/>
        </w:rPr>
        <w:t xml:space="preserve"> Healthcare, the </w:t>
      </w:r>
      <w:proofErr w:type="spellStart"/>
      <w:r w:rsidRPr="006778BF">
        <w:rPr>
          <w:rFonts w:ascii="Times New Roman" w:hAnsi="Times New Roman" w:cs="Times New Roman"/>
          <w:sz w:val="20"/>
        </w:rPr>
        <w:t>nutraceutical</w:t>
      </w:r>
      <w:proofErr w:type="spellEnd"/>
      <w:r w:rsidRPr="006778BF">
        <w:rPr>
          <w:rFonts w:ascii="Times New Roman" w:hAnsi="Times New Roman" w:cs="Times New Roman"/>
          <w:sz w:val="20"/>
        </w:rPr>
        <w:t xml:space="preserve"> and </w:t>
      </w:r>
      <w:proofErr w:type="spellStart"/>
      <w:r w:rsidRPr="006778BF">
        <w:rPr>
          <w:rFonts w:ascii="Times New Roman" w:hAnsi="Times New Roman" w:cs="Times New Roman"/>
          <w:sz w:val="20"/>
        </w:rPr>
        <w:t>cosmeceutical</w:t>
      </w:r>
      <w:proofErr w:type="spellEnd"/>
      <w:r w:rsidRPr="006778BF">
        <w:rPr>
          <w:rFonts w:ascii="Times New Roman" w:hAnsi="Times New Roman" w:cs="Times New Roman"/>
          <w:sz w:val="20"/>
        </w:rPr>
        <w:t xml:space="preserve"> manufacturing plant.</w:t>
      </w:r>
    </w:p>
    <w:p w:rsidR="006778BF" w:rsidRPr="006778BF" w:rsidRDefault="006778BF">
      <w:pPr>
        <w:rPr>
          <w:rFonts w:ascii="Times New Roman" w:hAnsi="Times New Roman" w:cs="Times New Roman"/>
          <w:sz w:val="24"/>
        </w:rPr>
      </w:pPr>
    </w:p>
    <w:sectPr w:rsidR="006778BF" w:rsidRPr="006778B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7-19T18:14:00Z" w:initials="SS">
    <w:p w:rsidR="00294198" w:rsidRDefault="00294198">
      <w:pPr>
        <w:pStyle w:val="CommentText"/>
      </w:pPr>
      <w:r>
        <w:rPr>
          <w:rStyle w:val="CommentReference"/>
        </w:rPr>
        <w:annotationRef/>
      </w:r>
      <w:r>
        <w:t>Already published. Please find the below links for your reference.</w:t>
      </w:r>
    </w:p>
    <w:p w:rsidR="00294198" w:rsidRDefault="00294198">
      <w:pPr>
        <w:pStyle w:val="CommentText"/>
      </w:pPr>
    </w:p>
    <w:p w:rsidR="00294198" w:rsidRDefault="00294198" w:rsidP="00294198">
      <w:pPr>
        <w:pStyle w:val="CommentText"/>
        <w:numPr>
          <w:ilvl w:val="0"/>
          <w:numId w:val="1"/>
        </w:numPr>
      </w:pPr>
      <w:hyperlink r:id="rId1" w:history="1">
        <w:r w:rsidRPr="00AE1D35">
          <w:rPr>
            <w:rStyle w:val="Hyperlink"/>
          </w:rPr>
          <w:t>https://www.alliedacademies.org/abstract/development-and-validation-of-hplc-methoda-review-14796.html</w:t>
        </w:r>
      </w:hyperlink>
    </w:p>
    <w:p w:rsidR="00294198" w:rsidRDefault="00294198" w:rsidP="00294198">
      <w:pPr>
        <w:pStyle w:val="CommentText"/>
        <w:numPr>
          <w:ilvl w:val="0"/>
          <w:numId w:val="1"/>
        </w:numPr>
      </w:pPr>
      <w:hyperlink r:id="rId2" w:history="1">
        <w:r w:rsidRPr="00AE1D35">
          <w:rPr>
            <w:rStyle w:val="Hyperlink"/>
          </w:rPr>
          <w:t>https://www.hilarispublisher.com/proceedings/development-and-validation-of-hplc-methoda-review-35572.html</w:t>
        </w:r>
      </w:hyperlink>
    </w:p>
    <w:p w:rsidR="00294198" w:rsidRDefault="00294198" w:rsidP="00294198">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7E14AE"/>
    <w:multiLevelType w:val="hybridMultilevel"/>
    <w:tmpl w:val="B3067F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8BF"/>
    <w:rsid w:val="00294198"/>
    <w:rsid w:val="00474203"/>
    <w:rsid w:val="00535872"/>
    <w:rsid w:val="006778BF"/>
    <w:rsid w:val="00775271"/>
    <w:rsid w:val="00924B33"/>
    <w:rsid w:val="00C248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94198"/>
    <w:rPr>
      <w:sz w:val="16"/>
      <w:szCs w:val="16"/>
    </w:rPr>
  </w:style>
  <w:style w:type="paragraph" w:styleId="CommentText">
    <w:name w:val="annotation text"/>
    <w:basedOn w:val="Normal"/>
    <w:link w:val="CommentTextChar"/>
    <w:uiPriority w:val="99"/>
    <w:semiHidden/>
    <w:unhideWhenUsed/>
    <w:rsid w:val="00294198"/>
    <w:pPr>
      <w:spacing w:line="240" w:lineRule="auto"/>
    </w:pPr>
    <w:rPr>
      <w:sz w:val="20"/>
      <w:szCs w:val="20"/>
    </w:rPr>
  </w:style>
  <w:style w:type="character" w:customStyle="1" w:styleId="CommentTextChar">
    <w:name w:val="Comment Text Char"/>
    <w:basedOn w:val="DefaultParagraphFont"/>
    <w:link w:val="CommentText"/>
    <w:uiPriority w:val="99"/>
    <w:semiHidden/>
    <w:rsid w:val="00294198"/>
    <w:rPr>
      <w:sz w:val="20"/>
      <w:szCs w:val="20"/>
    </w:rPr>
  </w:style>
  <w:style w:type="paragraph" w:styleId="CommentSubject">
    <w:name w:val="annotation subject"/>
    <w:basedOn w:val="CommentText"/>
    <w:next w:val="CommentText"/>
    <w:link w:val="CommentSubjectChar"/>
    <w:uiPriority w:val="99"/>
    <w:semiHidden/>
    <w:unhideWhenUsed/>
    <w:rsid w:val="00294198"/>
    <w:rPr>
      <w:b/>
      <w:bCs/>
    </w:rPr>
  </w:style>
  <w:style w:type="character" w:customStyle="1" w:styleId="CommentSubjectChar">
    <w:name w:val="Comment Subject Char"/>
    <w:basedOn w:val="CommentTextChar"/>
    <w:link w:val="CommentSubject"/>
    <w:uiPriority w:val="99"/>
    <w:semiHidden/>
    <w:rsid w:val="00294198"/>
    <w:rPr>
      <w:b/>
      <w:bCs/>
      <w:sz w:val="20"/>
      <w:szCs w:val="20"/>
    </w:rPr>
  </w:style>
  <w:style w:type="paragraph" w:styleId="BalloonText">
    <w:name w:val="Balloon Text"/>
    <w:basedOn w:val="Normal"/>
    <w:link w:val="BalloonTextChar"/>
    <w:uiPriority w:val="99"/>
    <w:semiHidden/>
    <w:unhideWhenUsed/>
    <w:rsid w:val="002941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4198"/>
    <w:rPr>
      <w:rFonts w:ascii="Tahoma" w:hAnsi="Tahoma" w:cs="Tahoma"/>
      <w:sz w:val="16"/>
      <w:szCs w:val="16"/>
    </w:rPr>
  </w:style>
  <w:style w:type="character" w:styleId="Hyperlink">
    <w:name w:val="Hyperlink"/>
    <w:basedOn w:val="DefaultParagraphFont"/>
    <w:uiPriority w:val="99"/>
    <w:unhideWhenUsed/>
    <w:rsid w:val="0029419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94198"/>
    <w:rPr>
      <w:sz w:val="16"/>
      <w:szCs w:val="16"/>
    </w:rPr>
  </w:style>
  <w:style w:type="paragraph" w:styleId="CommentText">
    <w:name w:val="annotation text"/>
    <w:basedOn w:val="Normal"/>
    <w:link w:val="CommentTextChar"/>
    <w:uiPriority w:val="99"/>
    <w:semiHidden/>
    <w:unhideWhenUsed/>
    <w:rsid w:val="00294198"/>
    <w:pPr>
      <w:spacing w:line="240" w:lineRule="auto"/>
    </w:pPr>
    <w:rPr>
      <w:sz w:val="20"/>
      <w:szCs w:val="20"/>
    </w:rPr>
  </w:style>
  <w:style w:type="character" w:customStyle="1" w:styleId="CommentTextChar">
    <w:name w:val="Comment Text Char"/>
    <w:basedOn w:val="DefaultParagraphFont"/>
    <w:link w:val="CommentText"/>
    <w:uiPriority w:val="99"/>
    <w:semiHidden/>
    <w:rsid w:val="00294198"/>
    <w:rPr>
      <w:sz w:val="20"/>
      <w:szCs w:val="20"/>
    </w:rPr>
  </w:style>
  <w:style w:type="paragraph" w:styleId="CommentSubject">
    <w:name w:val="annotation subject"/>
    <w:basedOn w:val="CommentText"/>
    <w:next w:val="CommentText"/>
    <w:link w:val="CommentSubjectChar"/>
    <w:uiPriority w:val="99"/>
    <w:semiHidden/>
    <w:unhideWhenUsed/>
    <w:rsid w:val="00294198"/>
    <w:rPr>
      <w:b/>
      <w:bCs/>
    </w:rPr>
  </w:style>
  <w:style w:type="character" w:customStyle="1" w:styleId="CommentSubjectChar">
    <w:name w:val="Comment Subject Char"/>
    <w:basedOn w:val="CommentTextChar"/>
    <w:link w:val="CommentSubject"/>
    <w:uiPriority w:val="99"/>
    <w:semiHidden/>
    <w:rsid w:val="00294198"/>
    <w:rPr>
      <w:b/>
      <w:bCs/>
      <w:sz w:val="20"/>
      <w:szCs w:val="20"/>
    </w:rPr>
  </w:style>
  <w:style w:type="paragraph" w:styleId="BalloonText">
    <w:name w:val="Balloon Text"/>
    <w:basedOn w:val="Normal"/>
    <w:link w:val="BalloonTextChar"/>
    <w:uiPriority w:val="99"/>
    <w:semiHidden/>
    <w:unhideWhenUsed/>
    <w:rsid w:val="002941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4198"/>
    <w:rPr>
      <w:rFonts w:ascii="Tahoma" w:hAnsi="Tahoma" w:cs="Tahoma"/>
      <w:sz w:val="16"/>
      <w:szCs w:val="16"/>
    </w:rPr>
  </w:style>
  <w:style w:type="character" w:styleId="Hyperlink">
    <w:name w:val="Hyperlink"/>
    <w:basedOn w:val="DefaultParagraphFont"/>
    <w:uiPriority w:val="99"/>
    <w:unhideWhenUsed/>
    <w:rsid w:val="0029419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hilarispublisher.com/proceedings/development-and-validation-of-hplc-methoda-review-35572.html" TargetMode="External"/><Relationship Id="rId1" Type="http://schemas.openxmlformats.org/officeDocument/2006/relationships/hyperlink" Target="https://www.alliedacademies.org/abstract/development-and-validation-of-hplc-methoda-review-14796.html"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348</Words>
  <Characters>1986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2022-07-19T12:11:00Z</dcterms:created>
  <dcterms:modified xsi:type="dcterms:W3CDTF">2022-07-19T12:44:00Z</dcterms:modified>
</cp:coreProperties>
</file>