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73B69">
      <w:pPr>
        <w:rPr>
          <w:rFonts w:ascii="Times New Roman" w:hAnsi="Times New Roman" w:cs="Times New Roman"/>
          <w:b/>
          <w:sz w:val="32"/>
        </w:rPr>
      </w:pPr>
      <w:r w:rsidRPr="00D73B69">
        <w:rPr>
          <w:rFonts w:ascii="Times New Roman" w:hAnsi="Times New Roman" w:cs="Times New Roman"/>
          <w:b/>
          <w:sz w:val="32"/>
        </w:rPr>
        <w:t xml:space="preserve">Diagnosis of juvenile systemic lupus </w:t>
      </w:r>
      <w:proofErr w:type="spellStart"/>
      <w:r w:rsidRPr="00D73B69">
        <w:rPr>
          <w:rFonts w:ascii="Times New Roman" w:hAnsi="Times New Roman" w:cs="Times New Roman"/>
          <w:b/>
          <w:sz w:val="32"/>
        </w:rPr>
        <w:t>erythematosus</w:t>
      </w:r>
      <w:proofErr w:type="spellEnd"/>
      <w:r w:rsidRPr="00D73B69">
        <w:rPr>
          <w:rFonts w:ascii="Times New Roman" w:hAnsi="Times New Roman" w:cs="Times New Roman"/>
          <w:b/>
          <w:sz w:val="32"/>
        </w:rPr>
        <w:t xml:space="preserve"> in a pre-pubertal child with atopic eczema</w:t>
      </w:r>
    </w:p>
    <w:p w:rsidR="00D73B69" w:rsidRDefault="00D73B69">
      <w:pPr>
        <w:rPr>
          <w:rFonts w:ascii="Times New Roman" w:hAnsi="Times New Roman" w:cs="Times New Roman"/>
          <w:sz w:val="24"/>
        </w:rPr>
      </w:pPr>
      <w:r w:rsidRPr="00D73B69">
        <w:rPr>
          <w:rFonts w:ascii="Times New Roman" w:hAnsi="Times New Roman" w:cs="Times New Roman"/>
          <w:sz w:val="24"/>
        </w:rPr>
        <w:t>Ghazal</w:t>
      </w:r>
      <w:r>
        <w:rPr>
          <w:rFonts w:ascii="Times New Roman" w:hAnsi="Times New Roman" w:cs="Times New Roman"/>
          <w:sz w:val="24"/>
        </w:rPr>
        <w:t xml:space="preserve"> </w:t>
      </w:r>
      <w:proofErr w:type="spellStart"/>
      <w:r w:rsidRPr="00D73B69">
        <w:rPr>
          <w:rFonts w:ascii="Times New Roman" w:hAnsi="Times New Roman" w:cs="Times New Roman"/>
          <w:sz w:val="24"/>
        </w:rPr>
        <w:t>Afzal</w:t>
      </w:r>
      <w:proofErr w:type="spellEnd"/>
    </w:p>
    <w:p w:rsidR="00D73B69" w:rsidRPr="00D73B69" w:rsidRDefault="00D73B69">
      <w:pPr>
        <w:rPr>
          <w:rFonts w:ascii="Times New Roman" w:hAnsi="Times New Roman" w:cs="Times New Roman"/>
        </w:rPr>
      </w:pPr>
      <w:r w:rsidRPr="00D73B69">
        <w:rPr>
          <w:rFonts w:ascii="Times New Roman" w:hAnsi="Times New Roman" w:cs="Times New Roman"/>
        </w:rPr>
        <w:t xml:space="preserve">PNS </w:t>
      </w:r>
      <w:proofErr w:type="spellStart"/>
      <w:r w:rsidRPr="00D73B69">
        <w:rPr>
          <w:rFonts w:ascii="Times New Roman" w:hAnsi="Times New Roman" w:cs="Times New Roman"/>
        </w:rPr>
        <w:t>Shifa</w:t>
      </w:r>
      <w:proofErr w:type="spellEnd"/>
      <w:r w:rsidRPr="00D73B69">
        <w:rPr>
          <w:rFonts w:ascii="Times New Roman" w:hAnsi="Times New Roman" w:cs="Times New Roman"/>
        </w:rPr>
        <w:t xml:space="preserve"> Hospital, Pakistan</w:t>
      </w:r>
    </w:p>
    <w:p w:rsidR="00D73B69" w:rsidRPr="00D73B69" w:rsidRDefault="00D73B69" w:rsidP="00D73B69">
      <w:pPr>
        <w:jc w:val="center"/>
        <w:rPr>
          <w:rFonts w:ascii="Times New Roman" w:hAnsi="Times New Roman" w:cs="Times New Roman"/>
          <w:b/>
          <w:sz w:val="24"/>
        </w:rPr>
      </w:pPr>
      <w:r w:rsidRPr="00D73B69">
        <w:rPr>
          <w:rFonts w:ascii="Times New Roman" w:hAnsi="Times New Roman" w:cs="Times New Roman"/>
          <w:b/>
          <w:sz w:val="24"/>
        </w:rPr>
        <w:t>Abstract</w:t>
      </w:r>
    </w:p>
    <w:p w:rsidR="00D73B69" w:rsidRDefault="00D73B69" w:rsidP="00D73B69">
      <w:pPr>
        <w:jc w:val="both"/>
        <w:rPr>
          <w:rFonts w:ascii="Times New Roman" w:hAnsi="Times New Roman" w:cs="Times New Roman"/>
          <w:sz w:val="20"/>
        </w:rPr>
      </w:pPr>
      <w:r w:rsidRPr="00D73B69">
        <w:rPr>
          <w:rFonts w:ascii="Times New Roman" w:hAnsi="Times New Roman" w:cs="Times New Roman"/>
          <w:sz w:val="20"/>
        </w:rPr>
        <w:t xml:space="preserve">Juvenile Systemic Lupus </w:t>
      </w:r>
      <w:proofErr w:type="spellStart"/>
      <w:r w:rsidRPr="00D73B69">
        <w:rPr>
          <w:rFonts w:ascii="Times New Roman" w:hAnsi="Times New Roman" w:cs="Times New Roman"/>
          <w:sz w:val="20"/>
        </w:rPr>
        <w:t>Erythematosus</w:t>
      </w:r>
      <w:proofErr w:type="spellEnd"/>
      <w:r>
        <w:rPr>
          <w:rFonts w:ascii="Times New Roman" w:hAnsi="Times New Roman" w:cs="Times New Roman"/>
          <w:sz w:val="20"/>
        </w:rPr>
        <w:t xml:space="preserve"> </w:t>
      </w:r>
      <w:r w:rsidRPr="00D73B69">
        <w:rPr>
          <w:rFonts w:ascii="Times New Roman" w:hAnsi="Times New Roman" w:cs="Times New Roman"/>
          <w:sz w:val="20"/>
        </w:rPr>
        <w:t>(JSLE) is a subset of SLE, with onset before 18 years of age and associated with increased mortality and morbidity it accou</w:t>
      </w:r>
      <w:r>
        <w:rPr>
          <w:rFonts w:ascii="Times New Roman" w:hAnsi="Times New Roman" w:cs="Times New Roman"/>
          <w:sz w:val="20"/>
        </w:rPr>
        <w:t>nts for 20% of all SLE patients</w:t>
      </w:r>
      <w:r w:rsidRPr="00D73B69">
        <w:rPr>
          <w:rFonts w:ascii="Times New Roman" w:hAnsi="Times New Roman" w:cs="Times New Roman"/>
          <w:sz w:val="20"/>
        </w:rPr>
        <w:t xml:space="preserve">. The global prevalence of JSLE is 206,931 per 2,069,000,000 of children less than 16 years of age. The highest numbers of cases are reported in Asia. Atopic eczema is a chronic condition characterized by eczematous dermatitis, predominantly involving flexures in children and adults. It is mainly caused by serum immunoglobulin E reactivity and there are also chances of development of immunoglobulin E sensitivity against self-antigen. This serum </w:t>
      </w:r>
      <w:proofErr w:type="spellStart"/>
      <w:r w:rsidRPr="00D73B69">
        <w:rPr>
          <w:rFonts w:ascii="Times New Roman" w:hAnsi="Times New Roman" w:cs="Times New Roman"/>
          <w:sz w:val="20"/>
        </w:rPr>
        <w:t>IgE</w:t>
      </w:r>
      <w:proofErr w:type="spellEnd"/>
      <w:r w:rsidRPr="00D73B69">
        <w:rPr>
          <w:rFonts w:ascii="Times New Roman" w:hAnsi="Times New Roman" w:cs="Times New Roman"/>
          <w:sz w:val="20"/>
        </w:rPr>
        <w:t xml:space="preserve"> auto reactivity will open doors for development of other autoimmune disorders particularly when associated with increased level of serum immunoglobulin E. Here we report case of a 4 year old boy who was known case of atopic eczema but latter on he developed classical features of systemic lupus </w:t>
      </w:r>
      <w:proofErr w:type="spellStart"/>
      <w:r w:rsidRPr="00D73B69">
        <w:rPr>
          <w:rFonts w:ascii="Times New Roman" w:hAnsi="Times New Roman" w:cs="Times New Roman"/>
          <w:sz w:val="20"/>
        </w:rPr>
        <w:t>erythematosus</w:t>
      </w:r>
      <w:proofErr w:type="spellEnd"/>
      <w:r w:rsidRPr="00D73B69">
        <w:rPr>
          <w:rFonts w:ascii="Times New Roman" w:hAnsi="Times New Roman" w:cs="Times New Roman"/>
          <w:sz w:val="20"/>
        </w:rPr>
        <w:t xml:space="preserve"> with early onset of stroke.</w:t>
      </w:r>
      <w:r>
        <w:rPr>
          <w:rFonts w:ascii="Times New Roman" w:hAnsi="Times New Roman" w:cs="Times New Roman"/>
          <w:sz w:val="20"/>
        </w:rPr>
        <w:t xml:space="preserve"> </w:t>
      </w:r>
      <w:r w:rsidRPr="00D73B69">
        <w:rPr>
          <w:rFonts w:ascii="Times New Roman" w:hAnsi="Times New Roman" w:cs="Times New Roman"/>
          <w:sz w:val="20"/>
        </w:rPr>
        <w:t xml:space="preserve">In children with early onset of JSLE in association with atopic eczema with high level of serum </w:t>
      </w:r>
      <w:proofErr w:type="spellStart"/>
      <w:r w:rsidRPr="00D73B69">
        <w:rPr>
          <w:rFonts w:ascii="Times New Roman" w:hAnsi="Times New Roman" w:cs="Times New Roman"/>
          <w:sz w:val="20"/>
        </w:rPr>
        <w:t>IgE</w:t>
      </w:r>
      <w:proofErr w:type="spellEnd"/>
      <w:r w:rsidRPr="00D73B69">
        <w:rPr>
          <w:rFonts w:ascii="Times New Roman" w:hAnsi="Times New Roman" w:cs="Times New Roman"/>
          <w:sz w:val="20"/>
        </w:rPr>
        <w:t xml:space="preserve">, may predispose these individual other autoimmune disorders that is associated with increase severity and morbidity. </w:t>
      </w:r>
      <w:proofErr w:type="spellStart"/>
      <w:r w:rsidRPr="00D73B69">
        <w:rPr>
          <w:rFonts w:ascii="Times New Roman" w:hAnsi="Times New Roman" w:cs="Times New Roman"/>
          <w:sz w:val="20"/>
        </w:rPr>
        <w:t>IgE</w:t>
      </w:r>
      <w:proofErr w:type="spellEnd"/>
      <w:r w:rsidRPr="00D73B69">
        <w:rPr>
          <w:rFonts w:ascii="Times New Roman" w:hAnsi="Times New Roman" w:cs="Times New Roman"/>
          <w:sz w:val="20"/>
        </w:rPr>
        <w:t xml:space="preserve"> targeted therapies are under clinical trials. Our case concludes that patient of atopic eczema wi</w:t>
      </w:r>
      <w:bookmarkStart w:id="0" w:name="_GoBack"/>
      <w:bookmarkEnd w:id="0"/>
      <w:r w:rsidRPr="00D73B69">
        <w:rPr>
          <w:rFonts w:ascii="Times New Roman" w:hAnsi="Times New Roman" w:cs="Times New Roman"/>
          <w:sz w:val="20"/>
        </w:rPr>
        <w:t xml:space="preserve">th high level of serum </w:t>
      </w:r>
      <w:proofErr w:type="spellStart"/>
      <w:r w:rsidRPr="00D73B69">
        <w:rPr>
          <w:rFonts w:ascii="Times New Roman" w:hAnsi="Times New Roman" w:cs="Times New Roman"/>
          <w:sz w:val="20"/>
        </w:rPr>
        <w:t>IgE</w:t>
      </w:r>
      <w:proofErr w:type="spellEnd"/>
      <w:r w:rsidRPr="00D73B69">
        <w:rPr>
          <w:rFonts w:ascii="Times New Roman" w:hAnsi="Times New Roman" w:cs="Times New Roman"/>
          <w:sz w:val="20"/>
        </w:rPr>
        <w:t xml:space="preserve"> should be investigated in order to improve outcomes and prevent tissue and organ damage and kept under follow up for development of autoimmune connective tissue disease, as increase level of serum </w:t>
      </w:r>
      <w:proofErr w:type="spellStart"/>
      <w:r w:rsidRPr="00D73B69">
        <w:rPr>
          <w:rFonts w:ascii="Times New Roman" w:hAnsi="Times New Roman" w:cs="Times New Roman"/>
          <w:sz w:val="20"/>
        </w:rPr>
        <w:t>IgE</w:t>
      </w:r>
      <w:proofErr w:type="spellEnd"/>
      <w:r w:rsidRPr="00D73B69">
        <w:rPr>
          <w:rFonts w:ascii="Times New Roman" w:hAnsi="Times New Roman" w:cs="Times New Roman"/>
          <w:sz w:val="20"/>
        </w:rPr>
        <w:t xml:space="preserve"> is linked to increase severity and morbidity.</w:t>
      </w:r>
    </w:p>
    <w:p w:rsidR="00D73B69" w:rsidRPr="00D73B69" w:rsidRDefault="00D73B69" w:rsidP="00D73B69">
      <w:pPr>
        <w:rPr>
          <w:rFonts w:ascii="Times New Roman" w:hAnsi="Times New Roman" w:cs="Times New Roman"/>
          <w:b/>
          <w:sz w:val="24"/>
        </w:rPr>
      </w:pPr>
      <w:commentRangeStart w:id="1"/>
      <w:r w:rsidRPr="00D73B69">
        <w:rPr>
          <w:rFonts w:ascii="Times New Roman" w:hAnsi="Times New Roman" w:cs="Times New Roman"/>
          <w:b/>
          <w:sz w:val="24"/>
        </w:rPr>
        <w:t>Biography</w:t>
      </w:r>
      <w:commentRangeEnd w:id="1"/>
      <w:r w:rsidR="004619A8">
        <w:rPr>
          <w:rStyle w:val="CommentReference"/>
        </w:rPr>
        <w:commentReference w:id="1"/>
      </w:r>
    </w:p>
    <w:p w:rsidR="00D73B69" w:rsidRPr="00D73B69" w:rsidRDefault="00D73B69" w:rsidP="00D73B69">
      <w:pPr>
        <w:jc w:val="both"/>
        <w:rPr>
          <w:rFonts w:ascii="Times New Roman" w:hAnsi="Times New Roman" w:cs="Times New Roman"/>
          <w:sz w:val="20"/>
        </w:rPr>
      </w:pPr>
    </w:p>
    <w:sectPr w:rsidR="00D73B69" w:rsidRPr="00D73B6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18T11:13:00Z" w:initials="SS">
    <w:p w:rsidR="004619A8" w:rsidRDefault="004619A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B69"/>
    <w:rsid w:val="004619A8"/>
    <w:rsid w:val="00474203"/>
    <w:rsid w:val="00535872"/>
    <w:rsid w:val="00924B33"/>
    <w:rsid w:val="00D7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619A8"/>
    <w:rPr>
      <w:sz w:val="16"/>
      <w:szCs w:val="16"/>
    </w:rPr>
  </w:style>
  <w:style w:type="paragraph" w:styleId="CommentText">
    <w:name w:val="annotation text"/>
    <w:basedOn w:val="Normal"/>
    <w:link w:val="CommentTextChar"/>
    <w:uiPriority w:val="99"/>
    <w:semiHidden/>
    <w:unhideWhenUsed/>
    <w:rsid w:val="004619A8"/>
    <w:pPr>
      <w:spacing w:line="240" w:lineRule="auto"/>
    </w:pPr>
    <w:rPr>
      <w:sz w:val="20"/>
      <w:szCs w:val="20"/>
    </w:rPr>
  </w:style>
  <w:style w:type="character" w:customStyle="1" w:styleId="CommentTextChar">
    <w:name w:val="Comment Text Char"/>
    <w:basedOn w:val="DefaultParagraphFont"/>
    <w:link w:val="CommentText"/>
    <w:uiPriority w:val="99"/>
    <w:semiHidden/>
    <w:rsid w:val="004619A8"/>
    <w:rPr>
      <w:sz w:val="20"/>
      <w:szCs w:val="20"/>
    </w:rPr>
  </w:style>
  <w:style w:type="paragraph" w:styleId="CommentSubject">
    <w:name w:val="annotation subject"/>
    <w:basedOn w:val="CommentText"/>
    <w:next w:val="CommentText"/>
    <w:link w:val="CommentSubjectChar"/>
    <w:uiPriority w:val="99"/>
    <w:semiHidden/>
    <w:unhideWhenUsed/>
    <w:rsid w:val="004619A8"/>
    <w:rPr>
      <w:b/>
      <w:bCs/>
    </w:rPr>
  </w:style>
  <w:style w:type="character" w:customStyle="1" w:styleId="CommentSubjectChar">
    <w:name w:val="Comment Subject Char"/>
    <w:basedOn w:val="CommentTextChar"/>
    <w:link w:val="CommentSubject"/>
    <w:uiPriority w:val="99"/>
    <w:semiHidden/>
    <w:rsid w:val="004619A8"/>
    <w:rPr>
      <w:b/>
      <w:bCs/>
      <w:sz w:val="20"/>
      <w:szCs w:val="20"/>
    </w:rPr>
  </w:style>
  <w:style w:type="paragraph" w:styleId="BalloonText">
    <w:name w:val="Balloon Text"/>
    <w:basedOn w:val="Normal"/>
    <w:link w:val="BalloonTextChar"/>
    <w:uiPriority w:val="99"/>
    <w:semiHidden/>
    <w:unhideWhenUsed/>
    <w:rsid w:val="004619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9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619A8"/>
    <w:rPr>
      <w:sz w:val="16"/>
      <w:szCs w:val="16"/>
    </w:rPr>
  </w:style>
  <w:style w:type="paragraph" w:styleId="CommentText">
    <w:name w:val="annotation text"/>
    <w:basedOn w:val="Normal"/>
    <w:link w:val="CommentTextChar"/>
    <w:uiPriority w:val="99"/>
    <w:semiHidden/>
    <w:unhideWhenUsed/>
    <w:rsid w:val="004619A8"/>
    <w:pPr>
      <w:spacing w:line="240" w:lineRule="auto"/>
    </w:pPr>
    <w:rPr>
      <w:sz w:val="20"/>
      <w:szCs w:val="20"/>
    </w:rPr>
  </w:style>
  <w:style w:type="character" w:customStyle="1" w:styleId="CommentTextChar">
    <w:name w:val="Comment Text Char"/>
    <w:basedOn w:val="DefaultParagraphFont"/>
    <w:link w:val="CommentText"/>
    <w:uiPriority w:val="99"/>
    <w:semiHidden/>
    <w:rsid w:val="004619A8"/>
    <w:rPr>
      <w:sz w:val="20"/>
      <w:szCs w:val="20"/>
    </w:rPr>
  </w:style>
  <w:style w:type="paragraph" w:styleId="CommentSubject">
    <w:name w:val="annotation subject"/>
    <w:basedOn w:val="CommentText"/>
    <w:next w:val="CommentText"/>
    <w:link w:val="CommentSubjectChar"/>
    <w:uiPriority w:val="99"/>
    <w:semiHidden/>
    <w:unhideWhenUsed/>
    <w:rsid w:val="004619A8"/>
    <w:rPr>
      <w:b/>
      <w:bCs/>
    </w:rPr>
  </w:style>
  <w:style w:type="character" w:customStyle="1" w:styleId="CommentSubjectChar">
    <w:name w:val="Comment Subject Char"/>
    <w:basedOn w:val="CommentTextChar"/>
    <w:link w:val="CommentSubject"/>
    <w:uiPriority w:val="99"/>
    <w:semiHidden/>
    <w:rsid w:val="004619A8"/>
    <w:rPr>
      <w:b/>
      <w:bCs/>
      <w:sz w:val="20"/>
      <w:szCs w:val="20"/>
    </w:rPr>
  </w:style>
  <w:style w:type="paragraph" w:styleId="BalloonText">
    <w:name w:val="Balloon Text"/>
    <w:basedOn w:val="Normal"/>
    <w:link w:val="BalloonTextChar"/>
    <w:uiPriority w:val="99"/>
    <w:semiHidden/>
    <w:unhideWhenUsed/>
    <w:rsid w:val="004619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9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2022-11-18T05:34:00Z</dcterms:created>
  <dcterms:modified xsi:type="dcterms:W3CDTF">2022-11-18T05:43:00Z</dcterms:modified>
</cp:coreProperties>
</file>