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2C0" w:rsidRPr="00D7435D" w:rsidRDefault="00D7435D">
      <w:pPr>
        <w:rPr>
          <w:sz w:val="36"/>
          <w:szCs w:val="36"/>
        </w:rPr>
      </w:pPr>
      <w:r w:rsidRPr="00D7435D">
        <w:rPr>
          <w:sz w:val="36"/>
          <w:szCs w:val="36"/>
        </w:rPr>
        <w:t>Response of a Multi-Nutrient Intravenous Infusion on hyperpigmentation and Skin Quality: A Clinical Case Study.</w:t>
      </w:r>
    </w:p>
    <w:p w:rsidR="00D7435D" w:rsidRPr="00D7435D" w:rsidRDefault="00D7435D" w:rsidP="00D7435D">
      <w:proofErr w:type="spellStart"/>
      <w:r w:rsidRPr="00D7435D">
        <w:t>Dr</w:t>
      </w:r>
      <w:proofErr w:type="spellEnd"/>
      <w:r w:rsidRPr="00D7435D">
        <w:t xml:space="preserve"> Michael. J. A. </w:t>
      </w:r>
      <w:proofErr w:type="spellStart"/>
      <w:r w:rsidRPr="00D7435D">
        <w:t>Barnish</w:t>
      </w:r>
      <w:proofErr w:type="spellEnd"/>
      <w:r w:rsidRPr="00D7435D">
        <w:t xml:space="preserve"> </w:t>
      </w:r>
      <w:proofErr w:type="spellStart"/>
      <w:r w:rsidRPr="00D7435D">
        <w:t>MBChB</w:t>
      </w:r>
      <w:proofErr w:type="spellEnd"/>
    </w:p>
    <w:p w:rsidR="00D7435D" w:rsidRPr="00D7435D" w:rsidRDefault="00D7435D" w:rsidP="00D7435D">
      <w:proofErr w:type="gramStart"/>
      <w:r w:rsidRPr="00D7435D">
        <w:t>Clinical Case Studies.</w:t>
      </w:r>
      <w:proofErr w:type="gramEnd"/>
    </w:p>
    <w:p w:rsidR="00D7435D" w:rsidRDefault="00D7435D" w:rsidP="00D7435D">
      <w:r w:rsidRPr="00D7435D">
        <w:t>REVIV Global Ltd</w:t>
      </w:r>
    </w:p>
    <w:p w:rsidR="00D7435D" w:rsidRDefault="00D7435D" w:rsidP="00D7435D">
      <w:pPr>
        <w:pStyle w:val="Heading1"/>
      </w:pPr>
      <w:r>
        <w:rPr>
          <w:color w:val="0099C1"/>
        </w:rPr>
        <w:t>Abstract</w:t>
      </w:r>
    </w:p>
    <w:p w:rsidR="00D7435D" w:rsidRDefault="00D7435D" w:rsidP="00D7435D">
      <w:pPr>
        <w:pStyle w:val="BodyText"/>
        <w:spacing w:before="133" w:line="283" w:lineRule="auto"/>
        <w:ind w:right="177"/>
      </w:pPr>
      <w:r>
        <w:t>Hyperpigmentation</w:t>
      </w:r>
      <w:r>
        <w:rPr>
          <w:spacing w:val="6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common</w:t>
      </w:r>
      <w:r>
        <w:rPr>
          <w:spacing w:val="7"/>
        </w:rPr>
        <w:t xml:space="preserve"> </w:t>
      </w:r>
      <w:r>
        <w:t>condition</w:t>
      </w:r>
      <w:r>
        <w:rPr>
          <w:spacing w:val="7"/>
        </w:rPr>
        <w:t xml:space="preserve"> </w:t>
      </w:r>
      <w:r>
        <w:t>affecting</w:t>
      </w:r>
      <w:r>
        <w:rPr>
          <w:spacing w:val="6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ethnicities,</w:t>
      </w:r>
      <w:r>
        <w:rPr>
          <w:spacing w:val="7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particular</w:t>
      </w:r>
      <w:r>
        <w:rPr>
          <w:spacing w:val="7"/>
        </w:rPr>
        <w:t xml:space="preserve"> </w:t>
      </w:r>
      <w:r>
        <w:t>those</w:t>
      </w:r>
      <w:r>
        <w:rPr>
          <w:spacing w:val="7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t>darker</w:t>
      </w:r>
      <w:r>
        <w:rPr>
          <w:spacing w:val="7"/>
        </w:rPr>
        <w:t xml:space="preserve"> </w:t>
      </w:r>
      <w:r>
        <w:t>skin</w:t>
      </w:r>
      <w:r>
        <w:rPr>
          <w:spacing w:val="7"/>
        </w:rPr>
        <w:t xml:space="preserve"> </w:t>
      </w:r>
      <w:r>
        <w:t>tones.</w:t>
      </w:r>
      <w:r>
        <w:rPr>
          <w:spacing w:val="6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treatment</w:t>
      </w:r>
      <w:r>
        <w:rPr>
          <w:spacing w:val="7"/>
        </w:rPr>
        <w:t xml:space="preserve"> </w:t>
      </w:r>
      <w:r>
        <w:t>interventions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topical</w:t>
      </w:r>
      <w:r>
        <w:rPr>
          <w:spacing w:val="8"/>
        </w:rPr>
        <w:t xml:space="preserve"> </w:t>
      </w:r>
      <w:r>
        <w:t>hydroquinone</w:t>
      </w:r>
      <w:r>
        <w:rPr>
          <w:spacing w:val="8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oral</w:t>
      </w:r>
      <w:r>
        <w:rPr>
          <w:spacing w:val="8"/>
        </w:rPr>
        <w:t xml:space="preserve"> </w:t>
      </w:r>
      <w:proofErr w:type="spellStart"/>
      <w:r>
        <w:t>tranexamic</w:t>
      </w:r>
      <w:proofErr w:type="spellEnd"/>
      <w:r>
        <w:rPr>
          <w:spacing w:val="7"/>
        </w:rPr>
        <w:t xml:space="preserve"> </w:t>
      </w:r>
      <w:r>
        <w:t>acid.</w:t>
      </w:r>
      <w:r>
        <w:rPr>
          <w:spacing w:val="8"/>
        </w:rPr>
        <w:t xml:space="preserve"> </w:t>
      </w:r>
      <w:r>
        <w:t>Due</w:t>
      </w:r>
      <w:r>
        <w:rPr>
          <w:spacing w:val="8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their</w:t>
      </w:r>
      <w:r>
        <w:rPr>
          <w:spacing w:val="8"/>
        </w:rPr>
        <w:t xml:space="preserve"> </w:t>
      </w:r>
      <w:r>
        <w:t>potential</w:t>
      </w:r>
      <w:r>
        <w:rPr>
          <w:spacing w:val="7"/>
        </w:rPr>
        <w:t xml:space="preserve"> </w:t>
      </w:r>
      <w:r>
        <w:t>interaction</w:t>
      </w:r>
      <w:r>
        <w:rPr>
          <w:spacing w:val="8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melanin</w:t>
      </w:r>
      <w:r>
        <w:rPr>
          <w:spacing w:val="-45"/>
        </w:rPr>
        <w:t xml:space="preserve"> </w:t>
      </w:r>
      <w:r>
        <w:t>production,</w:t>
      </w:r>
      <w:r>
        <w:rPr>
          <w:spacing w:val="2"/>
        </w:rPr>
        <w:t xml:space="preserve"> </w:t>
      </w:r>
      <w:r>
        <w:t>glutathione,</w:t>
      </w:r>
      <w:r>
        <w:rPr>
          <w:spacing w:val="3"/>
        </w:rPr>
        <w:t xml:space="preserve"> </w:t>
      </w:r>
      <w:proofErr w:type="gramStart"/>
      <w:r>
        <w:t>vitamin</w:t>
      </w:r>
      <w:r>
        <w:rPr>
          <w:spacing w:val="3"/>
        </w:rPr>
        <w:t xml:space="preserve"> </w:t>
      </w:r>
      <w:r>
        <w:t>C</w:t>
      </w:r>
      <w:r>
        <w:rPr>
          <w:spacing w:val="3"/>
        </w:rPr>
        <w:t xml:space="preserve"> </w:t>
      </w:r>
      <w:r>
        <w:t>have</w:t>
      </w:r>
      <w:proofErr w:type="gramEnd"/>
      <w:r>
        <w:rPr>
          <w:spacing w:val="3"/>
        </w:rPr>
        <w:t xml:space="preserve"> </w:t>
      </w:r>
      <w:r>
        <w:t>been</w:t>
      </w:r>
      <w:r>
        <w:rPr>
          <w:spacing w:val="3"/>
        </w:rPr>
        <w:t xml:space="preserve"> </w:t>
      </w:r>
      <w:r>
        <w:t>studied</w:t>
      </w:r>
      <w:r>
        <w:rPr>
          <w:spacing w:val="3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potential</w:t>
      </w:r>
      <w:r>
        <w:rPr>
          <w:spacing w:val="3"/>
        </w:rPr>
        <w:t xml:space="preserve"> </w:t>
      </w:r>
      <w:r>
        <w:t>interventions</w:t>
      </w:r>
      <w:r>
        <w:rPr>
          <w:spacing w:val="3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condition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also</w:t>
      </w:r>
      <w:r>
        <w:rPr>
          <w:spacing w:val="3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cosmetic</w:t>
      </w:r>
      <w:r>
        <w:rPr>
          <w:spacing w:val="1"/>
        </w:rPr>
        <w:t xml:space="preserve"> </w:t>
      </w:r>
      <w:r>
        <w:t xml:space="preserve">skin lightening therapy. Whether these are successful interventions </w:t>
      </w:r>
      <w:proofErr w:type="gramStart"/>
      <w:r>
        <w:t>on their own</w:t>
      </w:r>
      <w:proofErr w:type="gramEnd"/>
      <w:r>
        <w:t xml:space="preserve"> is inconclusive. This case study explores</w:t>
      </w:r>
      <w:r>
        <w:rPr>
          <w:spacing w:val="1"/>
        </w:rPr>
        <w:t xml:space="preserve"> </w:t>
      </w:r>
      <w:r>
        <w:t>combined</w:t>
      </w:r>
      <w:r>
        <w:rPr>
          <w:spacing w:val="2"/>
        </w:rPr>
        <w:t xml:space="preserve"> </w:t>
      </w:r>
      <w:r>
        <w:t>glutathione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vitamin</w:t>
      </w:r>
      <w:r>
        <w:rPr>
          <w:spacing w:val="3"/>
        </w:rPr>
        <w:t xml:space="preserve"> </w:t>
      </w:r>
      <w:r>
        <w:t>C,</w:t>
      </w:r>
      <w:r>
        <w:rPr>
          <w:spacing w:val="2"/>
        </w:rPr>
        <w:t xml:space="preserve"> </w:t>
      </w:r>
      <w:r>
        <w:t>intravenous</w:t>
      </w:r>
      <w:r>
        <w:rPr>
          <w:spacing w:val="3"/>
        </w:rPr>
        <w:t xml:space="preserve"> </w:t>
      </w:r>
      <w:r>
        <w:t>injection</w:t>
      </w:r>
      <w:r>
        <w:rPr>
          <w:spacing w:val="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observes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skin,</w:t>
      </w:r>
      <w:r>
        <w:rPr>
          <w:spacing w:val="2"/>
        </w:rPr>
        <w:t xml:space="preserve"> </w:t>
      </w:r>
      <w:r>
        <w:t>following</w:t>
      </w:r>
      <w:r>
        <w:rPr>
          <w:spacing w:val="3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eight-week</w:t>
      </w:r>
      <w:r>
        <w:rPr>
          <w:spacing w:val="3"/>
        </w:rPr>
        <w:t xml:space="preserve"> </w:t>
      </w:r>
      <w:r>
        <w:t>protocol.</w:t>
      </w:r>
    </w:p>
    <w:p w:rsidR="00D7435D" w:rsidRDefault="00D7435D" w:rsidP="00D7435D">
      <w:pPr>
        <w:pStyle w:val="BodyText"/>
        <w:spacing w:before="0" w:line="283" w:lineRule="auto"/>
        <w:ind w:right="177"/>
      </w:pPr>
      <w:r>
        <w:t>Although firm</w:t>
      </w:r>
      <w:r>
        <w:rPr>
          <w:spacing w:val="1"/>
        </w:rPr>
        <w:t xml:space="preserve"> </w:t>
      </w:r>
      <w:r>
        <w:t>findings</w:t>
      </w:r>
      <w:r>
        <w:rPr>
          <w:spacing w:val="1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be ascertained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study, a</w:t>
      </w:r>
      <w:r>
        <w:rPr>
          <w:spacing w:val="1"/>
        </w:rPr>
        <w:t xml:space="preserve"> </w:t>
      </w:r>
      <w:r>
        <w:t>perceived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is noted,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reported adverse</w:t>
      </w:r>
      <w:r>
        <w:rPr>
          <w:spacing w:val="1"/>
        </w:rPr>
        <w:t xml:space="preserve"> </w:t>
      </w:r>
      <w:r>
        <w:t>events,</w:t>
      </w:r>
      <w:r>
        <w:rPr>
          <w:spacing w:val="-45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further</w:t>
      </w:r>
      <w:r>
        <w:rPr>
          <w:spacing w:val="6"/>
        </w:rPr>
        <w:t xml:space="preserve"> </w:t>
      </w:r>
      <w:r>
        <w:t>study</w:t>
      </w:r>
      <w:r>
        <w:rPr>
          <w:spacing w:val="6"/>
        </w:rPr>
        <w:t xml:space="preserve"> </w:t>
      </w:r>
      <w:r>
        <w:t>would</w:t>
      </w:r>
      <w:r>
        <w:rPr>
          <w:spacing w:val="6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required.</w:t>
      </w:r>
    </w:p>
    <w:p w:rsidR="00D7435D" w:rsidRDefault="00D7435D" w:rsidP="00D7435D">
      <w:pPr>
        <w:pStyle w:val="BodyText"/>
        <w:spacing w:before="2"/>
        <w:ind w:left="0"/>
        <w:rPr>
          <w:sz w:val="28"/>
        </w:rPr>
      </w:pPr>
    </w:p>
    <w:p w:rsidR="00D7435D" w:rsidRDefault="00D7435D" w:rsidP="00D7435D">
      <w:pPr>
        <w:pStyle w:val="Heading1"/>
      </w:pPr>
      <w:r>
        <w:rPr>
          <w:color w:val="0099C1"/>
        </w:rPr>
        <w:t>Keywords</w:t>
      </w:r>
    </w:p>
    <w:p w:rsidR="00D7435D" w:rsidRDefault="00D7435D" w:rsidP="00D7435D">
      <w:pPr>
        <w:pStyle w:val="BodyText"/>
        <w:spacing w:before="133" w:line="283" w:lineRule="auto"/>
        <w:ind w:right="531"/>
      </w:pPr>
      <w:proofErr w:type="gramStart"/>
      <w:r>
        <w:t>hyperpigmentation</w:t>
      </w:r>
      <w:proofErr w:type="gramEnd"/>
      <w:r>
        <w:t>,</w:t>
      </w:r>
      <w:r>
        <w:rPr>
          <w:spacing w:val="-8"/>
        </w:rPr>
        <w:t xml:space="preserve"> </w:t>
      </w:r>
      <w:r>
        <w:t>glutathione,</w:t>
      </w:r>
      <w:r>
        <w:rPr>
          <w:spacing w:val="-7"/>
        </w:rPr>
        <w:t xml:space="preserve"> </w:t>
      </w:r>
      <w:r>
        <w:t>ascorbic</w:t>
      </w:r>
      <w:r>
        <w:rPr>
          <w:spacing w:val="-8"/>
        </w:rPr>
        <w:t xml:space="preserve"> </w:t>
      </w:r>
      <w:r>
        <w:t>acid,</w:t>
      </w:r>
      <w:r>
        <w:rPr>
          <w:spacing w:val="-7"/>
        </w:rPr>
        <w:t xml:space="preserve"> </w:t>
      </w:r>
      <w:r>
        <w:t>vitamin</w:t>
      </w:r>
      <w:r>
        <w:rPr>
          <w:spacing w:val="-8"/>
        </w:rPr>
        <w:t xml:space="preserve"> </w:t>
      </w:r>
      <w:r>
        <w:t>c,</w:t>
      </w:r>
      <w:r>
        <w:rPr>
          <w:spacing w:val="-7"/>
        </w:rPr>
        <w:t xml:space="preserve"> </w:t>
      </w:r>
      <w:r>
        <w:t>intravenous</w:t>
      </w:r>
      <w:r>
        <w:rPr>
          <w:spacing w:val="-8"/>
        </w:rPr>
        <w:t xml:space="preserve"> </w:t>
      </w:r>
      <w:r>
        <w:t>infusion,</w:t>
      </w:r>
      <w:r>
        <w:rPr>
          <w:spacing w:val="-7"/>
        </w:rPr>
        <w:t xml:space="preserve"> </w:t>
      </w:r>
      <w:r>
        <w:t>melanin,</w:t>
      </w:r>
      <w:r>
        <w:rPr>
          <w:spacing w:val="-8"/>
        </w:rPr>
        <w:t xml:space="preserve"> </w:t>
      </w:r>
      <w:proofErr w:type="spellStart"/>
      <w:r>
        <w:t>hypermelanosis</w:t>
      </w:r>
      <w:proofErr w:type="spellEnd"/>
      <w:r>
        <w:t>,</w:t>
      </w:r>
      <w:r>
        <w:rPr>
          <w:spacing w:val="-7"/>
        </w:rPr>
        <w:t xml:space="preserve"> </w:t>
      </w:r>
      <w:r>
        <w:t>skin</w:t>
      </w:r>
      <w:r>
        <w:rPr>
          <w:spacing w:val="-8"/>
        </w:rPr>
        <w:t xml:space="preserve"> </w:t>
      </w:r>
      <w:r>
        <w:t>lightening,</w:t>
      </w:r>
      <w:r>
        <w:rPr>
          <w:spacing w:val="-45"/>
        </w:rPr>
        <w:t xml:space="preserve"> </w:t>
      </w:r>
      <w:proofErr w:type="spellStart"/>
      <w:r>
        <w:t>melasma</w:t>
      </w:r>
      <w:proofErr w:type="spellEnd"/>
    </w:p>
    <w:p w:rsidR="00D7435D" w:rsidRDefault="00D7435D" w:rsidP="00D7435D">
      <w:pPr>
        <w:pStyle w:val="BodyText"/>
        <w:spacing w:before="4"/>
        <w:ind w:left="0"/>
        <w:rPr>
          <w:sz w:val="28"/>
        </w:rPr>
      </w:pPr>
    </w:p>
    <w:p w:rsidR="00D7435D" w:rsidRDefault="00D7435D" w:rsidP="00D7435D">
      <w:pPr>
        <w:pStyle w:val="Heading1"/>
      </w:pPr>
      <w:r>
        <w:rPr>
          <w:color w:val="0099C1"/>
        </w:rPr>
        <w:t>Introduction</w:t>
      </w:r>
    </w:p>
    <w:p w:rsidR="00D7435D" w:rsidRPr="00C373B9" w:rsidRDefault="00D7435D" w:rsidP="00D7435D">
      <w:pPr>
        <w:pStyle w:val="BodyText"/>
        <w:spacing w:before="132" w:line="283" w:lineRule="auto"/>
        <w:ind w:right="189"/>
      </w:pPr>
      <w:r w:rsidRPr="00C373B9">
        <w:t xml:space="preserve">Melanocytes, in the skin’s basal epidermal layer, produce melanin, the pigment responsible for producing skin </w:t>
      </w:r>
      <w:proofErr w:type="spellStart"/>
      <w:r w:rsidRPr="00C373B9">
        <w:t>colour</w:t>
      </w:r>
      <w:proofErr w:type="spellEnd"/>
      <w:r w:rsidRPr="00C373B9">
        <w:t xml:space="preserve"> and</w:t>
      </w:r>
      <w:r w:rsidRPr="00C373B9">
        <w:rPr>
          <w:spacing w:val="-45"/>
        </w:rPr>
        <w:t xml:space="preserve"> </w:t>
      </w:r>
      <w:r w:rsidRPr="00C373B9">
        <w:t>providing</w:t>
      </w:r>
      <w:r w:rsidRPr="00C373B9">
        <w:rPr>
          <w:spacing w:val="1"/>
        </w:rPr>
        <w:t xml:space="preserve"> </w:t>
      </w:r>
      <w:proofErr w:type="spellStart"/>
      <w:r w:rsidRPr="00C373B9">
        <w:t>photoprotective</w:t>
      </w:r>
      <w:proofErr w:type="spellEnd"/>
      <w:r w:rsidRPr="00C373B9">
        <w:rPr>
          <w:spacing w:val="2"/>
        </w:rPr>
        <w:t xml:space="preserve"> </w:t>
      </w:r>
      <w:r w:rsidRPr="00C373B9">
        <w:t>protection</w:t>
      </w:r>
      <w:r w:rsidRPr="00C373B9">
        <w:rPr>
          <w:spacing w:val="2"/>
        </w:rPr>
        <w:t xml:space="preserve"> </w:t>
      </w:r>
      <w:r w:rsidRPr="00C373B9">
        <w:t>to</w:t>
      </w:r>
      <w:r w:rsidRPr="00C373B9">
        <w:rPr>
          <w:spacing w:val="1"/>
        </w:rPr>
        <w:t xml:space="preserve"> </w:t>
      </w:r>
      <w:r w:rsidRPr="00C373B9">
        <w:t>the</w:t>
      </w:r>
      <w:r w:rsidRPr="00C373B9">
        <w:rPr>
          <w:spacing w:val="2"/>
        </w:rPr>
        <w:t xml:space="preserve"> </w:t>
      </w:r>
      <w:r w:rsidRPr="00C373B9">
        <w:t>skin.</w:t>
      </w:r>
      <w:r w:rsidRPr="00C373B9">
        <w:rPr>
          <w:position w:val="6"/>
        </w:rPr>
        <w:t>1</w:t>
      </w:r>
      <w:r w:rsidRPr="00C373B9">
        <w:rPr>
          <w:spacing w:val="23"/>
          <w:position w:val="6"/>
        </w:rPr>
        <w:t xml:space="preserve"> </w:t>
      </w:r>
      <w:proofErr w:type="spellStart"/>
      <w:r w:rsidRPr="00C373B9">
        <w:t>Melanogenesis</w:t>
      </w:r>
      <w:proofErr w:type="spellEnd"/>
      <w:r w:rsidRPr="00C373B9">
        <w:rPr>
          <w:spacing w:val="2"/>
        </w:rPr>
        <w:t xml:space="preserve"> </w:t>
      </w:r>
      <w:r w:rsidRPr="00C373B9">
        <w:t>occurs</w:t>
      </w:r>
      <w:r w:rsidRPr="00C373B9">
        <w:rPr>
          <w:spacing w:val="2"/>
        </w:rPr>
        <w:t xml:space="preserve"> </w:t>
      </w:r>
      <w:r w:rsidRPr="00C373B9">
        <w:t>in</w:t>
      </w:r>
      <w:r w:rsidRPr="00C373B9">
        <w:rPr>
          <w:spacing w:val="2"/>
        </w:rPr>
        <w:t xml:space="preserve"> </w:t>
      </w:r>
      <w:r w:rsidRPr="00C373B9">
        <w:t>organelles,</w:t>
      </w:r>
      <w:r w:rsidRPr="00C373B9">
        <w:rPr>
          <w:spacing w:val="1"/>
        </w:rPr>
        <w:t xml:space="preserve"> </w:t>
      </w:r>
      <w:r w:rsidRPr="00C373B9">
        <w:t>within</w:t>
      </w:r>
      <w:r w:rsidRPr="00C373B9">
        <w:rPr>
          <w:spacing w:val="2"/>
        </w:rPr>
        <w:t xml:space="preserve"> </w:t>
      </w:r>
      <w:r w:rsidRPr="00C373B9">
        <w:t>the</w:t>
      </w:r>
      <w:r w:rsidRPr="00C373B9">
        <w:rPr>
          <w:spacing w:val="2"/>
        </w:rPr>
        <w:t xml:space="preserve"> </w:t>
      </w:r>
      <w:r w:rsidRPr="00C373B9">
        <w:t>melanocytes,</w:t>
      </w:r>
      <w:r w:rsidRPr="00C373B9">
        <w:rPr>
          <w:spacing w:val="2"/>
        </w:rPr>
        <w:t xml:space="preserve"> </w:t>
      </w:r>
      <w:r w:rsidRPr="00C373B9">
        <w:t>called</w:t>
      </w:r>
      <w:r w:rsidRPr="00C373B9">
        <w:rPr>
          <w:spacing w:val="1"/>
        </w:rPr>
        <w:t xml:space="preserve"> </w:t>
      </w:r>
      <w:proofErr w:type="spellStart"/>
      <w:r w:rsidRPr="00C373B9">
        <w:t>melanosomes</w:t>
      </w:r>
      <w:proofErr w:type="spellEnd"/>
      <w:r w:rsidRPr="00C373B9">
        <w:rPr>
          <w:spacing w:val="-3"/>
        </w:rPr>
        <w:t xml:space="preserve"> </w:t>
      </w:r>
      <w:r w:rsidRPr="00C373B9">
        <w:t>where</w:t>
      </w:r>
      <w:r w:rsidRPr="00C373B9">
        <w:rPr>
          <w:spacing w:val="-2"/>
        </w:rPr>
        <w:t xml:space="preserve"> </w:t>
      </w:r>
      <w:proofErr w:type="spellStart"/>
      <w:r w:rsidRPr="00C373B9">
        <w:t>dopaquinone</w:t>
      </w:r>
      <w:proofErr w:type="spellEnd"/>
      <w:r w:rsidRPr="00C373B9">
        <w:rPr>
          <w:spacing w:val="-3"/>
        </w:rPr>
        <w:t xml:space="preserve"> </w:t>
      </w:r>
      <w:r w:rsidRPr="00C373B9">
        <w:t>is</w:t>
      </w:r>
      <w:r w:rsidRPr="00C373B9">
        <w:rPr>
          <w:spacing w:val="-2"/>
        </w:rPr>
        <w:t xml:space="preserve"> </w:t>
      </w:r>
      <w:r w:rsidRPr="00C373B9">
        <w:t>formed</w:t>
      </w:r>
      <w:r w:rsidRPr="00C373B9">
        <w:rPr>
          <w:spacing w:val="-3"/>
        </w:rPr>
        <w:t xml:space="preserve"> </w:t>
      </w:r>
      <w:r w:rsidRPr="00C373B9">
        <w:t>when</w:t>
      </w:r>
      <w:r w:rsidRPr="00C373B9">
        <w:rPr>
          <w:spacing w:val="-2"/>
        </w:rPr>
        <w:t xml:space="preserve"> </w:t>
      </w:r>
      <w:proofErr w:type="spellStart"/>
      <w:r w:rsidRPr="00C373B9">
        <w:t>tyrosinase</w:t>
      </w:r>
      <w:proofErr w:type="spellEnd"/>
      <w:r w:rsidRPr="00C373B9">
        <w:rPr>
          <w:spacing w:val="-3"/>
        </w:rPr>
        <w:t xml:space="preserve"> </w:t>
      </w:r>
      <w:proofErr w:type="spellStart"/>
      <w:r w:rsidRPr="00C373B9">
        <w:t>oxidises</w:t>
      </w:r>
      <w:proofErr w:type="spellEnd"/>
      <w:r w:rsidRPr="00C373B9">
        <w:rPr>
          <w:spacing w:val="-2"/>
        </w:rPr>
        <w:t xml:space="preserve"> </w:t>
      </w:r>
      <w:r w:rsidRPr="00C373B9">
        <w:t>tyrosine</w:t>
      </w:r>
      <w:r w:rsidRPr="00C373B9">
        <w:rPr>
          <w:spacing w:val="-3"/>
        </w:rPr>
        <w:t xml:space="preserve"> </w:t>
      </w:r>
      <w:r w:rsidRPr="00C373B9">
        <w:t>as</w:t>
      </w:r>
      <w:r w:rsidRPr="00C373B9">
        <w:rPr>
          <w:spacing w:val="-2"/>
        </w:rPr>
        <w:t xml:space="preserve"> </w:t>
      </w:r>
      <w:r w:rsidRPr="00C373B9">
        <w:t>the</w:t>
      </w:r>
      <w:r w:rsidRPr="00C373B9">
        <w:rPr>
          <w:spacing w:val="-3"/>
        </w:rPr>
        <w:t xml:space="preserve"> </w:t>
      </w:r>
      <w:r w:rsidRPr="00C373B9">
        <w:t>first</w:t>
      </w:r>
      <w:r w:rsidRPr="00C373B9">
        <w:rPr>
          <w:spacing w:val="-2"/>
        </w:rPr>
        <w:t xml:space="preserve"> </w:t>
      </w:r>
      <w:r w:rsidRPr="00C373B9">
        <w:t>step</w:t>
      </w:r>
      <w:r w:rsidRPr="00C373B9">
        <w:rPr>
          <w:spacing w:val="-3"/>
        </w:rPr>
        <w:t xml:space="preserve"> </w:t>
      </w:r>
      <w:r w:rsidRPr="00C373B9">
        <w:t>to</w:t>
      </w:r>
      <w:r w:rsidRPr="00C373B9">
        <w:rPr>
          <w:spacing w:val="-2"/>
        </w:rPr>
        <w:t xml:space="preserve"> </w:t>
      </w:r>
      <w:r w:rsidRPr="00C373B9">
        <w:t>forming</w:t>
      </w:r>
      <w:r w:rsidRPr="00C373B9">
        <w:rPr>
          <w:spacing w:val="-3"/>
        </w:rPr>
        <w:t xml:space="preserve"> </w:t>
      </w:r>
      <w:r w:rsidRPr="00C373B9">
        <w:t>both</w:t>
      </w:r>
      <w:r w:rsidRPr="00C373B9">
        <w:rPr>
          <w:spacing w:val="-2"/>
        </w:rPr>
        <w:t xml:space="preserve"> </w:t>
      </w:r>
      <w:proofErr w:type="spellStart"/>
      <w:r w:rsidRPr="00C373B9">
        <w:t>eumelanin</w:t>
      </w:r>
      <w:proofErr w:type="spellEnd"/>
      <w:r w:rsidRPr="00C373B9">
        <w:rPr>
          <w:spacing w:val="-45"/>
        </w:rPr>
        <w:t xml:space="preserve"> </w:t>
      </w:r>
      <w:r w:rsidRPr="00C373B9">
        <w:t>(brown)</w:t>
      </w:r>
      <w:r w:rsidRPr="00C373B9">
        <w:rPr>
          <w:spacing w:val="3"/>
        </w:rPr>
        <w:t xml:space="preserve"> </w:t>
      </w:r>
      <w:r w:rsidRPr="00C373B9">
        <w:t>and</w:t>
      </w:r>
      <w:r w:rsidRPr="00C373B9">
        <w:rPr>
          <w:spacing w:val="3"/>
        </w:rPr>
        <w:t xml:space="preserve"> </w:t>
      </w:r>
      <w:proofErr w:type="spellStart"/>
      <w:r w:rsidRPr="00C373B9">
        <w:t>pheomelanin</w:t>
      </w:r>
      <w:proofErr w:type="spellEnd"/>
      <w:r w:rsidRPr="00C373B9">
        <w:rPr>
          <w:spacing w:val="3"/>
        </w:rPr>
        <w:t xml:space="preserve"> </w:t>
      </w:r>
      <w:r w:rsidRPr="00C373B9">
        <w:t>(red)</w:t>
      </w:r>
      <w:r w:rsidRPr="00C373B9">
        <w:rPr>
          <w:spacing w:val="4"/>
        </w:rPr>
        <w:t xml:space="preserve"> </w:t>
      </w:r>
      <w:r w:rsidRPr="00C373B9">
        <w:t>pigments.</w:t>
      </w:r>
      <w:r w:rsidRPr="00C373B9">
        <w:rPr>
          <w:position w:val="6"/>
        </w:rPr>
        <w:t>2</w:t>
      </w:r>
      <w:r w:rsidRPr="00C373B9">
        <w:rPr>
          <w:spacing w:val="25"/>
          <w:position w:val="6"/>
        </w:rPr>
        <w:t xml:space="preserve"> </w:t>
      </w:r>
      <w:r w:rsidRPr="00C373B9">
        <w:t>Melanin</w:t>
      </w:r>
      <w:r w:rsidRPr="00C373B9">
        <w:rPr>
          <w:spacing w:val="3"/>
        </w:rPr>
        <w:t xml:space="preserve"> </w:t>
      </w:r>
      <w:r w:rsidRPr="00C373B9">
        <w:t>production,</w:t>
      </w:r>
      <w:r w:rsidRPr="00C373B9">
        <w:rPr>
          <w:spacing w:val="3"/>
        </w:rPr>
        <w:t xml:space="preserve"> </w:t>
      </w:r>
      <w:r w:rsidRPr="00C373B9">
        <w:t>induced</w:t>
      </w:r>
      <w:r w:rsidRPr="00C373B9">
        <w:rPr>
          <w:spacing w:val="3"/>
        </w:rPr>
        <w:t xml:space="preserve"> </w:t>
      </w:r>
      <w:r w:rsidRPr="00C373B9">
        <w:t>by</w:t>
      </w:r>
      <w:r w:rsidRPr="00C373B9">
        <w:rPr>
          <w:spacing w:val="4"/>
        </w:rPr>
        <w:t xml:space="preserve"> </w:t>
      </w:r>
      <w:r w:rsidRPr="00C373B9">
        <w:t>the</w:t>
      </w:r>
      <w:r w:rsidRPr="00C373B9">
        <w:rPr>
          <w:spacing w:val="3"/>
        </w:rPr>
        <w:t xml:space="preserve"> </w:t>
      </w:r>
      <w:r w:rsidRPr="00C373B9">
        <w:t>sun’s</w:t>
      </w:r>
      <w:r w:rsidRPr="00C373B9">
        <w:rPr>
          <w:spacing w:val="3"/>
        </w:rPr>
        <w:t xml:space="preserve"> </w:t>
      </w:r>
      <w:r w:rsidRPr="00C373B9">
        <w:t>ultraviolet</w:t>
      </w:r>
      <w:r w:rsidRPr="00C373B9">
        <w:rPr>
          <w:spacing w:val="4"/>
        </w:rPr>
        <w:t xml:space="preserve"> </w:t>
      </w:r>
      <w:r w:rsidRPr="00C373B9">
        <w:t>(UV)</w:t>
      </w:r>
      <w:r w:rsidRPr="00C373B9">
        <w:rPr>
          <w:spacing w:val="3"/>
        </w:rPr>
        <w:t xml:space="preserve"> </w:t>
      </w:r>
      <w:r w:rsidRPr="00C373B9">
        <w:t>results</w:t>
      </w:r>
      <w:r w:rsidRPr="00C373B9">
        <w:rPr>
          <w:spacing w:val="3"/>
        </w:rPr>
        <w:t xml:space="preserve"> </w:t>
      </w:r>
      <w:r w:rsidRPr="00C373B9">
        <w:t>in</w:t>
      </w:r>
      <w:r w:rsidRPr="00C373B9">
        <w:rPr>
          <w:spacing w:val="4"/>
        </w:rPr>
        <w:t xml:space="preserve"> </w:t>
      </w:r>
      <w:r w:rsidRPr="00C373B9">
        <w:t>the</w:t>
      </w:r>
      <w:r w:rsidRPr="00C373B9">
        <w:rPr>
          <w:spacing w:val="1"/>
        </w:rPr>
        <w:t xml:space="preserve"> </w:t>
      </w:r>
      <w:r w:rsidRPr="00C373B9">
        <w:t>production</w:t>
      </w:r>
      <w:r w:rsidRPr="00C373B9">
        <w:rPr>
          <w:spacing w:val="5"/>
        </w:rPr>
        <w:t xml:space="preserve"> </w:t>
      </w:r>
      <w:r w:rsidRPr="00C373B9">
        <w:t>of</w:t>
      </w:r>
      <w:r w:rsidRPr="00C373B9">
        <w:rPr>
          <w:spacing w:val="5"/>
        </w:rPr>
        <w:t xml:space="preserve"> </w:t>
      </w:r>
      <w:r w:rsidRPr="00C373B9">
        <w:t>reactive</w:t>
      </w:r>
      <w:r w:rsidRPr="00C373B9">
        <w:rPr>
          <w:spacing w:val="5"/>
        </w:rPr>
        <w:t xml:space="preserve"> </w:t>
      </w:r>
      <w:r w:rsidRPr="00C373B9">
        <w:t>oxygen</w:t>
      </w:r>
      <w:r w:rsidRPr="00C373B9">
        <w:rPr>
          <w:spacing w:val="5"/>
        </w:rPr>
        <w:t xml:space="preserve"> </w:t>
      </w:r>
      <w:r w:rsidRPr="00C373B9">
        <w:t>species</w:t>
      </w:r>
      <w:r w:rsidRPr="00C373B9">
        <w:rPr>
          <w:spacing w:val="5"/>
        </w:rPr>
        <w:t xml:space="preserve"> </w:t>
      </w:r>
      <w:r w:rsidRPr="00C373B9">
        <w:t>(ROS).</w:t>
      </w:r>
      <w:r w:rsidRPr="00C373B9">
        <w:rPr>
          <w:position w:val="6"/>
        </w:rPr>
        <w:t>1</w:t>
      </w:r>
    </w:p>
    <w:p w:rsidR="00D7435D" w:rsidRPr="00C373B9" w:rsidRDefault="00D7435D" w:rsidP="00D7435D">
      <w:pPr>
        <w:pStyle w:val="BodyText"/>
        <w:spacing w:line="283" w:lineRule="auto"/>
        <w:ind w:right="189"/>
      </w:pPr>
      <w:r w:rsidRPr="00C373B9">
        <w:t>Hyperpigmentation,</w:t>
      </w:r>
      <w:r w:rsidRPr="00C373B9">
        <w:rPr>
          <w:spacing w:val="2"/>
        </w:rPr>
        <w:t xml:space="preserve"> </w:t>
      </w:r>
      <w:r w:rsidRPr="00C373B9">
        <w:t>or</w:t>
      </w:r>
      <w:r w:rsidRPr="00C373B9">
        <w:rPr>
          <w:spacing w:val="3"/>
        </w:rPr>
        <w:t xml:space="preserve"> </w:t>
      </w:r>
      <w:proofErr w:type="spellStart"/>
      <w:r w:rsidRPr="00C373B9">
        <w:t>melasma</w:t>
      </w:r>
      <w:proofErr w:type="spellEnd"/>
      <w:r w:rsidRPr="00C373B9">
        <w:t>,</w:t>
      </w:r>
      <w:r w:rsidRPr="00C373B9">
        <w:rPr>
          <w:spacing w:val="3"/>
        </w:rPr>
        <w:t xml:space="preserve"> </w:t>
      </w:r>
      <w:r w:rsidRPr="00C373B9">
        <w:t>of</w:t>
      </w:r>
      <w:r w:rsidRPr="00C373B9">
        <w:rPr>
          <w:spacing w:val="2"/>
        </w:rPr>
        <w:t xml:space="preserve"> </w:t>
      </w:r>
      <w:r w:rsidRPr="00C373B9">
        <w:t>the</w:t>
      </w:r>
      <w:r w:rsidRPr="00C373B9">
        <w:rPr>
          <w:spacing w:val="3"/>
        </w:rPr>
        <w:t xml:space="preserve"> </w:t>
      </w:r>
      <w:r w:rsidRPr="00C373B9">
        <w:t>skin,</w:t>
      </w:r>
      <w:r w:rsidRPr="00C373B9">
        <w:rPr>
          <w:spacing w:val="3"/>
        </w:rPr>
        <w:t xml:space="preserve"> </w:t>
      </w:r>
      <w:r w:rsidRPr="00C373B9">
        <w:t>is</w:t>
      </w:r>
      <w:r w:rsidRPr="00C373B9">
        <w:rPr>
          <w:spacing w:val="2"/>
        </w:rPr>
        <w:t xml:space="preserve"> </w:t>
      </w:r>
      <w:r w:rsidRPr="00C373B9">
        <w:t>a</w:t>
      </w:r>
      <w:r w:rsidRPr="00C373B9">
        <w:rPr>
          <w:spacing w:val="3"/>
        </w:rPr>
        <w:t xml:space="preserve"> </w:t>
      </w:r>
      <w:r w:rsidRPr="00C373B9">
        <w:t>local</w:t>
      </w:r>
      <w:r w:rsidRPr="00C373B9">
        <w:rPr>
          <w:spacing w:val="3"/>
        </w:rPr>
        <w:t xml:space="preserve"> </w:t>
      </w:r>
      <w:r w:rsidRPr="00C373B9">
        <w:t>and</w:t>
      </w:r>
      <w:r w:rsidRPr="00C373B9">
        <w:rPr>
          <w:spacing w:val="2"/>
        </w:rPr>
        <w:t xml:space="preserve"> </w:t>
      </w:r>
      <w:r w:rsidRPr="00C373B9">
        <w:t>acquired</w:t>
      </w:r>
      <w:r w:rsidRPr="00C373B9">
        <w:rPr>
          <w:spacing w:val="3"/>
        </w:rPr>
        <w:t xml:space="preserve"> </w:t>
      </w:r>
      <w:proofErr w:type="spellStart"/>
      <w:r w:rsidRPr="00C373B9">
        <w:t>hypermelanosis</w:t>
      </w:r>
      <w:proofErr w:type="spellEnd"/>
      <w:r w:rsidRPr="00C373B9">
        <w:rPr>
          <w:spacing w:val="3"/>
        </w:rPr>
        <w:t xml:space="preserve"> </w:t>
      </w:r>
      <w:r w:rsidRPr="00C373B9">
        <w:t>of</w:t>
      </w:r>
      <w:r w:rsidRPr="00C373B9">
        <w:rPr>
          <w:spacing w:val="2"/>
        </w:rPr>
        <w:t xml:space="preserve"> </w:t>
      </w:r>
      <w:r w:rsidRPr="00C373B9">
        <w:t>the</w:t>
      </w:r>
      <w:r w:rsidRPr="00C373B9">
        <w:rPr>
          <w:spacing w:val="3"/>
        </w:rPr>
        <w:t xml:space="preserve"> </w:t>
      </w:r>
      <w:r w:rsidRPr="00C373B9">
        <w:t>skin.</w:t>
      </w:r>
      <w:r w:rsidRPr="00C373B9">
        <w:rPr>
          <w:spacing w:val="3"/>
        </w:rPr>
        <w:t xml:space="preserve"> </w:t>
      </w:r>
      <w:r w:rsidRPr="00C373B9">
        <w:t>It</w:t>
      </w:r>
      <w:r w:rsidRPr="00C373B9">
        <w:rPr>
          <w:spacing w:val="3"/>
        </w:rPr>
        <w:t xml:space="preserve"> </w:t>
      </w:r>
      <w:r w:rsidRPr="00C373B9">
        <w:t>a</w:t>
      </w:r>
      <w:r w:rsidRPr="00C373B9">
        <w:rPr>
          <w:spacing w:val="2"/>
        </w:rPr>
        <w:t xml:space="preserve"> </w:t>
      </w:r>
      <w:r w:rsidRPr="00C373B9">
        <w:t>common</w:t>
      </w:r>
      <w:r w:rsidRPr="00C373B9">
        <w:rPr>
          <w:spacing w:val="3"/>
        </w:rPr>
        <w:t xml:space="preserve"> </w:t>
      </w:r>
      <w:r w:rsidRPr="00C373B9">
        <w:t>condition</w:t>
      </w:r>
      <w:r w:rsidRPr="00C373B9">
        <w:rPr>
          <w:spacing w:val="1"/>
        </w:rPr>
        <w:t xml:space="preserve"> </w:t>
      </w:r>
      <w:r w:rsidRPr="00C373B9">
        <w:t>affecting all ethnicities, however epidemiological studies report higher prevalence in higher pigmented phenotypes.</w:t>
      </w:r>
      <w:r w:rsidRPr="00C373B9">
        <w:rPr>
          <w:position w:val="6"/>
        </w:rPr>
        <w:t>3</w:t>
      </w:r>
      <w:r w:rsidRPr="00C373B9">
        <w:rPr>
          <w:spacing w:val="1"/>
          <w:position w:val="6"/>
        </w:rPr>
        <w:t xml:space="preserve"> </w:t>
      </w:r>
      <w:r w:rsidRPr="00C373B9">
        <w:t>The</w:t>
      </w:r>
      <w:r w:rsidRPr="00C373B9">
        <w:rPr>
          <w:spacing w:val="1"/>
        </w:rPr>
        <w:t xml:space="preserve"> </w:t>
      </w:r>
      <w:proofErr w:type="spellStart"/>
      <w:r w:rsidRPr="00C373B9">
        <w:t>aetiology</w:t>
      </w:r>
      <w:proofErr w:type="spellEnd"/>
      <w:r w:rsidRPr="00C373B9">
        <w:rPr>
          <w:spacing w:val="4"/>
        </w:rPr>
        <w:t xml:space="preserve"> </w:t>
      </w:r>
      <w:r w:rsidRPr="00C373B9">
        <w:t>of</w:t>
      </w:r>
      <w:r w:rsidRPr="00C373B9">
        <w:rPr>
          <w:spacing w:val="4"/>
        </w:rPr>
        <w:t xml:space="preserve"> </w:t>
      </w:r>
      <w:r w:rsidRPr="00C373B9">
        <w:t>this</w:t>
      </w:r>
      <w:r w:rsidRPr="00C373B9">
        <w:rPr>
          <w:spacing w:val="4"/>
        </w:rPr>
        <w:t xml:space="preserve"> </w:t>
      </w:r>
      <w:r w:rsidRPr="00C373B9">
        <w:t>condition</w:t>
      </w:r>
      <w:r w:rsidRPr="00C373B9">
        <w:rPr>
          <w:spacing w:val="5"/>
        </w:rPr>
        <w:t xml:space="preserve"> </w:t>
      </w:r>
      <w:r w:rsidRPr="00C373B9">
        <w:t>is</w:t>
      </w:r>
      <w:r w:rsidRPr="00C373B9">
        <w:rPr>
          <w:spacing w:val="4"/>
        </w:rPr>
        <w:t xml:space="preserve"> </w:t>
      </w:r>
      <w:r w:rsidRPr="00C373B9">
        <w:t>still</w:t>
      </w:r>
      <w:r w:rsidRPr="00C373B9">
        <w:rPr>
          <w:spacing w:val="4"/>
        </w:rPr>
        <w:t xml:space="preserve"> </w:t>
      </w:r>
      <w:r w:rsidRPr="00C373B9">
        <w:t>not</w:t>
      </w:r>
      <w:r w:rsidRPr="00C373B9">
        <w:rPr>
          <w:spacing w:val="4"/>
        </w:rPr>
        <w:t xml:space="preserve"> </w:t>
      </w:r>
      <w:r w:rsidRPr="00C373B9">
        <w:t>fully</w:t>
      </w:r>
      <w:r w:rsidRPr="00C373B9">
        <w:rPr>
          <w:spacing w:val="5"/>
        </w:rPr>
        <w:t xml:space="preserve"> </w:t>
      </w:r>
      <w:r w:rsidRPr="00C373B9">
        <w:t>determined.</w:t>
      </w:r>
      <w:r w:rsidRPr="00C373B9">
        <w:rPr>
          <w:position w:val="6"/>
        </w:rPr>
        <w:t>4</w:t>
      </w:r>
      <w:r w:rsidRPr="00C373B9">
        <w:rPr>
          <w:spacing w:val="25"/>
          <w:position w:val="6"/>
        </w:rPr>
        <w:t xml:space="preserve"> </w:t>
      </w:r>
      <w:r w:rsidRPr="00C373B9">
        <w:t>Hyperpigmentation</w:t>
      </w:r>
      <w:r w:rsidRPr="00C373B9">
        <w:rPr>
          <w:spacing w:val="5"/>
        </w:rPr>
        <w:t xml:space="preserve"> </w:t>
      </w:r>
      <w:r w:rsidRPr="00C373B9">
        <w:t>often</w:t>
      </w:r>
      <w:r w:rsidRPr="00C373B9">
        <w:rPr>
          <w:spacing w:val="4"/>
        </w:rPr>
        <w:t xml:space="preserve"> </w:t>
      </w:r>
      <w:r w:rsidRPr="00C373B9">
        <w:t>appear</w:t>
      </w:r>
      <w:r w:rsidRPr="00C373B9">
        <w:rPr>
          <w:spacing w:val="4"/>
        </w:rPr>
        <w:t xml:space="preserve"> </w:t>
      </w:r>
      <w:r w:rsidRPr="00C373B9">
        <w:t>as</w:t>
      </w:r>
      <w:r w:rsidRPr="00C373B9">
        <w:rPr>
          <w:spacing w:val="4"/>
        </w:rPr>
        <w:t xml:space="preserve"> </w:t>
      </w:r>
      <w:r w:rsidRPr="00C373B9">
        <w:t>brown</w:t>
      </w:r>
      <w:r w:rsidRPr="00C373B9">
        <w:rPr>
          <w:spacing w:val="5"/>
        </w:rPr>
        <w:t xml:space="preserve"> </w:t>
      </w:r>
      <w:proofErr w:type="spellStart"/>
      <w:r w:rsidRPr="00C373B9">
        <w:t>maclules</w:t>
      </w:r>
      <w:proofErr w:type="spellEnd"/>
      <w:r w:rsidRPr="00C373B9">
        <w:rPr>
          <w:spacing w:val="4"/>
        </w:rPr>
        <w:t xml:space="preserve"> </w:t>
      </w:r>
      <w:r w:rsidRPr="00C373B9">
        <w:t>of</w:t>
      </w:r>
      <w:r w:rsidRPr="00C373B9">
        <w:rPr>
          <w:spacing w:val="4"/>
        </w:rPr>
        <w:t xml:space="preserve"> </w:t>
      </w:r>
      <w:r w:rsidRPr="00C373B9">
        <w:t>the</w:t>
      </w:r>
      <w:r w:rsidRPr="00C373B9">
        <w:rPr>
          <w:spacing w:val="4"/>
        </w:rPr>
        <w:t xml:space="preserve"> </w:t>
      </w:r>
      <w:r w:rsidRPr="00C373B9">
        <w:t>face,</w:t>
      </w:r>
      <w:r w:rsidRPr="00C373B9">
        <w:rPr>
          <w:spacing w:val="1"/>
        </w:rPr>
        <w:t xml:space="preserve"> </w:t>
      </w:r>
      <w:r w:rsidRPr="00C373B9">
        <w:t>often affecting quality of life, even in individuals with a small area of pigmentation.</w:t>
      </w:r>
      <w:r w:rsidRPr="00C373B9">
        <w:rPr>
          <w:position w:val="6"/>
        </w:rPr>
        <w:t xml:space="preserve">5 </w:t>
      </w:r>
      <w:proofErr w:type="spellStart"/>
      <w:r w:rsidRPr="00C373B9">
        <w:t>Hypermelanosis</w:t>
      </w:r>
      <w:proofErr w:type="spellEnd"/>
      <w:r w:rsidRPr="00C373B9">
        <w:t xml:space="preserve"> is not fully understood,</w:t>
      </w:r>
      <w:r w:rsidRPr="00C373B9">
        <w:rPr>
          <w:spacing w:val="1"/>
        </w:rPr>
        <w:t xml:space="preserve"> </w:t>
      </w:r>
      <w:r w:rsidRPr="00C373B9">
        <w:t>however</w:t>
      </w:r>
      <w:r w:rsidRPr="00C373B9">
        <w:rPr>
          <w:spacing w:val="-2"/>
        </w:rPr>
        <w:t xml:space="preserve"> </w:t>
      </w:r>
      <w:r w:rsidRPr="00C373B9">
        <w:t>it</w:t>
      </w:r>
      <w:r w:rsidRPr="00C373B9">
        <w:rPr>
          <w:spacing w:val="-2"/>
        </w:rPr>
        <w:t xml:space="preserve"> </w:t>
      </w:r>
      <w:r w:rsidRPr="00C373B9">
        <w:t>could</w:t>
      </w:r>
      <w:r w:rsidRPr="00C373B9">
        <w:rPr>
          <w:spacing w:val="-1"/>
        </w:rPr>
        <w:t xml:space="preserve"> </w:t>
      </w:r>
      <w:r w:rsidRPr="00C373B9">
        <w:t>occur</w:t>
      </w:r>
      <w:r w:rsidRPr="00C373B9">
        <w:rPr>
          <w:spacing w:val="-2"/>
        </w:rPr>
        <w:t xml:space="preserve"> </w:t>
      </w:r>
      <w:r w:rsidRPr="00C373B9">
        <w:t>following</w:t>
      </w:r>
      <w:r w:rsidRPr="00C373B9">
        <w:rPr>
          <w:spacing w:val="-1"/>
        </w:rPr>
        <w:t xml:space="preserve"> </w:t>
      </w:r>
      <w:r w:rsidRPr="00C373B9">
        <w:t>excessive</w:t>
      </w:r>
      <w:r w:rsidRPr="00C373B9">
        <w:rPr>
          <w:spacing w:val="-2"/>
        </w:rPr>
        <w:t xml:space="preserve"> </w:t>
      </w:r>
      <w:r w:rsidRPr="00C373B9">
        <w:t>inflammation</w:t>
      </w:r>
      <w:r w:rsidRPr="00C373B9">
        <w:rPr>
          <w:spacing w:val="-1"/>
        </w:rPr>
        <w:t xml:space="preserve"> </w:t>
      </w:r>
      <w:r w:rsidRPr="00C373B9">
        <w:t>to</w:t>
      </w:r>
      <w:r w:rsidRPr="00C373B9">
        <w:rPr>
          <w:spacing w:val="-2"/>
        </w:rPr>
        <w:t xml:space="preserve"> </w:t>
      </w:r>
      <w:r w:rsidRPr="00C373B9">
        <w:t>the</w:t>
      </w:r>
      <w:r w:rsidRPr="00C373B9">
        <w:rPr>
          <w:spacing w:val="-1"/>
        </w:rPr>
        <w:t xml:space="preserve"> </w:t>
      </w:r>
      <w:r w:rsidRPr="00C373B9">
        <w:t>skin,</w:t>
      </w:r>
      <w:r w:rsidRPr="00C373B9">
        <w:rPr>
          <w:spacing w:val="-2"/>
        </w:rPr>
        <w:t xml:space="preserve"> </w:t>
      </w:r>
      <w:r w:rsidRPr="00C373B9">
        <w:t>or</w:t>
      </w:r>
      <w:r w:rsidRPr="00C373B9">
        <w:rPr>
          <w:spacing w:val="-1"/>
        </w:rPr>
        <w:t xml:space="preserve"> </w:t>
      </w:r>
      <w:r w:rsidRPr="00C373B9">
        <w:t>from</w:t>
      </w:r>
      <w:r w:rsidRPr="00C373B9">
        <w:rPr>
          <w:spacing w:val="-2"/>
        </w:rPr>
        <w:t xml:space="preserve"> </w:t>
      </w:r>
      <w:r w:rsidRPr="00C373B9">
        <w:t>an</w:t>
      </w:r>
      <w:r w:rsidRPr="00C373B9">
        <w:rPr>
          <w:spacing w:val="-1"/>
        </w:rPr>
        <w:t xml:space="preserve"> </w:t>
      </w:r>
      <w:r w:rsidRPr="00C373B9">
        <w:t>inability</w:t>
      </w:r>
      <w:r w:rsidRPr="00C373B9">
        <w:rPr>
          <w:spacing w:val="-2"/>
        </w:rPr>
        <w:t xml:space="preserve"> </w:t>
      </w:r>
      <w:r w:rsidRPr="00C373B9">
        <w:t>to</w:t>
      </w:r>
      <w:r w:rsidRPr="00C373B9">
        <w:rPr>
          <w:spacing w:val="-1"/>
        </w:rPr>
        <w:t xml:space="preserve"> </w:t>
      </w:r>
      <w:r w:rsidRPr="00C373B9">
        <w:t>successfully</w:t>
      </w:r>
      <w:r w:rsidRPr="00C373B9">
        <w:rPr>
          <w:spacing w:val="-2"/>
        </w:rPr>
        <w:t xml:space="preserve"> </w:t>
      </w:r>
      <w:r w:rsidRPr="00C373B9">
        <w:t>clear</w:t>
      </w:r>
      <w:r w:rsidRPr="00C373B9">
        <w:rPr>
          <w:spacing w:val="-1"/>
        </w:rPr>
        <w:t xml:space="preserve"> </w:t>
      </w:r>
      <w:r w:rsidRPr="00C373B9">
        <w:t>ROS’s,</w:t>
      </w:r>
      <w:r w:rsidRPr="00C373B9">
        <w:rPr>
          <w:spacing w:val="-2"/>
        </w:rPr>
        <w:t xml:space="preserve"> </w:t>
      </w:r>
      <w:r w:rsidRPr="00C373B9">
        <w:t>built</w:t>
      </w:r>
      <w:r w:rsidRPr="00C373B9">
        <w:rPr>
          <w:spacing w:val="-1"/>
        </w:rPr>
        <w:t xml:space="preserve"> </w:t>
      </w:r>
      <w:r w:rsidRPr="00C373B9">
        <w:t>up</w:t>
      </w:r>
      <w:r w:rsidRPr="00C373B9">
        <w:rPr>
          <w:spacing w:val="-45"/>
        </w:rPr>
        <w:t xml:space="preserve"> </w:t>
      </w:r>
      <w:r w:rsidRPr="00C373B9">
        <w:t>from</w:t>
      </w:r>
      <w:r w:rsidRPr="00C373B9">
        <w:rPr>
          <w:spacing w:val="6"/>
        </w:rPr>
        <w:t xml:space="preserve"> </w:t>
      </w:r>
      <w:r w:rsidRPr="00C373B9">
        <w:t>melanin</w:t>
      </w:r>
      <w:r w:rsidRPr="00C373B9">
        <w:rPr>
          <w:spacing w:val="6"/>
        </w:rPr>
        <w:t xml:space="preserve"> </w:t>
      </w:r>
      <w:r w:rsidRPr="00C373B9">
        <w:t>production.</w:t>
      </w:r>
      <w:r w:rsidRPr="00C373B9">
        <w:rPr>
          <w:position w:val="6"/>
        </w:rPr>
        <w:t>1</w:t>
      </w:r>
    </w:p>
    <w:p w:rsidR="00D7435D" w:rsidRPr="00C373B9" w:rsidRDefault="00D7435D" w:rsidP="00D7435D">
      <w:pPr>
        <w:pStyle w:val="BodyText"/>
        <w:spacing w:before="111" w:line="283" w:lineRule="auto"/>
      </w:pPr>
      <w:r w:rsidRPr="00C373B9">
        <w:t>Gold</w:t>
      </w:r>
      <w:r w:rsidRPr="00C373B9">
        <w:rPr>
          <w:spacing w:val="2"/>
        </w:rPr>
        <w:t xml:space="preserve"> </w:t>
      </w:r>
      <w:r w:rsidRPr="00C373B9">
        <w:t>standard</w:t>
      </w:r>
      <w:r w:rsidRPr="00C373B9">
        <w:rPr>
          <w:spacing w:val="3"/>
        </w:rPr>
        <w:t xml:space="preserve"> </w:t>
      </w:r>
      <w:r w:rsidRPr="00C373B9">
        <w:t>treatment</w:t>
      </w:r>
      <w:r w:rsidRPr="00C373B9">
        <w:rPr>
          <w:spacing w:val="3"/>
        </w:rPr>
        <w:t xml:space="preserve"> </w:t>
      </w:r>
      <w:r w:rsidRPr="00C373B9">
        <w:t>of</w:t>
      </w:r>
      <w:r w:rsidRPr="00C373B9">
        <w:rPr>
          <w:spacing w:val="2"/>
        </w:rPr>
        <w:t xml:space="preserve"> </w:t>
      </w:r>
      <w:r w:rsidRPr="00C373B9">
        <w:t>hyperpigmentation</w:t>
      </w:r>
      <w:r w:rsidRPr="00C373B9">
        <w:rPr>
          <w:spacing w:val="3"/>
        </w:rPr>
        <w:t xml:space="preserve"> </w:t>
      </w:r>
      <w:r w:rsidRPr="00C373B9">
        <w:t>has</w:t>
      </w:r>
      <w:r w:rsidRPr="00C373B9">
        <w:rPr>
          <w:spacing w:val="3"/>
        </w:rPr>
        <w:t xml:space="preserve"> </w:t>
      </w:r>
      <w:r w:rsidRPr="00C373B9">
        <w:t>been</w:t>
      </w:r>
      <w:r w:rsidRPr="00C373B9">
        <w:rPr>
          <w:spacing w:val="2"/>
        </w:rPr>
        <w:t xml:space="preserve"> </w:t>
      </w:r>
      <w:r w:rsidRPr="00C373B9">
        <w:t>topical</w:t>
      </w:r>
      <w:r w:rsidRPr="00C373B9">
        <w:rPr>
          <w:spacing w:val="3"/>
        </w:rPr>
        <w:t xml:space="preserve"> </w:t>
      </w:r>
      <w:r w:rsidRPr="00C373B9">
        <w:t>hydroquinone,</w:t>
      </w:r>
      <w:r w:rsidRPr="00C373B9">
        <w:rPr>
          <w:spacing w:val="3"/>
        </w:rPr>
        <w:t xml:space="preserve"> </w:t>
      </w:r>
      <w:r w:rsidRPr="00C373B9">
        <w:t>but</w:t>
      </w:r>
      <w:r w:rsidRPr="00C373B9">
        <w:rPr>
          <w:spacing w:val="2"/>
        </w:rPr>
        <w:t xml:space="preserve"> </w:t>
      </w:r>
      <w:r w:rsidRPr="00C373B9">
        <w:t>this</w:t>
      </w:r>
      <w:r w:rsidRPr="00C373B9">
        <w:rPr>
          <w:spacing w:val="3"/>
        </w:rPr>
        <w:t xml:space="preserve"> </w:t>
      </w:r>
      <w:r w:rsidRPr="00C373B9">
        <w:t>has</w:t>
      </w:r>
      <w:r w:rsidRPr="00C373B9">
        <w:rPr>
          <w:spacing w:val="3"/>
        </w:rPr>
        <w:t xml:space="preserve"> </w:t>
      </w:r>
      <w:r w:rsidRPr="00C373B9">
        <w:t>been</w:t>
      </w:r>
      <w:r w:rsidRPr="00C373B9">
        <w:rPr>
          <w:spacing w:val="3"/>
        </w:rPr>
        <w:t xml:space="preserve"> </w:t>
      </w:r>
      <w:r w:rsidRPr="00C373B9">
        <w:t>superseded</w:t>
      </w:r>
      <w:r w:rsidRPr="00C373B9">
        <w:rPr>
          <w:spacing w:val="2"/>
        </w:rPr>
        <w:t xml:space="preserve"> </w:t>
      </w:r>
      <w:r w:rsidRPr="00C373B9">
        <w:t>by</w:t>
      </w:r>
      <w:r w:rsidRPr="00C373B9">
        <w:rPr>
          <w:spacing w:val="3"/>
        </w:rPr>
        <w:t xml:space="preserve"> </w:t>
      </w:r>
      <w:proofErr w:type="spellStart"/>
      <w:r w:rsidRPr="00C373B9">
        <w:t>tranexamic</w:t>
      </w:r>
      <w:proofErr w:type="spellEnd"/>
      <w:r w:rsidRPr="00C373B9">
        <w:rPr>
          <w:spacing w:val="-45"/>
        </w:rPr>
        <w:t xml:space="preserve"> </w:t>
      </w:r>
      <w:r w:rsidRPr="00C373B9">
        <w:t>acid</w:t>
      </w:r>
      <w:r w:rsidRPr="00C373B9">
        <w:rPr>
          <w:spacing w:val="-3"/>
        </w:rPr>
        <w:t xml:space="preserve"> </w:t>
      </w:r>
      <w:r w:rsidRPr="00C373B9">
        <w:t>(TA),</w:t>
      </w:r>
      <w:r w:rsidRPr="00C373B9">
        <w:rPr>
          <w:spacing w:val="-2"/>
        </w:rPr>
        <w:t xml:space="preserve"> </w:t>
      </w:r>
      <w:r w:rsidRPr="00C373B9">
        <w:t>in</w:t>
      </w:r>
      <w:r w:rsidRPr="00C373B9">
        <w:rPr>
          <w:spacing w:val="-2"/>
        </w:rPr>
        <w:t xml:space="preserve"> </w:t>
      </w:r>
      <w:r w:rsidRPr="00C373B9">
        <w:t>recent</w:t>
      </w:r>
      <w:r w:rsidRPr="00C373B9">
        <w:rPr>
          <w:spacing w:val="-2"/>
        </w:rPr>
        <w:t xml:space="preserve"> </w:t>
      </w:r>
      <w:r w:rsidRPr="00C373B9">
        <w:t>years,</w:t>
      </w:r>
      <w:r w:rsidRPr="00C373B9">
        <w:rPr>
          <w:spacing w:val="-2"/>
        </w:rPr>
        <w:t xml:space="preserve"> </w:t>
      </w:r>
      <w:r w:rsidRPr="00C373B9">
        <w:t>following</w:t>
      </w:r>
      <w:r w:rsidRPr="00C373B9">
        <w:rPr>
          <w:spacing w:val="-2"/>
        </w:rPr>
        <w:t xml:space="preserve"> </w:t>
      </w:r>
      <w:r w:rsidRPr="00C373B9">
        <w:t>clinical</w:t>
      </w:r>
      <w:r w:rsidRPr="00C373B9">
        <w:rPr>
          <w:spacing w:val="-2"/>
        </w:rPr>
        <w:t xml:space="preserve"> </w:t>
      </w:r>
      <w:r w:rsidRPr="00C373B9">
        <w:t>trials</w:t>
      </w:r>
      <w:r w:rsidRPr="00C373B9">
        <w:rPr>
          <w:spacing w:val="-2"/>
        </w:rPr>
        <w:t xml:space="preserve"> </w:t>
      </w:r>
      <w:r w:rsidRPr="00C373B9">
        <w:t>that</w:t>
      </w:r>
      <w:r w:rsidRPr="00C373B9">
        <w:rPr>
          <w:spacing w:val="-2"/>
        </w:rPr>
        <w:t xml:space="preserve"> </w:t>
      </w:r>
      <w:r w:rsidRPr="00C373B9">
        <w:t>have</w:t>
      </w:r>
      <w:r w:rsidRPr="00C373B9">
        <w:rPr>
          <w:spacing w:val="-2"/>
        </w:rPr>
        <w:t xml:space="preserve"> </w:t>
      </w:r>
      <w:r w:rsidRPr="00C373B9">
        <w:t>revealed</w:t>
      </w:r>
      <w:r w:rsidRPr="00C373B9">
        <w:rPr>
          <w:spacing w:val="-2"/>
        </w:rPr>
        <w:t xml:space="preserve"> </w:t>
      </w:r>
      <w:r w:rsidRPr="00C373B9">
        <w:t>its</w:t>
      </w:r>
      <w:r w:rsidRPr="00C373B9">
        <w:rPr>
          <w:spacing w:val="-2"/>
        </w:rPr>
        <w:t xml:space="preserve"> </w:t>
      </w:r>
      <w:r w:rsidRPr="00C373B9">
        <w:t>effectiveness</w:t>
      </w:r>
      <w:r w:rsidRPr="00C373B9">
        <w:rPr>
          <w:spacing w:val="-2"/>
        </w:rPr>
        <w:t xml:space="preserve"> </w:t>
      </w:r>
      <w:r w:rsidRPr="00C373B9">
        <w:t>and</w:t>
      </w:r>
      <w:r w:rsidRPr="00C373B9">
        <w:rPr>
          <w:spacing w:val="-2"/>
        </w:rPr>
        <w:t xml:space="preserve"> </w:t>
      </w:r>
      <w:r w:rsidRPr="00C373B9">
        <w:t>safety</w:t>
      </w:r>
      <w:r w:rsidRPr="00C373B9">
        <w:rPr>
          <w:spacing w:val="-2"/>
        </w:rPr>
        <w:t xml:space="preserve"> </w:t>
      </w:r>
      <w:r w:rsidRPr="00C373B9">
        <w:t>for</w:t>
      </w:r>
      <w:r w:rsidRPr="00C373B9">
        <w:rPr>
          <w:spacing w:val="-3"/>
        </w:rPr>
        <w:t xml:space="preserve"> </w:t>
      </w:r>
      <w:r w:rsidRPr="00C373B9">
        <w:t>treating</w:t>
      </w:r>
      <w:r w:rsidRPr="00C373B9">
        <w:rPr>
          <w:spacing w:val="-2"/>
        </w:rPr>
        <w:t xml:space="preserve"> </w:t>
      </w:r>
      <w:r w:rsidRPr="00C373B9">
        <w:t>the</w:t>
      </w:r>
      <w:r w:rsidRPr="00C373B9">
        <w:rPr>
          <w:spacing w:val="-2"/>
        </w:rPr>
        <w:t xml:space="preserve"> </w:t>
      </w:r>
      <w:r w:rsidRPr="00C373B9">
        <w:t>condition.</w:t>
      </w:r>
      <w:r w:rsidRPr="00C373B9">
        <w:rPr>
          <w:position w:val="6"/>
        </w:rPr>
        <w:t>5</w:t>
      </w:r>
    </w:p>
    <w:p w:rsidR="00D7435D" w:rsidRPr="00C373B9" w:rsidRDefault="00D7435D" w:rsidP="00D7435D">
      <w:pPr>
        <w:pStyle w:val="BodyText"/>
        <w:spacing w:line="283" w:lineRule="auto"/>
      </w:pPr>
      <w:r w:rsidRPr="00C373B9">
        <w:t>Glutathione</w:t>
      </w:r>
      <w:r w:rsidRPr="00C373B9">
        <w:rPr>
          <w:spacing w:val="6"/>
        </w:rPr>
        <w:t xml:space="preserve"> </w:t>
      </w:r>
      <w:r w:rsidRPr="00C373B9">
        <w:t>and</w:t>
      </w:r>
      <w:r w:rsidRPr="00C373B9">
        <w:rPr>
          <w:spacing w:val="7"/>
        </w:rPr>
        <w:t xml:space="preserve"> </w:t>
      </w:r>
      <w:r w:rsidRPr="00C373B9">
        <w:t>vitamin</w:t>
      </w:r>
      <w:r w:rsidRPr="00C373B9">
        <w:rPr>
          <w:spacing w:val="7"/>
        </w:rPr>
        <w:t xml:space="preserve"> </w:t>
      </w:r>
      <w:r w:rsidRPr="00C373B9">
        <w:t>C</w:t>
      </w:r>
      <w:r w:rsidRPr="00C373B9">
        <w:rPr>
          <w:spacing w:val="7"/>
        </w:rPr>
        <w:t xml:space="preserve"> </w:t>
      </w:r>
      <w:r w:rsidRPr="00C373B9">
        <w:t>both</w:t>
      </w:r>
      <w:r w:rsidRPr="00C373B9">
        <w:rPr>
          <w:spacing w:val="7"/>
        </w:rPr>
        <w:t xml:space="preserve"> </w:t>
      </w:r>
      <w:r w:rsidRPr="00C373B9">
        <w:t>play</w:t>
      </w:r>
      <w:r w:rsidRPr="00C373B9">
        <w:rPr>
          <w:spacing w:val="7"/>
        </w:rPr>
        <w:t xml:space="preserve"> </w:t>
      </w:r>
      <w:r w:rsidRPr="00C373B9">
        <w:t>a</w:t>
      </w:r>
      <w:r w:rsidRPr="00C373B9">
        <w:rPr>
          <w:spacing w:val="7"/>
        </w:rPr>
        <w:t xml:space="preserve"> </w:t>
      </w:r>
      <w:r w:rsidRPr="00C373B9">
        <w:t>role</w:t>
      </w:r>
      <w:r w:rsidRPr="00C373B9">
        <w:rPr>
          <w:spacing w:val="7"/>
        </w:rPr>
        <w:t xml:space="preserve"> </w:t>
      </w:r>
      <w:r w:rsidRPr="00C373B9">
        <w:t>in</w:t>
      </w:r>
      <w:r w:rsidRPr="00C373B9">
        <w:rPr>
          <w:spacing w:val="6"/>
        </w:rPr>
        <w:t xml:space="preserve"> </w:t>
      </w:r>
      <w:r w:rsidRPr="00C373B9">
        <w:t>melanin</w:t>
      </w:r>
      <w:r w:rsidRPr="00C373B9">
        <w:rPr>
          <w:spacing w:val="7"/>
        </w:rPr>
        <w:t xml:space="preserve"> </w:t>
      </w:r>
      <w:r w:rsidRPr="00C373B9">
        <w:t>production,</w:t>
      </w:r>
      <w:r w:rsidRPr="00C373B9">
        <w:rPr>
          <w:spacing w:val="7"/>
        </w:rPr>
        <w:t xml:space="preserve"> </w:t>
      </w:r>
      <w:r w:rsidRPr="00C373B9">
        <w:t>in</w:t>
      </w:r>
      <w:r w:rsidRPr="00C373B9">
        <w:rPr>
          <w:spacing w:val="7"/>
        </w:rPr>
        <w:t xml:space="preserve"> </w:t>
      </w:r>
      <w:r w:rsidRPr="00C373B9">
        <w:t>different</w:t>
      </w:r>
      <w:r w:rsidRPr="00C373B9">
        <w:rPr>
          <w:spacing w:val="7"/>
        </w:rPr>
        <w:t xml:space="preserve"> </w:t>
      </w:r>
      <w:r w:rsidRPr="00C373B9">
        <w:t>ways</w:t>
      </w:r>
      <w:r w:rsidRPr="00C373B9">
        <w:rPr>
          <w:spacing w:val="7"/>
        </w:rPr>
        <w:t xml:space="preserve"> </w:t>
      </w:r>
      <w:r w:rsidRPr="00C373B9">
        <w:t>and</w:t>
      </w:r>
      <w:r w:rsidRPr="00C373B9">
        <w:rPr>
          <w:spacing w:val="7"/>
        </w:rPr>
        <w:t xml:space="preserve"> </w:t>
      </w:r>
      <w:r w:rsidRPr="00C373B9">
        <w:t>therefore</w:t>
      </w:r>
      <w:r w:rsidRPr="00C373B9">
        <w:rPr>
          <w:spacing w:val="7"/>
        </w:rPr>
        <w:t xml:space="preserve"> </w:t>
      </w:r>
      <w:r w:rsidRPr="00C373B9">
        <w:t>could</w:t>
      </w:r>
      <w:r w:rsidRPr="00C373B9">
        <w:rPr>
          <w:spacing w:val="6"/>
        </w:rPr>
        <w:t xml:space="preserve"> </w:t>
      </w:r>
      <w:r w:rsidRPr="00C373B9">
        <w:t>provide</w:t>
      </w:r>
      <w:r w:rsidRPr="00C373B9">
        <w:rPr>
          <w:spacing w:val="7"/>
        </w:rPr>
        <w:t xml:space="preserve"> </w:t>
      </w:r>
      <w:r w:rsidRPr="00C373B9">
        <w:t>a</w:t>
      </w:r>
      <w:r w:rsidRPr="00C373B9">
        <w:rPr>
          <w:spacing w:val="7"/>
        </w:rPr>
        <w:t xml:space="preserve"> </w:t>
      </w:r>
      <w:r w:rsidRPr="00C373B9">
        <w:t>potential</w:t>
      </w:r>
      <w:r w:rsidRPr="00C373B9">
        <w:rPr>
          <w:spacing w:val="-45"/>
        </w:rPr>
        <w:t xml:space="preserve"> </w:t>
      </w:r>
      <w:r w:rsidRPr="00C373B9">
        <w:t>intervention</w:t>
      </w:r>
      <w:r w:rsidRPr="00C373B9">
        <w:rPr>
          <w:spacing w:val="5"/>
        </w:rPr>
        <w:t xml:space="preserve"> </w:t>
      </w:r>
      <w:r w:rsidRPr="00C373B9">
        <w:t>for</w:t>
      </w:r>
      <w:r w:rsidRPr="00C373B9">
        <w:rPr>
          <w:spacing w:val="6"/>
        </w:rPr>
        <w:t xml:space="preserve"> </w:t>
      </w:r>
      <w:r w:rsidRPr="00C373B9">
        <w:t>treating</w:t>
      </w:r>
      <w:r w:rsidRPr="00C373B9">
        <w:rPr>
          <w:spacing w:val="6"/>
        </w:rPr>
        <w:t xml:space="preserve"> </w:t>
      </w:r>
      <w:r w:rsidRPr="00C373B9">
        <w:t>this</w:t>
      </w:r>
      <w:r w:rsidRPr="00C373B9">
        <w:rPr>
          <w:spacing w:val="6"/>
        </w:rPr>
        <w:t xml:space="preserve"> </w:t>
      </w:r>
      <w:r w:rsidRPr="00C373B9">
        <w:t>condition.</w:t>
      </w:r>
      <w:r w:rsidRPr="00C373B9">
        <w:rPr>
          <w:spacing w:val="6"/>
        </w:rPr>
        <w:t xml:space="preserve"> </w:t>
      </w:r>
      <w:r w:rsidRPr="00C373B9">
        <w:t>Glutathione</w:t>
      </w:r>
      <w:r w:rsidRPr="00C373B9">
        <w:rPr>
          <w:spacing w:val="6"/>
        </w:rPr>
        <w:t xml:space="preserve"> </w:t>
      </w:r>
      <w:r w:rsidRPr="00C373B9">
        <w:t>is</w:t>
      </w:r>
      <w:r w:rsidRPr="00C373B9">
        <w:rPr>
          <w:spacing w:val="6"/>
        </w:rPr>
        <w:t xml:space="preserve"> </w:t>
      </w:r>
      <w:r w:rsidRPr="00C373B9">
        <w:t>thought</w:t>
      </w:r>
      <w:r w:rsidRPr="00C373B9">
        <w:rPr>
          <w:spacing w:val="5"/>
        </w:rPr>
        <w:t xml:space="preserve"> </w:t>
      </w:r>
      <w:r w:rsidRPr="00C373B9">
        <w:t>to</w:t>
      </w:r>
      <w:r w:rsidRPr="00C373B9">
        <w:rPr>
          <w:spacing w:val="6"/>
        </w:rPr>
        <w:t xml:space="preserve"> </w:t>
      </w:r>
      <w:r w:rsidRPr="00C373B9">
        <w:t>play</w:t>
      </w:r>
      <w:r w:rsidRPr="00C373B9">
        <w:rPr>
          <w:spacing w:val="6"/>
        </w:rPr>
        <w:t xml:space="preserve"> </w:t>
      </w:r>
      <w:r w:rsidRPr="00C373B9">
        <w:t>a</w:t>
      </w:r>
      <w:r w:rsidRPr="00C373B9">
        <w:rPr>
          <w:spacing w:val="6"/>
        </w:rPr>
        <w:t xml:space="preserve"> </w:t>
      </w:r>
      <w:r w:rsidRPr="00C373B9">
        <w:t>potential</w:t>
      </w:r>
      <w:r w:rsidRPr="00C373B9">
        <w:rPr>
          <w:spacing w:val="6"/>
        </w:rPr>
        <w:t xml:space="preserve"> </w:t>
      </w:r>
      <w:r w:rsidRPr="00C373B9">
        <w:t>role</w:t>
      </w:r>
      <w:r w:rsidRPr="00C373B9">
        <w:rPr>
          <w:spacing w:val="6"/>
        </w:rPr>
        <w:t xml:space="preserve"> </w:t>
      </w:r>
      <w:r w:rsidRPr="00C373B9">
        <w:t>in</w:t>
      </w:r>
      <w:r w:rsidRPr="00C373B9">
        <w:rPr>
          <w:spacing w:val="6"/>
        </w:rPr>
        <w:t xml:space="preserve"> </w:t>
      </w:r>
      <w:r w:rsidRPr="00C373B9">
        <w:t>changing</w:t>
      </w:r>
      <w:r w:rsidRPr="00C373B9">
        <w:rPr>
          <w:spacing w:val="6"/>
        </w:rPr>
        <w:t xml:space="preserve"> </w:t>
      </w:r>
      <w:r w:rsidRPr="00C373B9">
        <w:t>skin</w:t>
      </w:r>
      <w:r w:rsidRPr="00C373B9">
        <w:rPr>
          <w:spacing w:val="5"/>
        </w:rPr>
        <w:t xml:space="preserve"> </w:t>
      </w:r>
      <w:proofErr w:type="spellStart"/>
      <w:r w:rsidRPr="00C373B9">
        <w:t>colour</w:t>
      </w:r>
      <w:proofErr w:type="spellEnd"/>
      <w:r w:rsidRPr="00C373B9">
        <w:rPr>
          <w:spacing w:val="6"/>
        </w:rPr>
        <w:t xml:space="preserve"> </w:t>
      </w:r>
      <w:r w:rsidRPr="00C373B9">
        <w:t>because</w:t>
      </w:r>
      <w:r w:rsidRPr="00C373B9">
        <w:rPr>
          <w:spacing w:val="6"/>
        </w:rPr>
        <w:t xml:space="preserve"> </w:t>
      </w:r>
      <w:r w:rsidRPr="00C373B9">
        <w:t>in</w:t>
      </w:r>
      <w:r w:rsidRPr="00C373B9">
        <w:rPr>
          <w:spacing w:val="6"/>
        </w:rPr>
        <w:t xml:space="preserve"> </w:t>
      </w:r>
      <w:r w:rsidRPr="00C373B9">
        <w:t>its</w:t>
      </w:r>
      <w:r w:rsidRPr="00C373B9">
        <w:rPr>
          <w:spacing w:val="1"/>
        </w:rPr>
        <w:t xml:space="preserve"> </w:t>
      </w:r>
      <w:r w:rsidRPr="00C373B9">
        <w:t>reduced</w:t>
      </w:r>
      <w:r w:rsidRPr="00C373B9">
        <w:rPr>
          <w:spacing w:val="7"/>
        </w:rPr>
        <w:t xml:space="preserve"> </w:t>
      </w:r>
      <w:r w:rsidRPr="00C373B9">
        <w:t>form</w:t>
      </w:r>
      <w:r w:rsidRPr="00C373B9">
        <w:rPr>
          <w:spacing w:val="8"/>
        </w:rPr>
        <w:t xml:space="preserve"> </w:t>
      </w:r>
      <w:r w:rsidRPr="00C373B9">
        <w:t>it</w:t>
      </w:r>
      <w:r w:rsidRPr="00C373B9">
        <w:rPr>
          <w:spacing w:val="7"/>
        </w:rPr>
        <w:t xml:space="preserve"> </w:t>
      </w:r>
      <w:r w:rsidRPr="00C373B9">
        <w:t>is</w:t>
      </w:r>
      <w:r w:rsidRPr="00C373B9">
        <w:rPr>
          <w:spacing w:val="8"/>
        </w:rPr>
        <w:t xml:space="preserve"> </w:t>
      </w:r>
      <w:r w:rsidRPr="00C373B9">
        <w:t>essential</w:t>
      </w:r>
      <w:r w:rsidRPr="00C373B9">
        <w:rPr>
          <w:spacing w:val="7"/>
        </w:rPr>
        <w:t xml:space="preserve"> </w:t>
      </w:r>
      <w:r w:rsidRPr="00C373B9">
        <w:t>for</w:t>
      </w:r>
      <w:r w:rsidRPr="00C373B9">
        <w:rPr>
          <w:spacing w:val="8"/>
        </w:rPr>
        <w:t xml:space="preserve"> </w:t>
      </w:r>
      <w:proofErr w:type="spellStart"/>
      <w:r w:rsidRPr="00C373B9">
        <w:t>pheomelanin</w:t>
      </w:r>
      <w:proofErr w:type="spellEnd"/>
      <w:r w:rsidRPr="00C373B9">
        <w:rPr>
          <w:spacing w:val="8"/>
        </w:rPr>
        <w:t xml:space="preserve"> </w:t>
      </w:r>
      <w:r w:rsidRPr="00C373B9">
        <w:t>formation,</w:t>
      </w:r>
      <w:r w:rsidRPr="00C373B9">
        <w:rPr>
          <w:spacing w:val="7"/>
        </w:rPr>
        <w:t xml:space="preserve"> </w:t>
      </w:r>
      <w:r w:rsidRPr="00C373B9">
        <w:t>mediating</w:t>
      </w:r>
      <w:r w:rsidRPr="00C373B9">
        <w:rPr>
          <w:spacing w:val="8"/>
        </w:rPr>
        <w:t xml:space="preserve"> </w:t>
      </w:r>
      <w:r w:rsidRPr="00C373B9">
        <w:t>the</w:t>
      </w:r>
      <w:r w:rsidRPr="00C373B9">
        <w:rPr>
          <w:spacing w:val="7"/>
        </w:rPr>
        <w:t xml:space="preserve"> </w:t>
      </w:r>
      <w:r w:rsidRPr="00C373B9">
        <w:t>switch</w:t>
      </w:r>
      <w:r w:rsidRPr="00C373B9">
        <w:rPr>
          <w:spacing w:val="8"/>
        </w:rPr>
        <w:t xml:space="preserve"> </w:t>
      </w:r>
      <w:r w:rsidRPr="00C373B9">
        <w:t>from</w:t>
      </w:r>
      <w:r w:rsidRPr="00C373B9">
        <w:rPr>
          <w:spacing w:val="8"/>
        </w:rPr>
        <w:t xml:space="preserve"> </w:t>
      </w:r>
      <w:proofErr w:type="spellStart"/>
      <w:r w:rsidRPr="00C373B9">
        <w:t>eumelanin</w:t>
      </w:r>
      <w:proofErr w:type="spellEnd"/>
      <w:r w:rsidRPr="00C373B9">
        <w:rPr>
          <w:spacing w:val="7"/>
        </w:rPr>
        <w:t xml:space="preserve"> </w:t>
      </w:r>
      <w:r w:rsidRPr="00C373B9">
        <w:t>production</w:t>
      </w:r>
      <w:r w:rsidRPr="00C373B9">
        <w:rPr>
          <w:spacing w:val="8"/>
        </w:rPr>
        <w:t xml:space="preserve"> </w:t>
      </w:r>
      <w:r w:rsidRPr="00C373B9">
        <w:t>to</w:t>
      </w:r>
      <w:r w:rsidRPr="00C373B9">
        <w:rPr>
          <w:spacing w:val="7"/>
        </w:rPr>
        <w:t xml:space="preserve"> </w:t>
      </w:r>
      <w:proofErr w:type="spellStart"/>
      <w:r w:rsidRPr="00C373B9">
        <w:t>pheomelanin</w:t>
      </w:r>
      <w:proofErr w:type="spellEnd"/>
      <w:r w:rsidRPr="00C373B9">
        <w:rPr>
          <w:spacing w:val="1"/>
        </w:rPr>
        <w:t xml:space="preserve"> </w:t>
      </w:r>
      <w:r w:rsidRPr="00C373B9">
        <w:t>production.</w:t>
      </w:r>
      <w:r w:rsidRPr="00C373B9">
        <w:rPr>
          <w:position w:val="6"/>
        </w:rPr>
        <w:t>6</w:t>
      </w:r>
      <w:r w:rsidRPr="00C373B9">
        <w:rPr>
          <w:spacing w:val="4"/>
          <w:position w:val="6"/>
        </w:rPr>
        <w:t xml:space="preserve"> </w:t>
      </w:r>
      <w:r w:rsidRPr="00C373B9">
        <w:t>Reduced</w:t>
      </w:r>
      <w:r w:rsidRPr="00C373B9">
        <w:rPr>
          <w:spacing w:val="4"/>
        </w:rPr>
        <w:t xml:space="preserve"> </w:t>
      </w:r>
      <w:r w:rsidRPr="00C373B9">
        <w:t>glutathione</w:t>
      </w:r>
      <w:r w:rsidRPr="00C373B9">
        <w:rPr>
          <w:spacing w:val="5"/>
        </w:rPr>
        <w:t xml:space="preserve"> </w:t>
      </w:r>
      <w:r w:rsidRPr="00C373B9">
        <w:t>(GSH)</w:t>
      </w:r>
      <w:r w:rsidRPr="00C373B9">
        <w:rPr>
          <w:spacing w:val="5"/>
        </w:rPr>
        <w:t xml:space="preserve"> </w:t>
      </w:r>
      <w:r w:rsidRPr="00C373B9">
        <w:t>is</w:t>
      </w:r>
      <w:r w:rsidRPr="00C373B9">
        <w:rPr>
          <w:spacing w:val="4"/>
        </w:rPr>
        <w:t xml:space="preserve"> </w:t>
      </w:r>
      <w:r w:rsidRPr="00C373B9">
        <w:t>also</w:t>
      </w:r>
      <w:r w:rsidRPr="00C373B9">
        <w:rPr>
          <w:spacing w:val="5"/>
        </w:rPr>
        <w:t xml:space="preserve"> </w:t>
      </w:r>
      <w:r w:rsidRPr="00C373B9">
        <w:t>thought</w:t>
      </w:r>
      <w:r w:rsidRPr="00C373B9">
        <w:rPr>
          <w:spacing w:val="4"/>
        </w:rPr>
        <w:t xml:space="preserve"> </w:t>
      </w:r>
      <w:r w:rsidRPr="00C373B9">
        <w:t>to</w:t>
      </w:r>
      <w:r w:rsidRPr="00C373B9">
        <w:rPr>
          <w:spacing w:val="5"/>
        </w:rPr>
        <w:t xml:space="preserve"> </w:t>
      </w:r>
      <w:r w:rsidRPr="00C373B9">
        <w:t>bind</w:t>
      </w:r>
      <w:r w:rsidRPr="00C373B9">
        <w:rPr>
          <w:spacing w:val="5"/>
        </w:rPr>
        <w:t xml:space="preserve"> </w:t>
      </w:r>
      <w:r w:rsidRPr="00C373B9">
        <w:t>to</w:t>
      </w:r>
      <w:r w:rsidRPr="00C373B9">
        <w:rPr>
          <w:spacing w:val="4"/>
        </w:rPr>
        <w:t xml:space="preserve"> </w:t>
      </w:r>
      <w:r w:rsidRPr="00C373B9">
        <w:t>the</w:t>
      </w:r>
      <w:r w:rsidRPr="00C373B9">
        <w:rPr>
          <w:spacing w:val="5"/>
        </w:rPr>
        <w:t xml:space="preserve"> </w:t>
      </w:r>
      <w:r w:rsidRPr="00C373B9">
        <w:t>copper</w:t>
      </w:r>
      <w:r w:rsidRPr="00C373B9">
        <w:rPr>
          <w:spacing w:val="4"/>
        </w:rPr>
        <w:t xml:space="preserve"> </w:t>
      </w:r>
      <w:r w:rsidRPr="00C373B9">
        <w:t>containing</w:t>
      </w:r>
      <w:r w:rsidRPr="00C373B9">
        <w:rPr>
          <w:spacing w:val="5"/>
        </w:rPr>
        <w:t xml:space="preserve"> </w:t>
      </w:r>
      <w:r w:rsidRPr="00C373B9">
        <w:t>active</w:t>
      </w:r>
      <w:r w:rsidRPr="00C373B9">
        <w:rPr>
          <w:spacing w:val="5"/>
        </w:rPr>
        <w:t xml:space="preserve"> </w:t>
      </w:r>
      <w:r w:rsidRPr="00C373B9">
        <w:t>site</w:t>
      </w:r>
      <w:r w:rsidRPr="00C373B9">
        <w:rPr>
          <w:spacing w:val="4"/>
        </w:rPr>
        <w:t xml:space="preserve"> </w:t>
      </w:r>
      <w:r w:rsidRPr="00C373B9">
        <w:t>of</w:t>
      </w:r>
      <w:r w:rsidRPr="00C373B9">
        <w:rPr>
          <w:spacing w:val="5"/>
        </w:rPr>
        <w:t xml:space="preserve"> </w:t>
      </w:r>
      <w:proofErr w:type="spellStart"/>
      <w:r w:rsidRPr="00C373B9">
        <w:t>tyrosinase</w:t>
      </w:r>
      <w:proofErr w:type="spellEnd"/>
      <w:r w:rsidRPr="00C373B9">
        <w:t>,</w:t>
      </w:r>
      <w:r w:rsidRPr="00C373B9">
        <w:rPr>
          <w:spacing w:val="5"/>
        </w:rPr>
        <w:t xml:space="preserve"> </w:t>
      </w:r>
      <w:r w:rsidRPr="00C373B9">
        <w:t>therefore</w:t>
      </w:r>
      <w:r w:rsidRPr="00C373B9">
        <w:rPr>
          <w:spacing w:val="-45"/>
        </w:rPr>
        <w:t xml:space="preserve"> </w:t>
      </w:r>
      <w:r w:rsidRPr="00C373B9">
        <w:t>proposing</w:t>
      </w:r>
      <w:r w:rsidRPr="00C373B9">
        <w:rPr>
          <w:spacing w:val="4"/>
        </w:rPr>
        <w:t xml:space="preserve"> </w:t>
      </w:r>
      <w:r w:rsidRPr="00C373B9">
        <w:t>that</w:t>
      </w:r>
      <w:r w:rsidRPr="00C373B9">
        <w:rPr>
          <w:spacing w:val="4"/>
        </w:rPr>
        <w:t xml:space="preserve"> </w:t>
      </w:r>
      <w:r w:rsidRPr="00C373B9">
        <w:t>glutathione</w:t>
      </w:r>
      <w:r w:rsidRPr="00C373B9">
        <w:rPr>
          <w:spacing w:val="4"/>
        </w:rPr>
        <w:t xml:space="preserve"> </w:t>
      </w:r>
      <w:r w:rsidRPr="00C373B9">
        <w:t>could</w:t>
      </w:r>
      <w:r w:rsidRPr="00C373B9">
        <w:rPr>
          <w:spacing w:val="5"/>
        </w:rPr>
        <w:t xml:space="preserve"> </w:t>
      </w:r>
      <w:r w:rsidRPr="00C373B9">
        <w:t>also</w:t>
      </w:r>
      <w:r w:rsidRPr="00C373B9">
        <w:rPr>
          <w:spacing w:val="4"/>
        </w:rPr>
        <w:t xml:space="preserve"> </w:t>
      </w:r>
      <w:r w:rsidRPr="00C373B9">
        <w:t>inhibit</w:t>
      </w:r>
      <w:r w:rsidRPr="00C373B9">
        <w:rPr>
          <w:spacing w:val="4"/>
        </w:rPr>
        <w:t xml:space="preserve"> </w:t>
      </w:r>
      <w:r w:rsidRPr="00C373B9">
        <w:t>melanin</w:t>
      </w:r>
      <w:r w:rsidRPr="00C373B9">
        <w:rPr>
          <w:spacing w:val="4"/>
        </w:rPr>
        <w:t xml:space="preserve"> </w:t>
      </w:r>
      <w:r w:rsidRPr="00C373B9">
        <w:t>production,</w:t>
      </w:r>
      <w:r w:rsidRPr="00C373B9">
        <w:rPr>
          <w:spacing w:val="5"/>
        </w:rPr>
        <w:t xml:space="preserve"> </w:t>
      </w:r>
      <w:r w:rsidRPr="00C373B9">
        <w:t>via</w:t>
      </w:r>
      <w:r w:rsidRPr="00C373B9">
        <w:rPr>
          <w:spacing w:val="4"/>
        </w:rPr>
        <w:t xml:space="preserve"> </w:t>
      </w:r>
      <w:r w:rsidRPr="00C373B9">
        <w:t>this</w:t>
      </w:r>
      <w:r w:rsidRPr="00C373B9">
        <w:rPr>
          <w:spacing w:val="4"/>
        </w:rPr>
        <w:t xml:space="preserve"> </w:t>
      </w:r>
      <w:r w:rsidRPr="00C373B9">
        <w:t>method.</w:t>
      </w:r>
      <w:r w:rsidRPr="00C373B9">
        <w:rPr>
          <w:position w:val="6"/>
        </w:rPr>
        <w:t>6</w:t>
      </w:r>
      <w:r w:rsidRPr="00C373B9">
        <w:rPr>
          <w:spacing w:val="4"/>
          <w:position w:val="6"/>
        </w:rPr>
        <w:t xml:space="preserve"> </w:t>
      </w:r>
      <w:r w:rsidRPr="00C373B9">
        <w:t>Despite</w:t>
      </w:r>
      <w:r w:rsidRPr="00C373B9">
        <w:rPr>
          <w:spacing w:val="4"/>
        </w:rPr>
        <w:t xml:space="preserve"> </w:t>
      </w:r>
      <w:r w:rsidRPr="00C373B9">
        <w:t>these</w:t>
      </w:r>
      <w:r w:rsidRPr="00C373B9">
        <w:rPr>
          <w:spacing w:val="5"/>
        </w:rPr>
        <w:t xml:space="preserve"> </w:t>
      </w:r>
      <w:r w:rsidRPr="00C373B9">
        <w:t>potential</w:t>
      </w:r>
      <w:r w:rsidRPr="00C373B9">
        <w:rPr>
          <w:spacing w:val="4"/>
        </w:rPr>
        <w:t xml:space="preserve"> </w:t>
      </w:r>
      <w:r w:rsidRPr="00C373B9">
        <w:t>mechanisms</w:t>
      </w:r>
      <w:r w:rsidRPr="00C373B9">
        <w:rPr>
          <w:spacing w:val="4"/>
        </w:rPr>
        <w:t xml:space="preserve"> </w:t>
      </w:r>
      <w:r w:rsidRPr="00C373B9">
        <w:t>of</w:t>
      </w:r>
      <w:r w:rsidRPr="00C373B9">
        <w:rPr>
          <w:spacing w:val="1"/>
        </w:rPr>
        <w:t xml:space="preserve"> </w:t>
      </w:r>
      <w:r w:rsidRPr="00C373B9">
        <w:t>action,</w:t>
      </w:r>
      <w:r w:rsidRPr="00C373B9">
        <w:rPr>
          <w:spacing w:val="3"/>
        </w:rPr>
        <w:t xml:space="preserve"> </w:t>
      </w:r>
      <w:r w:rsidRPr="00C373B9">
        <w:t>glutathione’s</w:t>
      </w:r>
      <w:r w:rsidRPr="00C373B9">
        <w:rPr>
          <w:spacing w:val="4"/>
        </w:rPr>
        <w:t xml:space="preserve"> </w:t>
      </w:r>
      <w:r w:rsidRPr="00C373B9">
        <w:t>efficacy</w:t>
      </w:r>
      <w:r w:rsidRPr="00C373B9">
        <w:rPr>
          <w:spacing w:val="3"/>
        </w:rPr>
        <w:t xml:space="preserve"> </w:t>
      </w:r>
      <w:r w:rsidRPr="00C373B9">
        <w:t>for</w:t>
      </w:r>
      <w:r w:rsidRPr="00C373B9">
        <w:rPr>
          <w:spacing w:val="4"/>
        </w:rPr>
        <w:t xml:space="preserve"> </w:t>
      </w:r>
      <w:r w:rsidRPr="00C373B9">
        <w:t>skin</w:t>
      </w:r>
      <w:r w:rsidRPr="00C373B9">
        <w:rPr>
          <w:spacing w:val="3"/>
        </w:rPr>
        <w:t xml:space="preserve"> </w:t>
      </w:r>
      <w:r w:rsidRPr="00C373B9">
        <w:t>lightening</w:t>
      </w:r>
      <w:r w:rsidRPr="00C373B9">
        <w:rPr>
          <w:spacing w:val="4"/>
        </w:rPr>
        <w:t xml:space="preserve"> </w:t>
      </w:r>
      <w:r w:rsidRPr="00C373B9">
        <w:t>skin</w:t>
      </w:r>
      <w:r w:rsidRPr="00C373B9">
        <w:rPr>
          <w:spacing w:val="3"/>
        </w:rPr>
        <w:t xml:space="preserve"> </w:t>
      </w:r>
      <w:proofErr w:type="spellStart"/>
      <w:r w:rsidRPr="00C373B9">
        <w:t>colour</w:t>
      </w:r>
      <w:proofErr w:type="spellEnd"/>
      <w:r w:rsidRPr="00C373B9">
        <w:rPr>
          <w:spacing w:val="4"/>
        </w:rPr>
        <w:t xml:space="preserve"> </w:t>
      </w:r>
      <w:r w:rsidRPr="00C373B9">
        <w:t>or</w:t>
      </w:r>
      <w:r w:rsidRPr="00C373B9">
        <w:rPr>
          <w:spacing w:val="3"/>
        </w:rPr>
        <w:t xml:space="preserve"> </w:t>
      </w:r>
      <w:r w:rsidRPr="00C373B9">
        <w:t>for</w:t>
      </w:r>
      <w:r w:rsidRPr="00C373B9">
        <w:rPr>
          <w:spacing w:val="4"/>
        </w:rPr>
        <w:t xml:space="preserve"> </w:t>
      </w:r>
      <w:r w:rsidRPr="00C373B9">
        <w:t>improving</w:t>
      </w:r>
      <w:r w:rsidRPr="00C373B9">
        <w:rPr>
          <w:spacing w:val="4"/>
        </w:rPr>
        <w:t xml:space="preserve"> </w:t>
      </w:r>
      <w:r w:rsidRPr="00C373B9">
        <w:t>hyperpigmentation</w:t>
      </w:r>
      <w:r w:rsidRPr="00C373B9">
        <w:rPr>
          <w:spacing w:val="3"/>
        </w:rPr>
        <w:t xml:space="preserve"> </w:t>
      </w:r>
      <w:r w:rsidRPr="00C373B9">
        <w:t>conditions</w:t>
      </w:r>
      <w:r w:rsidRPr="00C373B9">
        <w:rPr>
          <w:spacing w:val="4"/>
        </w:rPr>
        <w:t xml:space="preserve"> </w:t>
      </w:r>
      <w:r w:rsidRPr="00C373B9">
        <w:t>is</w:t>
      </w:r>
      <w:r w:rsidRPr="00C373B9">
        <w:rPr>
          <w:spacing w:val="3"/>
        </w:rPr>
        <w:t xml:space="preserve"> </w:t>
      </w:r>
      <w:r w:rsidRPr="00C373B9">
        <w:t>not</w:t>
      </w:r>
      <w:r w:rsidRPr="00C373B9">
        <w:rPr>
          <w:spacing w:val="4"/>
        </w:rPr>
        <w:t xml:space="preserve"> </w:t>
      </w:r>
      <w:r w:rsidRPr="00C373B9">
        <w:t>proven.</w:t>
      </w:r>
    </w:p>
    <w:p w:rsidR="00D7435D" w:rsidRDefault="00D7435D" w:rsidP="00D7435D">
      <w:pPr>
        <w:pStyle w:val="BodyText"/>
        <w:spacing w:line="283" w:lineRule="auto"/>
      </w:pPr>
      <w:r w:rsidRPr="00C373B9">
        <w:rPr>
          <w:b/>
        </w:rPr>
        <w:t>Biography</w:t>
      </w:r>
      <w:r>
        <w:t>:</w:t>
      </w:r>
    </w:p>
    <w:p w:rsidR="00D7435D" w:rsidRPr="00C373B9" w:rsidRDefault="00D7435D" w:rsidP="00D7435D">
      <w:pPr>
        <w:spacing w:line="283" w:lineRule="auto"/>
        <w:rPr>
          <w:sz w:val="18"/>
          <w:szCs w:val="18"/>
        </w:rPr>
        <w:sectPr w:rsidR="00D7435D" w:rsidRPr="00C373B9">
          <w:footerReference w:type="default" r:id="rId7"/>
          <w:pgSz w:w="11910" w:h="16840"/>
          <w:pgMar w:top="900" w:right="920" w:bottom="880" w:left="920" w:header="0" w:footer="697" w:gutter="0"/>
          <w:cols w:space="720"/>
        </w:sectPr>
      </w:pPr>
      <w:proofErr w:type="gramStart"/>
      <w:r w:rsidRPr="00C373B9">
        <w:rPr>
          <w:sz w:val="18"/>
          <w:szCs w:val="18"/>
        </w:rPr>
        <w:t xml:space="preserve">Leading REVIV’s Life Science Team, developing science and solutions for precision nutrition, allowing true </w:t>
      </w:r>
      <w:proofErr w:type="spellStart"/>
      <w:r w:rsidRPr="00C373B9">
        <w:rPr>
          <w:sz w:val="18"/>
          <w:szCs w:val="18"/>
        </w:rPr>
        <w:t>personalisation</w:t>
      </w:r>
      <w:proofErr w:type="spellEnd"/>
      <w:r w:rsidRPr="00C373B9">
        <w:rPr>
          <w:sz w:val="18"/>
          <w:szCs w:val="18"/>
        </w:rPr>
        <w:t xml:space="preserve"> of nutrit</w:t>
      </w:r>
      <w:r>
        <w:rPr>
          <w:sz w:val="18"/>
          <w:szCs w:val="18"/>
        </w:rPr>
        <w:t>ional choices and interventions</w:t>
      </w:r>
      <w:r>
        <w:rPr>
          <w:sz w:val="18"/>
          <w:szCs w:val="18"/>
        </w:rPr>
        <w:t>.</w:t>
      </w:r>
      <w:proofErr w:type="gramEnd"/>
      <w:r w:rsidRPr="00D7435D">
        <w:t xml:space="preserve"> </w:t>
      </w:r>
      <w:r w:rsidRPr="00D7435D">
        <w:rPr>
          <w:sz w:val="18"/>
          <w:szCs w:val="18"/>
        </w:rPr>
        <w:t>Doctor of Medicine &amp; Sur</w:t>
      </w:r>
      <w:r>
        <w:rPr>
          <w:sz w:val="18"/>
          <w:szCs w:val="18"/>
        </w:rPr>
        <w:t xml:space="preserve">gery: </w:t>
      </w:r>
      <w:proofErr w:type="spellStart"/>
      <w:r>
        <w:rPr>
          <w:sz w:val="18"/>
          <w:szCs w:val="18"/>
        </w:rPr>
        <w:t>MBChB</w:t>
      </w:r>
      <w:proofErr w:type="spellEnd"/>
      <w:r>
        <w:rPr>
          <w:sz w:val="18"/>
          <w:szCs w:val="18"/>
        </w:rPr>
        <w:t xml:space="preserve"> (MD) Full GMC registration: UK</w:t>
      </w:r>
      <w:bookmarkStart w:id="0" w:name="_GoBack"/>
      <w:bookmarkEnd w:id="0"/>
    </w:p>
    <w:p w:rsidR="00D7435D" w:rsidRPr="00D7435D" w:rsidRDefault="00D7435D" w:rsidP="00D7435D"/>
    <w:sectPr w:rsidR="00D7435D" w:rsidRPr="00D74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56F" w:rsidRDefault="001F456F" w:rsidP="00D7435D">
      <w:pPr>
        <w:spacing w:after="0" w:line="240" w:lineRule="auto"/>
      </w:pPr>
      <w:r>
        <w:separator/>
      </w:r>
    </w:p>
  </w:endnote>
  <w:endnote w:type="continuationSeparator" w:id="0">
    <w:p w:rsidR="001F456F" w:rsidRDefault="001F456F" w:rsidP="00D74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35D" w:rsidRDefault="00D7435D">
    <w:pPr>
      <w:pStyle w:val="BodyText"/>
      <w:spacing w:before="0"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10.5pt;margin-top:796.05pt;width:3.95pt;height:13.15pt;z-index:-251657216;mso-position-horizontal-relative:page;mso-position-vertical-relative:page" filled="f" stroked="f">
          <v:textbox style="mso-next-textbox:#_x0000_s2051" inset="0,0,0,0">
            <w:txbxContent>
              <w:p w:rsidR="00D7435D" w:rsidRDefault="00D7435D">
                <w:pPr>
                  <w:spacing w:before="47"/>
                  <w:ind w:left="20"/>
                  <w:rPr>
                    <w:rFonts w:ascii="Trebuchet MS"/>
                    <w:sz w:val="16"/>
                  </w:rPr>
                </w:pPr>
                <w:r>
                  <w:rPr>
                    <w:rFonts w:ascii="Trebuchet MS"/>
                    <w:w w:val="45"/>
                    <w:sz w:val="16"/>
                  </w:rPr>
                  <w:t>|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50pt;margin-top:797.05pt;width:125.5pt;height:13.15pt;z-index:-251656192;mso-position-horizontal-relative:page;mso-position-vertical-relative:page" filled="f" stroked="f">
          <v:textbox style="mso-next-textbox:#_x0000_s2052" inset="0,0,0,0">
            <w:txbxContent>
              <w:p w:rsidR="00D7435D" w:rsidRDefault="00D7435D">
                <w:pPr>
                  <w:tabs>
                    <w:tab w:val="left" w:pos="1365"/>
                  </w:tabs>
                  <w:spacing w:before="47"/>
                  <w:ind w:left="20"/>
                  <w:rPr>
                    <w:rFonts w:ascii="Trebuchet MS" w:hAnsi="Trebuchet MS"/>
                    <w:sz w:val="16"/>
                  </w:rPr>
                </w:pPr>
                <w:r>
                  <w:rPr>
                    <w:rFonts w:ascii="Trebuchet MS" w:hAnsi="Trebuchet MS"/>
                    <w:w w:val="105"/>
                    <w:sz w:val="16"/>
                  </w:rPr>
                  <w:t>©REVIV</w:t>
                </w:r>
                <w:r>
                  <w:rPr>
                    <w:rFonts w:ascii="Trebuchet MS" w:hAnsi="Trebuchet MS"/>
                    <w:spacing w:val="6"/>
                    <w:w w:val="105"/>
                    <w:sz w:val="16"/>
                  </w:rPr>
                  <w:t xml:space="preserve"> </w:t>
                </w:r>
                <w:r>
                  <w:rPr>
                    <w:rFonts w:ascii="Trebuchet MS" w:hAnsi="Trebuchet MS"/>
                    <w:w w:val="105"/>
                    <w:sz w:val="16"/>
                  </w:rPr>
                  <w:t>Global</w:t>
                </w:r>
                <w:r>
                  <w:rPr>
                    <w:rFonts w:ascii="Trebuchet MS" w:hAnsi="Trebuchet MS"/>
                    <w:w w:val="105"/>
                    <w:sz w:val="16"/>
                  </w:rPr>
                  <w:tab/>
                </w:r>
                <w:r>
                  <w:rPr>
                    <w:rFonts w:ascii="Trebuchet MS" w:hAnsi="Trebuchet MS"/>
                    <w:sz w:val="16"/>
                  </w:rPr>
                  <w:t>December</w:t>
                </w:r>
                <w:r>
                  <w:rPr>
                    <w:rFonts w:ascii="Trebuchet MS" w:hAnsi="Trebuchet MS"/>
                    <w:spacing w:val="11"/>
                    <w:sz w:val="16"/>
                  </w:rPr>
                  <w:t xml:space="preserve"> </w:t>
                </w:r>
                <w:r>
                  <w:rPr>
                    <w:rFonts w:ascii="Trebuchet MS" w:hAnsi="Trebuchet MS"/>
                    <w:sz w:val="16"/>
                  </w:rPr>
                  <w:t>2021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536.55pt;margin-top:796.95pt;width:10.75pt;height:13.2pt;z-index:-251655168;mso-position-horizontal-relative:page;mso-position-vertical-relative:page" filled="f" stroked="f">
          <v:textbox style="mso-next-textbox:#_x0000_s2053" inset="0,0,0,0">
            <w:txbxContent>
              <w:p w:rsidR="00D7435D" w:rsidRDefault="00D7435D">
                <w:pPr>
                  <w:spacing w:before="49"/>
                  <w:ind w:left="60"/>
                  <w:rPr>
                    <w:rFonts w:ascii="Arial"/>
                    <w:b/>
                    <w:sz w:val="16"/>
                  </w:rPr>
                </w:pPr>
                <w:r>
                  <w:fldChar w:fldCharType="begin"/>
                </w:r>
                <w:r>
                  <w:rPr>
                    <w:rFonts w:ascii="Arial"/>
                    <w:b/>
                    <w:w w:val="106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b/>
                    <w:noProof/>
                    <w:w w:val="106"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56F" w:rsidRDefault="001F456F" w:rsidP="00D7435D">
      <w:pPr>
        <w:spacing w:after="0" w:line="240" w:lineRule="auto"/>
      </w:pPr>
      <w:r>
        <w:separator/>
      </w:r>
    </w:p>
  </w:footnote>
  <w:footnote w:type="continuationSeparator" w:id="0">
    <w:p w:rsidR="001F456F" w:rsidRDefault="001F456F" w:rsidP="00D743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35D"/>
    <w:rsid w:val="001F456F"/>
    <w:rsid w:val="00BF1BE6"/>
    <w:rsid w:val="00D7435D"/>
    <w:rsid w:val="00FB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7435D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35D"/>
  </w:style>
  <w:style w:type="paragraph" w:styleId="Footer">
    <w:name w:val="footer"/>
    <w:basedOn w:val="Normal"/>
    <w:link w:val="FooterChar"/>
    <w:uiPriority w:val="99"/>
    <w:unhideWhenUsed/>
    <w:rsid w:val="00D74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35D"/>
  </w:style>
  <w:style w:type="character" w:customStyle="1" w:styleId="Heading1Char">
    <w:name w:val="Heading 1 Char"/>
    <w:basedOn w:val="DefaultParagraphFont"/>
    <w:link w:val="Heading1"/>
    <w:uiPriority w:val="1"/>
    <w:rsid w:val="00D7435D"/>
    <w:rPr>
      <w:rFonts w:ascii="Arial" w:eastAsia="Arial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D7435D"/>
    <w:pPr>
      <w:widowControl w:val="0"/>
      <w:autoSpaceDE w:val="0"/>
      <w:autoSpaceDN w:val="0"/>
      <w:spacing w:before="112" w:after="0" w:line="240" w:lineRule="auto"/>
      <w:ind w:left="100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7435D"/>
    <w:rPr>
      <w:rFonts w:ascii="Microsoft Sans Serif" w:eastAsia="Microsoft Sans Serif" w:hAnsi="Microsoft Sans Serif" w:cs="Microsoft Sans Serif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7435D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35D"/>
  </w:style>
  <w:style w:type="paragraph" w:styleId="Footer">
    <w:name w:val="footer"/>
    <w:basedOn w:val="Normal"/>
    <w:link w:val="FooterChar"/>
    <w:uiPriority w:val="99"/>
    <w:unhideWhenUsed/>
    <w:rsid w:val="00D74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35D"/>
  </w:style>
  <w:style w:type="character" w:customStyle="1" w:styleId="Heading1Char">
    <w:name w:val="Heading 1 Char"/>
    <w:basedOn w:val="DefaultParagraphFont"/>
    <w:link w:val="Heading1"/>
    <w:uiPriority w:val="1"/>
    <w:rsid w:val="00D7435D"/>
    <w:rPr>
      <w:rFonts w:ascii="Arial" w:eastAsia="Arial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D7435D"/>
    <w:pPr>
      <w:widowControl w:val="0"/>
      <w:autoSpaceDE w:val="0"/>
      <w:autoSpaceDN w:val="0"/>
      <w:spacing w:before="112" w:after="0" w:line="240" w:lineRule="auto"/>
      <w:ind w:left="100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7435D"/>
    <w:rPr>
      <w:rFonts w:ascii="Microsoft Sans Serif" w:eastAsia="Microsoft Sans Serif" w:hAnsi="Microsoft Sans Serif" w:cs="Microsoft Sans Seri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2022-10-13T04:56:00Z</dcterms:created>
  <dcterms:modified xsi:type="dcterms:W3CDTF">2022-10-13T05:00:00Z</dcterms:modified>
</cp:coreProperties>
</file>