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728" w:rsidRPr="00754974" w:rsidRDefault="00A07EDA" w:rsidP="00754974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r w:rsidRPr="00754974">
        <w:rPr>
          <w:rFonts w:ascii="Times New Roman" w:hAnsi="Times New Roman" w:cs="Times New Roman"/>
          <w:b/>
          <w:sz w:val="32"/>
        </w:rPr>
        <w:t>Evaluation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of the skin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irritation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potential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of a facial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moisturizer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through 24-hour human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patch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test in Indian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subjects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with sensitive</w:t>
      </w:r>
      <w:r w:rsidRPr="00754974">
        <w:rPr>
          <w:rFonts w:ascii="Times New Roman" w:hAnsi="Times New Roman" w:cs="Times New Roman"/>
          <w:b/>
          <w:sz w:val="32"/>
        </w:rPr>
        <w:t xml:space="preserve"> </w:t>
      </w:r>
      <w:r w:rsidR="00754974" w:rsidRPr="00754974">
        <w:rPr>
          <w:rFonts w:ascii="Times New Roman" w:hAnsi="Times New Roman" w:cs="Times New Roman"/>
          <w:b/>
          <w:sz w:val="32"/>
        </w:rPr>
        <w:t>skin</w:t>
      </w:r>
    </w:p>
    <w:p w:rsidR="00754974" w:rsidRDefault="00A07EDA" w:rsidP="00754974">
      <w:pPr>
        <w:spacing w:after="200" w:line="276" w:lineRule="auto"/>
        <w:rPr>
          <w:rFonts w:ascii="Times New Roman" w:hAnsi="Times New Roman" w:cs="Times New Roman"/>
          <w:sz w:val="24"/>
        </w:rPr>
      </w:pPr>
      <w:r w:rsidRPr="00754974">
        <w:rPr>
          <w:rFonts w:ascii="Times New Roman" w:hAnsi="Times New Roman" w:cs="Times New Roman"/>
          <w:sz w:val="24"/>
        </w:rPr>
        <w:t>Joshi Rajiv</w:t>
      </w:r>
      <w:r w:rsidRPr="00754974">
        <w:rPr>
          <w:rFonts w:ascii="Times New Roman" w:hAnsi="Times New Roman" w:cs="Times New Roman"/>
          <w:sz w:val="24"/>
          <w:vertAlign w:val="superscript"/>
        </w:rPr>
        <w:t>1</w:t>
      </w:r>
      <w:r w:rsidR="00865E8A">
        <w:rPr>
          <w:rFonts w:ascii="Times New Roman" w:hAnsi="Times New Roman" w:cs="Times New Roman"/>
          <w:sz w:val="24"/>
        </w:rPr>
        <w:t>*</w:t>
      </w:r>
      <w:r w:rsidRPr="00754974">
        <w:rPr>
          <w:rFonts w:ascii="Times New Roman" w:hAnsi="Times New Roman" w:cs="Times New Roman"/>
          <w:sz w:val="24"/>
        </w:rPr>
        <w:t>, Shah Priyank</w:t>
      </w:r>
      <w:r w:rsidRPr="00754974">
        <w:rPr>
          <w:rFonts w:ascii="Times New Roman" w:hAnsi="Times New Roman" w:cs="Times New Roman"/>
          <w:sz w:val="24"/>
          <w:vertAlign w:val="superscript"/>
        </w:rPr>
        <w:t>2</w:t>
      </w:r>
      <w:r w:rsidRPr="0075497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54974">
        <w:rPr>
          <w:rFonts w:ascii="Times New Roman" w:hAnsi="Times New Roman" w:cs="Times New Roman"/>
          <w:sz w:val="24"/>
        </w:rPr>
        <w:t>Thavkar</w:t>
      </w:r>
      <w:proofErr w:type="spellEnd"/>
      <w:r w:rsidRPr="00754974">
        <w:rPr>
          <w:rFonts w:ascii="Times New Roman" w:hAnsi="Times New Roman" w:cs="Times New Roman"/>
          <w:sz w:val="24"/>
        </w:rPr>
        <w:t xml:space="preserve"> Amit</w:t>
      </w:r>
      <w:r w:rsidRPr="00754974">
        <w:rPr>
          <w:rFonts w:ascii="Times New Roman" w:hAnsi="Times New Roman" w:cs="Times New Roman"/>
          <w:sz w:val="24"/>
          <w:vertAlign w:val="superscript"/>
        </w:rPr>
        <w:t>2</w:t>
      </w:r>
      <w:r w:rsidRPr="0075497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54974">
        <w:rPr>
          <w:rFonts w:ascii="Times New Roman" w:hAnsi="Times New Roman" w:cs="Times New Roman"/>
          <w:sz w:val="24"/>
        </w:rPr>
        <w:t>Rohira</w:t>
      </w:r>
      <w:proofErr w:type="spellEnd"/>
      <w:r w:rsidRPr="00754974">
        <w:rPr>
          <w:rFonts w:ascii="Times New Roman" w:hAnsi="Times New Roman" w:cs="Times New Roman"/>
          <w:sz w:val="24"/>
        </w:rPr>
        <w:t xml:space="preserve"> Poonam</w:t>
      </w:r>
      <w:r w:rsidRPr="00754974">
        <w:rPr>
          <w:rFonts w:ascii="Times New Roman" w:hAnsi="Times New Roman" w:cs="Times New Roman"/>
          <w:sz w:val="24"/>
          <w:vertAlign w:val="superscript"/>
        </w:rPr>
        <w:t>2</w:t>
      </w:r>
      <w:r w:rsidR="00754974">
        <w:rPr>
          <w:rFonts w:ascii="Times New Roman" w:hAnsi="Times New Roman" w:cs="Times New Roman"/>
          <w:sz w:val="24"/>
        </w:rPr>
        <w:t xml:space="preserve"> and </w:t>
      </w:r>
      <w:r w:rsidRPr="00754974">
        <w:rPr>
          <w:rFonts w:ascii="Times New Roman" w:hAnsi="Times New Roman" w:cs="Times New Roman"/>
          <w:sz w:val="24"/>
        </w:rPr>
        <w:t>Mehta Suyog</w:t>
      </w:r>
      <w:r w:rsidRPr="00754974">
        <w:rPr>
          <w:rFonts w:ascii="Times New Roman" w:hAnsi="Times New Roman" w:cs="Times New Roman"/>
          <w:sz w:val="24"/>
          <w:vertAlign w:val="superscript"/>
        </w:rPr>
        <w:t>2</w:t>
      </w:r>
      <w:r w:rsidRPr="00754974">
        <w:rPr>
          <w:rFonts w:ascii="Times New Roman" w:hAnsi="Times New Roman" w:cs="Times New Roman"/>
          <w:sz w:val="24"/>
          <w:vertAlign w:val="superscript"/>
        </w:rPr>
        <w:t xml:space="preserve"> </w:t>
      </w:r>
    </w:p>
    <w:p w:rsidR="00D41728" w:rsidRPr="00754974" w:rsidRDefault="00A07EDA" w:rsidP="00754974">
      <w:pPr>
        <w:spacing w:line="276" w:lineRule="auto"/>
        <w:rPr>
          <w:rFonts w:ascii="Times New Roman" w:hAnsi="Times New Roman" w:cs="Times New Roman"/>
        </w:rPr>
      </w:pPr>
      <w:r w:rsidRPr="00754974">
        <w:rPr>
          <w:rFonts w:ascii="Times New Roman" w:hAnsi="Times New Roman" w:cs="Times New Roman"/>
          <w:vertAlign w:val="superscript"/>
        </w:rPr>
        <w:t>1</w:t>
      </w:r>
      <w:r w:rsidRPr="00754974">
        <w:rPr>
          <w:rFonts w:ascii="Times New Roman" w:hAnsi="Times New Roman" w:cs="Times New Roman"/>
        </w:rPr>
        <w:t>CLAIMS,</w:t>
      </w:r>
      <w:r w:rsidRPr="00754974">
        <w:rPr>
          <w:rFonts w:ascii="Times New Roman" w:hAnsi="Times New Roman" w:cs="Times New Roman"/>
        </w:rPr>
        <w:t xml:space="preserve"> </w:t>
      </w:r>
      <w:r w:rsidR="00754974" w:rsidRPr="00754974">
        <w:rPr>
          <w:rFonts w:ascii="Times New Roman" w:hAnsi="Times New Roman" w:cs="Times New Roman"/>
        </w:rPr>
        <w:t>India</w:t>
      </w:r>
    </w:p>
    <w:p w:rsidR="00D41728" w:rsidRDefault="00A07EDA" w:rsidP="00754974">
      <w:pPr>
        <w:spacing w:after="200" w:line="276" w:lineRule="auto"/>
        <w:rPr>
          <w:rFonts w:ascii="Times New Roman" w:hAnsi="Times New Roman" w:cs="Times New Roman"/>
        </w:rPr>
      </w:pPr>
      <w:r w:rsidRPr="00754974">
        <w:rPr>
          <w:rFonts w:ascii="Times New Roman" w:hAnsi="Times New Roman" w:cs="Times New Roman"/>
          <w:vertAlign w:val="superscript"/>
        </w:rPr>
        <w:t>2</w:t>
      </w:r>
      <w:r w:rsidRPr="00754974">
        <w:rPr>
          <w:rFonts w:ascii="Times New Roman" w:hAnsi="Times New Roman" w:cs="Times New Roman"/>
        </w:rPr>
        <w:t>Sun</w:t>
      </w:r>
      <w:r w:rsidRPr="00754974">
        <w:rPr>
          <w:rFonts w:ascii="Times New Roman" w:hAnsi="Times New Roman" w:cs="Times New Roman"/>
        </w:rPr>
        <w:t xml:space="preserve"> </w:t>
      </w:r>
      <w:r w:rsidRPr="00754974">
        <w:rPr>
          <w:rFonts w:ascii="Times New Roman" w:hAnsi="Times New Roman" w:cs="Times New Roman"/>
        </w:rPr>
        <w:t>Pharma,</w:t>
      </w:r>
      <w:r w:rsidRPr="00754974">
        <w:rPr>
          <w:rFonts w:ascii="Times New Roman" w:hAnsi="Times New Roman" w:cs="Times New Roman"/>
        </w:rPr>
        <w:t xml:space="preserve"> </w:t>
      </w:r>
      <w:r w:rsidR="00754974" w:rsidRPr="00754974">
        <w:rPr>
          <w:rFonts w:ascii="Times New Roman" w:hAnsi="Times New Roman" w:cs="Times New Roman"/>
        </w:rPr>
        <w:t>India</w:t>
      </w:r>
    </w:p>
    <w:p w:rsidR="00D41728" w:rsidRPr="00754974" w:rsidRDefault="00754974" w:rsidP="00754974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754974">
        <w:rPr>
          <w:rFonts w:ascii="Times New Roman" w:hAnsi="Times New Roman" w:cs="Times New Roman"/>
          <w:b/>
          <w:sz w:val="24"/>
        </w:rPr>
        <w:t>Abstract</w:t>
      </w:r>
    </w:p>
    <w:p w:rsidR="00D41728" w:rsidRPr="00754974" w:rsidRDefault="00A07EDA" w:rsidP="00754974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54974">
        <w:rPr>
          <w:rFonts w:ascii="Times New Roman" w:hAnsi="Times New Roman" w:cs="Times New Roman"/>
          <w:b/>
          <w:sz w:val="20"/>
        </w:rPr>
        <w:t>Introduction</w:t>
      </w:r>
      <w:r w:rsidRPr="00754974">
        <w:rPr>
          <w:rFonts w:ascii="Times New Roman" w:hAnsi="Times New Roman" w:cs="Times New Roman"/>
          <w:b/>
          <w:sz w:val="20"/>
        </w:rPr>
        <w:t>: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Sensitive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skin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is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defined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sensory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reaction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triggered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by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contactors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and/or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environmental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factors,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usually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without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visible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clinical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manifestation.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The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exact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incidence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of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sensitive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skin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is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not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known</w:t>
      </w:r>
      <w:r w:rsidRPr="00754974">
        <w:rPr>
          <w:rFonts w:ascii="Times New Roman" w:hAnsi="Times New Roman" w:cs="Times New Roman"/>
          <w:sz w:val="20"/>
        </w:rPr>
        <w:t>.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One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study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reported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~64%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of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men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and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73%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of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women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experienced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some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degree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of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sensitivity</w:t>
      </w:r>
      <w:r w:rsidRPr="00754974">
        <w:rPr>
          <w:rFonts w:ascii="Times New Roman" w:hAnsi="Times New Roman" w:cs="Times New Roman"/>
          <w:sz w:val="20"/>
        </w:rPr>
        <w:t>. It is therefore necessary for a cosmetic product to undergo safety testi</w:t>
      </w:r>
      <w:r w:rsidRPr="00754974">
        <w:rPr>
          <w:rFonts w:ascii="Times New Roman" w:hAnsi="Times New Roman" w:cs="Times New Roman"/>
          <w:sz w:val="20"/>
        </w:rPr>
        <w:t>ng in subjects with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sensitive skin, during its development. The objective of this study was to evaluate the irritation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potential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of</w:t>
      </w:r>
      <w:r w:rsidRPr="007549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4974">
        <w:rPr>
          <w:rFonts w:ascii="Times New Roman" w:hAnsi="Times New Roman" w:cs="Times New Roman"/>
          <w:sz w:val="20"/>
        </w:rPr>
        <w:t>Moisturex</w:t>
      </w:r>
      <w:proofErr w:type="spellEnd"/>
      <w:r w:rsidRPr="00754974">
        <w:rPr>
          <w:rFonts w:ascii="Times New Roman" w:hAnsi="Times New Roman" w:cs="Times New Roman"/>
          <w:sz w:val="20"/>
        </w:rPr>
        <w:t>®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Hydra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Gel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Cream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(Sun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Pharma,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India)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moisturizer,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in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healthy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human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subjects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with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 sensitive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skin.</w:t>
      </w:r>
    </w:p>
    <w:p w:rsidR="00D41728" w:rsidRPr="00754974" w:rsidRDefault="00A07EDA" w:rsidP="00754974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54974">
        <w:rPr>
          <w:rFonts w:ascii="Times New Roman" w:hAnsi="Times New Roman" w:cs="Times New Roman"/>
          <w:b/>
          <w:sz w:val="20"/>
        </w:rPr>
        <w:t>Methods</w:t>
      </w:r>
      <w:r w:rsidRPr="00754974">
        <w:rPr>
          <w:rFonts w:ascii="Times New Roman" w:hAnsi="Times New Roman" w:cs="Times New Roman"/>
          <w:b/>
          <w:sz w:val="20"/>
        </w:rPr>
        <w:t>:</w:t>
      </w:r>
      <w:r w:rsidRPr="00754974">
        <w:rPr>
          <w:rFonts w:ascii="Times New Roman" w:hAnsi="Times New Roman" w:cs="Times New Roman"/>
          <w:sz w:val="20"/>
        </w:rPr>
        <w:t xml:space="preserve"> The study was a n</w:t>
      </w:r>
      <w:bookmarkStart w:id="0" w:name="_GoBack"/>
      <w:bookmarkEnd w:id="0"/>
      <w:r w:rsidRPr="00754974">
        <w:rPr>
          <w:rFonts w:ascii="Times New Roman" w:hAnsi="Times New Roman" w:cs="Times New Roman"/>
          <w:sz w:val="20"/>
        </w:rPr>
        <w:t>on-randomized, double-blind, single center study in healthy adult Indian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 xml:space="preserve">subjects with Fitzpatrick skin type III-IV and having a sensitive skin. Lactic acid sting test in the </w:t>
      </w:r>
      <w:proofErr w:type="spellStart"/>
      <w:r w:rsidRPr="00754974">
        <w:rPr>
          <w:rFonts w:ascii="Times New Roman" w:hAnsi="Times New Roman" w:cs="Times New Roman"/>
          <w:sz w:val="20"/>
        </w:rPr>
        <w:t>naso</w:t>
      </w:r>
      <w:proofErr w:type="spellEnd"/>
      <w:r w:rsidRPr="00754974">
        <w:rPr>
          <w:rFonts w:ascii="Times New Roman" w:hAnsi="Times New Roman" w:cs="Times New Roman"/>
          <w:sz w:val="20"/>
        </w:rPr>
        <w:t>-</w:t>
      </w:r>
      <w:r w:rsidRPr="00754974">
        <w:rPr>
          <w:rFonts w:ascii="Times New Roman" w:hAnsi="Times New Roman" w:cs="Times New Roman"/>
          <w:sz w:val="20"/>
        </w:rPr>
        <w:t>labial fold was performed to identify subjects with sens</w:t>
      </w:r>
      <w:r w:rsidRPr="00754974">
        <w:rPr>
          <w:rFonts w:ascii="Times New Roman" w:hAnsi="Times New Roman" w:cs="Times New Roman"/>
          <w:sz w:val="20"/>
        </w:rPr>
        <w:t>itive skin. A 24-hour occlusive patch test was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 xml:space="preserve">conducted with the test product along with 0.9% isotonic saline and 1% w/w </w:t>
      </w:r>
      <w:r w:rsidR="00865E8A" w:rsidRPr="00754974">
        <w:rPr>
          <w:rFonts w:ascii="Times New Roman" w:hAnsi="Times New Roman" w:cs="Times New Roman"/>
          <w:sz w:val="20"/>
        </w:rPr>
        <w:t xml:space="preserve">Sodium Lauryl Sulphate </w:t>
      </w:r>
      <w:r w:rsidRPr="00754974">
        <w:rPr>
          <w:rFonts w:ascii="Times New Roman" w:hAnsi="Times New Roman" w:cs="Times New Roman"/>
          <w:sz w:val="20"/>
        </w:rPr>
        <w:t>(SLS) serving as negative control and positive control respectively. Patches were applied on the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subjects’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back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followed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by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removal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after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24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hours.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At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48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hours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after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the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patch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application,</w:t>
      </w:r>
      <w:r w:rsidRPr="007549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4974">
        <w:rPr>
          <w:rFonts w:ascii="Times New Roman" w:hAnsi="Times New Roman" w:cs="Times New Roman"/>
          <w:sz w:val="20"/>
        </w:rPr>
        <w:t>Draize</w:t>
      </w:r>
      <w:proofErr w:type="spellEnd"/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scale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 xml:space="preserve">(0-4 points scale for erythema/dryness/wrinkles and for </w:t>
      </w:r>
      <w:proofErr w:type="spellStart"/>
      <w:r w:rsidRPr="00754974">
        <w:rPr>
          <w:rFonts w:ascii="Times New Roman" w:hAnsi="Times New Roman" w:cs="Times New Roman"/>
          <w:sz w:val="20"/>
        </w:rPr>
        <w:t>oedema</w:t>
      </w:r>
      <w:proofErr w:type="spellEnd"/>
      <w:r w:rsidRPr="00754974">
        <w:rPr>
          <w:rFonts w:ascii="Times New Roman" w:hAnsi="Times New Roman" w:cs="Times New Roman"/>
          <w:sz w:val="20"/>
        </w:rPr>
        <w:t>) was used to assess and clinically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score the skin reactions under constant artificial daylight. A follow-up visit was scheduled after seven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days, to confirm recovery for any reaction. A combined mean score up to 2.0/8.0 indicates a “non-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 xml:space="preserve">irritant” product, score between 2.0/8.0 and 4.0/8.0 </w:t>
      </w:r>
      <w:r w:rsidRPr="00754974">
        <w:rPr>
          <w:rFonts w:ascii="Times New Roman" w:hAnsi="Times New Roman" w:cs="Times New Roman"/>
          <w:sz w:val="20"/>
        </w:rPr>
        <w:t>indicates a “mildly irritant” product and score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above 4.0/8.0 indicates an “irritant” product. The principles outlined by Bureau of Indian Standards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(BIS)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(IS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4011:2018;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Methods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of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Test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for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Safety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Evaluation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of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Cosmetics-3</w:t>
      </w:r>
      <w:r w:rsidRPr="00A07EDA">
        <w:rPr>
          <w:rFonts w:ascii="Times New Roman" w:hAnsi="Times New Roman" w:cs="Times New Roman"/>
          <w:sz w:val="20"/>
          <w:vertAlign w:val="superscript"/>
        </w:rPr>
        <w:t>rd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revision)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were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followed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in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this</w:t>
      </w:r>
      <w:r w:rsidRPr="00754974">
        <w:rPr>
          <w:rFonts w:ascii="Times New Roman" w:hAnsi="Times New Roman" w:cs="Times New Roman"/>
          <w:sz w:val="20"/>
        </w:rPr>
        <w:t xml:space="preserve"> study.</w:t>
      </w:r>
    </w:p>
    <w:p w:rsidR="00D41728" w:rsidRPr="00754974" w:rsidRDefault="00A07EDA" w:rsidP="00754974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54974">
        <w:rPr>
          <w:rFonts w:ascii="Times New Roman" w:hAnsi="Times New Roman" w:cs="Times New Roman"/>
          <w:b/>
          <w:sz w:val="20"/>
        </w:rPr>
        <w:t>Results</w:t>
      </w:r>
      <w:r w:rsidRPr="00754974">
        <w:rPr>
          <w:rFonts w:ascii="Times New Roman" w:hAnsi="Times New Roman" w:cs="Times New Roman"/>
          <w:b/>
          <w:sz w:val="20"/>
        </w:rPr>
        <w:t>:</w:t>
      </w:r>
      <w:r w:rsidRPr="00754974">
        <w:rPr>
          <w:rFonts w:ascii="Times New Roman" w:hAnsi="Times New Roman" w:cs="Times New Roman"/>
          <w:sz w:val="20"/>
        </w:rPr>
        <w:t xml:space="preserve"> The study included 26 subjects (13 males and 13 females) with a mean age of 30.81 years.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The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combined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mean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score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of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irritation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±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standard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deviation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after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48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hours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of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patch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application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was:</w:t>
      </w:r>
      <w:r w:rsid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0.19 ± 0.63 for test product, 0.15 ± 0.46 for nega</w:t>
      </w:r>
      <w:r w:rsidRPr="00754974">
        <w:rPr>
          <w:rFonts w:ascii="Times New Roman" w:hAnsi="Times New Roman" w:cs="Times New Roman"/>
          <w:sz w:val="20"/>
        </w:rPr>
        <w:t>tive control and 2.58 ± 1.14 for positive control. The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mean erythema score ± standard deviation after 48 hours of patch application was: 0.15 ± 0.46 for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test product, 0.15 ± 0.46 for negative control and 1.77 ± 0.82 for positive control.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The reactions, if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any, had subsided after 1 week of follow up. No study related adverse events were observed during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the study.</w:t>
      </w:r>
    </w:p>
    <w:p w:rsidR="00D41728" w:rsidRPr="00754974" w:rsidRDefault="00A07EDA" w:rsidP="00754974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54974">
        <w:rPr>
          <w:rFonts w:ascii="Times New Roman" w:hAnsi="Times New Roman" w:cs="Times New Roman"/>
          <w:b/>
          <w:sz w:val="20"/>
        </w:rPr>
        <w:t>Conclusion</w:t>
      </w:r>
      <w:r w:rsidRPr="00754974">
        <w:rPr>
          <w:rFonts w:ascii="Times New Roman" w:hAnsi="Times New Roman" w:cs="Times New Roman"/>
          <w:b/>
          <w:sz w:val="20"/>
        </w:rPr>
        <w:t>: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Based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human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patch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test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per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the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BIS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IS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4011:2018,</w:t>
      </w:r>
      <w:r w:rsidRPr="007549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4974">
        <w:rPr>
          <w:rFonts w:ascii="Times New Roman" w:hAnsi="Times New Roman" w:cs="Times New Roman"/>
          <w:sz w:val="20"/>
        </w:rPr>
        <w:t>Moisturex</w:t>
      </w:r>
      <w:proofErr w:type="spellEnd"/>
      <w:r w:rsidRPr="00754974">
        <w:rPr>
          <w:rFonts w:ascii="Times New Roman" w:hAnsi="Times New Roman" w:cs="Times New Roman"/>
          <w:sz w:val="20"/>
        </w:rPr>
        <w:t>®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Hydra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Gel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Cream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was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found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to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be non-irritant in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subjects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with sensiti</w:t>
      </w:r>
      <w:r w:rsidRPr="00754974">
        <w:rPr>
          <w:rFonts w:ascii="Times New Roman" w:hAnsi="Times New Roman" w:cs="Times New Roman"/>
          <w:sz w:val="20"/>
        </w:rPr>
        <w:t>ve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skin.</w:t>
      </w:r>
    </w:p>
    <w:p w:rsidR="00D41728" w:rsidRPr="00754974" w:rsidRDefault="00A07EDA" w:rsidP="00754974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754974">
        <w:rPr>
          <w:rFonts w:ascii="Times New Roman" w:hAnsi="Times New Roman" w:cs="Times New Roman"/>
          <w:b/>
          <w:sz w:val="24"/>
        </w:rPr>
        <w:t>Biography</w:t>
      </w:r>
    </w:p>
    <w:p w:rsidR="00D41728" w:rsidRPr="00754974" w:rsidRDefault="00A07EDA" w:rsidP="00754974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54974">
        <w:rPr>
          <w:rFonts w:ascii="Times New Roman" w:hAnsi="Times New Roman" w:cs="Times New Roman"/>
          <w:sz w:val="20"/>
        </w:rPr>
        <w:t xml:space="preserve">Rajiv Joshi was the principal investigator and was responsible for the conduct of the study. </w:t>
      </w:r>
      <w:proofErr w:type="spellStart"/>
      <w:r w:rsidRPr="00754974">
        <w:rPr>
          <w:rFonts w:ascii="Times New Roman" w:hAnsi="Times New Roman" w:cs="Times New Roman"/>
          <w:sz w:val="20"/>
        </w:rPr>
        <w:t>Priyank</w:t>
      </w:r>
      <w:proofErr w:type="spellEnd"/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 xml:space="preserve">Shah, </w:t>
      </w:r>
      <w:proofErr w:type="spellStart"/>
      <w:r w:rsidRPr="00754974">
        <w:rPr>
          <w:rFonts w:ascii="Times New Roman" w:hAnsi="Times New Roman" w:cs="Times New Roman"/>
          <w:sz w:val="20"/>
        </w:rPr>
        <w:t>Amit</w:t>
      </w:r>
      <w:proofErr w:type="spellEnd"/>
      <w:r w:rsidRPr="007549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4974">
        <w:rPr>
          <w:rFonts w:ascii="Times New Roman" w:hAnsi="Times New Roman" w:cs="Times New Roman"/>
          <w:sz w:val="20"/>
        </w:rPr>
        <w:t>Thavkar</w:t>
      </w:r>
      <w:proofErr w:type="spellEnd"/>
      <w:r w:rsidRPr="0075497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754974">
        <w:rPr>
          <w:rFonts w:ascii="Times New Roman" w:hAnsi="Times New Roman" w:cs="Times New Roman"/>
          <w:sz w:val="20"/>
        </w:rPr>
        <w:t>Poonam</w:t>
      </w:r>
      <w:proofErr w:type="spellEnd"/>
      <w:r w:rsidRPr="007549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4974">
        <w:rPr>
          <w:rFonts w:ascii="Times New Roman" w:hAnsi="Times New Roman" w:cs="Times New Roman"/>
          <w:sz w:val="20"/>
        </w:rPr>
        <w:t>Rohira</w:t>
      </w:r>
      <w:proofErr w:type="spellEnd"/>
      <w:r w:rsidRPr="00754974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754974">
        <w:rPr>
          <w:rFonts w:ascii="Times New Roman" w:hAnsi="Times New Roman" w:cs="Times New Roman"/>
          <w:sz w:val="20"/>
        </w:rPr>
        <w:t>Suyog</w:t>
      </w:r>
      <w:proofErr w:type="spellEnd"/>
      <w:r w:rsidRPr="00754974">
        <w:rPr>
          <w:rFonts w:ascii="Times New Roman" w:hAnsi="Times New Roman" w:cs="Times New Roman"/>
          <w:sz w:val="20"/>
        </w:rPr>
        <w:t xml:space="preserve"> Mehta contributed equally to the data analysis and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interpretation, drafting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and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critical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revision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of the</w:t>
      </w:r>
      <w:r w:rsidRPr="00754974">
        <w:rPr>
          <w:rFonts w:ascii="Times New Roman" w:hAnsi="Times New Roman" w:cs="Times New Roman"/>
          <w:sz w:val="20"/>
        </w:rPr>
        <w:t xml:space="preserve"> </w:t>
      </w:r>
      <w:r w:rsidRPr="00754974">
        <w:rPr>
          <w:rFonts w:ascii="Times New Roman" w:hAnsi="Times New Roman" w:cs="Times New Roman"/>
          <w:sz w:val="20"/>
        </w:rPr>
        <w:t>article.</w:t>
      </w:r>
    </w:p>
    <w:sectPr w:rsidR="00D41728" w:rsidRPr="00754974">
      <w:pgSz w:w="11910" w:h="16840"/>
      <w:pgMar w:top="15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30E8E"/>
    <w:multiLevelType w:val="hybridMultilevel"/>
    <w:tmpl w:val="3EC09DC8"/>
    <w:lvl w:ilvl="0" w:tplc="7DDE4B80">
      <w:start w:val="1"/>
      <w:numFmt w:val="decimal"/>
      <w:lvlText w:val="%1."/>
      <w:lvlJc w:val="left"/>
      <w:pPr>
        <w:ind w:left="460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F7AF714">
      <w:numFmt w:val="bullet"/>
      <w:lvlText w:val="•"/>
      <w:lvlJc w:val="left"/>
      <w:pPr>
        <w:ind w:left="1338" w:hanging="360"/>
      </w:pPr>
      <w:rPr>
        <w:rFonts w:hint="default"/>
        <w:lang w:val="en-US" w:eastAsia="en-US" w:bidi="ar-SA"/>
      </w:rPr>
    </w:lvl>
    <w:lvl w:ilvl="2" w:tplc="3BA247A8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3" w:tplc="891EB9E8">
      <w:numFmt w:val="bullet"/>
      <w:lvlText w:val="•"/>
      <w:lvlJc w:val="left"/>
      <w:pPr>
        <w:ind w:left="3095" w:hanging="360"/>
      </w:pPr>
      <w:rPr>
        <w:rFonts w:hint="default"/>
        <w:lang w:val="en-US" w:eastAsia="en-US" w:bidi="ar-SA"/>
      </w:rPr>
    </w:lvl>
    <w:lvl w:ilvl="4" w:tplc="71428624">
      <w:numFmt w:val="bullet"/>
      <w:lvlText w:val="•"/>
      <w:lvlJc w:val="left"/>
      <w:pPr>
        <w:ind w:left="3974" w:hanging="360"/>
      </w:pPr>
      <w:rPr>
        <w:rFonts w:hint="default"/>
        <w:lang w:val="en-US" w:eastAsia="en-US" w:bidi="ar-SA"/>
      </w:rPr>
    </w:lvl>
    <w:lvl w:ilvl="5" w:tplc="A998B18E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ar-SA"/>
      </w:rPr>
    </w:lvl>
    <w:lvl w:ilvl="6" w:tplc="39B649D4">
      <w:numFmt w:val="bullet"/>
      <w:lvlText w:val="•"/>
      <w:lvlJc w:val="left"/>
      <w:pPr>
        <w:ind w:left="5731" w:hanging="360"/>
      </w:pPr>
      <w:rPr>
        <w:rFonts w:hint="default"/>
        <w:lang w:val="en-US" w:eastAsia="en-US" w:bidi="ar-SA"/>
      </w:rPr>
    </w:lvl>
    <w:lvl w:ilvl="7" w:tplc="BE9E4EE2">
      <w:numFmt w:val="bullet"/>
      <w:lvlText w:val="•"/>
      <w:lvlJc w:val="left"/>
      <w:pPr>
        <w:ind w:left="6610" w:hanging="360"/>
      </w:pPr>
      <w:rPr>
        <w:rFonts w:hint="default"/>
        <w:lang w:val="en-US" w:eastAsia="en-US" w:bidi="ar-SA"/>
      </w:rPr>
    </w:lvl>
    <w:lvl w:ilvl="8" w:tplc="B680EE66">
      <w:numFmt w:val="bullet"/>
      <w:lvlText w:val="•"/>
      <w:lvlJc w:val="left"/>
      <w:pPr>
        <w:ind w:left="7489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41728"/>
    <w:rsid w:val="00754974"/>
    <w:rsid w:val="00865E8A"/>
    <w:rsid w:val="008A73A7"/>
    <w:rsid w:val="00A07EDA"/>
    <w:rsid w:val="00B44B04"/>
    <w:rsid w:val="00D070F9"/>
    <w:rsid w:val="00D4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57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  <w:jc w:val="both"/>
    </w:pPr>
  </w:style>
  <w:style w:type="paragraph" w:styleId="ListParagraph">
    <w:name w:val="List Paragraph"/>
    <w:basedOn w:val="Normal"/>
    <w:uiPriority w:val="1"/>
    <w:qFormat/>
    <w:pPr>
      <w:spacing w:before="121"/>
      <w:ind w:left="46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57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  <w:jc w:val="both"/>
    </w:pPr>
  </w:style>
  <w:style w:type="paragraph" w:styleId="ListParagraph">
    <w:name w:val="List Paragraph"/>
    <w:basedOn w:val="Normal"/>
    <w:uiPriority w:val="1"/>
    <w:qFormat/>
    <w:pPr>
      <w:spacing w:before="121"/>
      <w:ind w:left="46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Priyank D. Shah</dc:creator>
  <cp:lastModifiedBy>Swetha Sandala</cp:lastModifiedBy>
  <cp:revision>7</cp:revision>
  <dcterms:created xsi:type="dcterms:W3CDTF">2022-10-11T03:09:00Z</dcterms:created>
  <dcterms:modified xsi:type="dcterms:W3CDTF">2022-10-12T11:26:00Z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2022-10-11T00:00:00Z</vt:filetime>
  </property>
</Properties>
</file>