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D5CE0">
      <w:pPr>
        <w:rPr>
          <w:rFonts w:ascii="Times New Roman" w:hAnsi="Times New Roman" w:cs="Times New Roman"/>
          <w:b/>
          <w:sz w:val="32"/>
        </w:rPr>
      </w:pPr>
      <w:bookmarkStart w:id="0" w:name="_GoBack"/>
      <w:r>
        <w:rPr>
          <w:rFonts w:ascii="Times New Roman" w:hAnsi="Times New Roman" w:cs="Times New Roman"/>
          <w:b/>
          <w:sz w:val="32"/>
        </w:rPr>
        <w:t xml:space="preserve"> </w:t>
      </w:r>
      <w:r w:rsidR="003B4E14" w:rsidRPr="003B4E14">
        <w:rPr>
          <w:rFonts w:ascii="Times New Roman" w:hAnsi="Times New Roman" w:cs="Times New Roman"/>
          <w:b/>
          <w:sz w:val="32"/>
        </w:rPr>
        <w:t>Sugge</w:t>
      </w:r>
      <w:r w:rsidR="003B4E14">
        <w:rPr>
          <w:rFonts w:ascii="Times New Roman" w:hAnsi="Times New Roman" w:cs="Times New Roman"/>
          <w:b/>
          <w:sz w:val="32"/>
        </w:rPr>
        <w:t>sted modifications in oncology/</w:t>
      </w:r>
      <w:r w:rsidR="003B4E14" w:rsidRPr="003B4E14">
        <w:rPr>
          <w:rFonts w:ascii="Times New Roman" w:hAnsi="Times New Roman" w:cs="Times New Roman"/>
          <w:b/>
          <w:sz w:val="32"/>
        </w:rPr>
        <w:t>hematology inpatient service during COVID-19 pandemic</w:t>
      </w:r>
    </w:p>
    <w:p w:rsidR="003B4E14" w:rsidRDefault="003B4E14">
      <w:pPr>
        <w:rPr>
          <w:rFonts w:ascii="Times New Roman" w:hAnsi="Times New Roman" w:cs="Times New Roman"/>
          <w:sz w:val="24"/>
        </w:rPr>
      </w:pPr>
      <w:proofErr w:type="spellStart"/>
      <w:r w:rsidRPr="003B4E14">
        <w:rPr>
          <w:rFonts w:ascii="Times New Roman" w:hAnsi="Times New Roman" w:cs="Times New Roman"/>
          <w:sz w:val="24"/>
        </w:rPr>
        <w:t>Fayza</w:t>
      </w:r>
      <w:proofErr w:type="spellEnd"/>
      <w:r w:rsidRPr="003B4E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4E14">
        <w:rPr>
          <w:rFonts w:ascii="Times New Roman" w:hAnsi="Times New Roman" w:cs="Times New Roman"/>
          <w:sz w:val="24"/>
        </w:rPr>
        <w:t>Hassanin</w:t>
      </w:r>
      <w:proofErr w:type="spellEnd"/>
    </w:p>
    <w:p w:rsidR="003B4E14" w:rsidRPr="00577280" w:rsidRDefault="003B4E14">
      <w:pPr>
        <w:rPr>
          <w:rFonts w:ascii="Times New Roman" w:hAnsi="Times New Roman" w:cs="Times New Roman"/>
        </w:rPr>
      </w:pPr>
      <w:r w:rsidRPr="00577280">
        <w:rPr>
          <w:rFonts w:ascii="Times New Roman" w:hAnsi="Times New Roman" w:cs="Times New Roman"/>
        </w:rPr>
        <w:t>King Abdullah Medical City, Saudi Arabia</w:t>
      </w:r>
    </w:p>
    <w:p w:rsidR="003B4E14" w:rsidRPr="003B4E14" w:rsidRDefault="003B4E14" w:rsidP="003B4E14">
      <w:pPr>
        <w:jc w:val="center"/>
        <w:rPr>
          <w:rFonts w:ascii="Times New Roman" w:hAnsi="Times New Roman" w:cs="Times New Roman"/>
          <w:b/>
          <w:sz w:val="24"/>
        </w:rPr>
      </w:pPr>
      <w:r w:rsidRPr="003B4E14">
        <w:rPr>
          <w:rFonts w:ascii="Times New Roman" w:hAnsi="Times New Roman" w:cs="Times New Roman"/>
          <w:b/>
          <w:sz w:val="24"/>
        </w:rPr>
        <w:t>Abstract</w:t>
      </w:r>
    </w:p>
    <w:p w:rsidR="003B4E14" w:rsidRPr="003B4E14" w:rsidRDefault="003B4E14" w:rsidP="003B4E14">
      <w:p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b/>
          <w:sz w:val="20"/>
        </w:rPr>
        <w:t>Background:</w:t>
      </w:r>
      <w:r>
        <w:rPr>
          <w:rFonts w:ascii="Times New Roman" w:hAnsi="Times New Roman" w:cs="Times New Roman"/>
          <w:sz w:val="20"/>
        </w:rPr>
        <w:t xml:space="preserve"> </w:t>
      </w:r>
      <w:r w:rsidRPr="003B4E14">
        <w:rPr>
          <w:rFonts w:ascii="Times New Roman" w:hAnsi="Times New Roman" w:cs="Times New Roman"/>
          <w:sz w:val="20"/>
        </w:rPr>
        <w:t>Management of cancer patients in the current era of coronavirus disease-2019 (COVID-19) pandemic poses significant challenges on health-care systems. However, it is mandatory to keep the required level of care of cancer patients while taking the necessary precautions to maintain the safety of both patients and Health-Care Professionals (HCPs).</w:t>
      </w:r>
      <w:r>
        <w:rPr>
          <w:rFonts w:ascii="Times New Roman" w:hAnsi="Times New Roman" w:cs="Times New Roman"/>
          <w:sz w:val="20"/>
        </w:rPr>
        <w:t xml:space="preserve"> </w:t>
      </w:r>
      <w:r w:rsidRPr="003B4E14">
        <w:rPr>
          <w:rFonts w:ascii="Times New Roman" w:hAnsi="Times New Roman" w:cs="Times New Roman"/>
          <w:sz w:val="20"/>
        </w:rPr>
        <w:t>This survey explores suggested modifications of inpatient oncology/hematology care during the COVID-19 pandemic</w:t>
      </w:r>
      <w:r w:rsidR="00C62264">
        <w:rPr>
          <w:rFonts w:ascii="Times New Roman" w:hAnsi="Times New Roman" w:cs="Times New Roman"/>
          <w:sz w:val="20"/>
        </w:rPr>
        <w:t>.</w:t>
      </w:r>
    </w:p>
    <w:p w:rsidR="003B4E14" w:rsidRPr="003B4E14" w:rsidRDefault="003B4E14" w:rsidP="003B4E14">
      <w:p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b/>
          <w:sz w:val="20"/>
        </w:rPr>
        <w:t>Materials and methods:</w:t>
      </w:r>
      <w:r w:rsidRPr="003B4E14">
        <w:rPr>
          <w:rFonts w:ascii="Times New Roman" w:hAnsi="Times New Roman" w:cs="Times New Roman"/>
          <w:sz w:val="20"/>
        </w:rPr>
        <w:t xml:space="preserve"> A web-based questionnaire using Survey Monkey was distributed to HCPs taking care of inpatient hematology/oncology service including oncologists, hematologists, and inpatient nurses in Saudi Arabia.</w:t>
      </w:r>
      <w:r>
        <w:rPr>
          <w:rFonts w:ascii="Times New Roman" w:hAnsi="Times New Roman" w:cs="Times New Roman"/>
          <w:sz w:val="20"/>
        </w:rPr>
        <w:t xml:space="preserve"> </w:t>
      </w:r>
      <w:r w:rsidRPr="003B4E14">
        <w:rPr>
          <w:rFonts w:ascii="Times New Roman" w:hAnsi="Times New Roman" w:cs="Times New Roman"/>
          <w:sz w:val="20"/>
        </w:rPr>
        <w:t>The 25 items selected for the survey focused on five domains:</w:t>
      </w:r>
    </w:p>
    <w:p w:rsidR="003B4E14" w:rsidRPr="003B4E14" w:rsidRDefault="003B4E14" w:rsidP="003B4E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Characteristics of HCPs</w:t>
      </w:r>
    </w:p>
    <w:p w:rsidR="003B4E14" w:rsidRPr="003B4E14" w:rsidRDefault="003B4E14" w:rsidP="003B4E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COVID-19 infection risk among admitted patients</w:t>
      </w:r>
    </w:p>
    <w:p w:rsidR="003B4E14" w:rsidRPr="003B4E14" w:rsidRDefault="003B4E14" w:rsidP="003B4E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possible modifications related to physicians practice</w:t>
      </w:r>
    </w:p>
    <w:p w:rsidR="003B4E14" w:rsidRPr="003B4E14" w:rsidRDefault="003B4E14" w:rsidP="003B4E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possible modifications related to nursing practice</w:t>
      </w:r>
    </w:p>
    <w:p w:rsidR="003B4E14" w:rsidRPr="003B4E14" w:rsidRDefault="003B4E14" w:rsidP="003B4E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Sugges</w:t>
      </w:r>
      <w:r w:rsidR="00E836EF">
        <w:rPr>
          <w:rFonts w:ascii="Times New Roman" w:hAnsi="Times New Roman" w:cs="Times New Roman"/>
          <w:sz w:val="20"/>
        </w:rPr>
        <w:t>ted infection control measures</w:t>
      </w:r>
    </w:p>
    <w:p w:rsidR="003B4E14" w:rsidRPr="003B4E14" w:rsidRDefault="003B4E14" w:rsidP="003B4E14">
      <w:p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b/>
          <w:sz w:val="20"/>
        </w:rPr>
        <w:t>Results:</w:t>
      </w:r>
      <w:r w:rsidRPr="003B4E14">
        <w:rPr>
          <w:rFonts w:ascii="Times New Roman" w:hAnsi="Times New Roman" w:cs="Times New Roman"/>
          <w:sz w:val="20"/>
        </w:rPr>
        <w:t xml:space="preserve"> Of 215 HCPs, 195 responded and completed the survey. </w:t>
      </w:r>
    </w:p>
    <w:p w:rsidR="003B4E14" w:rsidRPr="003B4E14" w:rsidRDefault="003B4E14" w:rsidP="003B4E14">
      <w:p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 xml:space="preserve">The supported modifications by participants </w:t>
      </w:r>
    </w:p>
    <w:p w:rsidR="003B4E14" w:rsidRPr="003B4E14" w:rsidRDefault="003B4E14" w:rsidP="003B4E1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Use of oral medications (83.5%)</w:t>
      </w:r>
    </w:p>
    <w:p w:rsidR="003B4E14" w:rsidRPr="003B4E14" w:rsidRDefault="003B4E14" w:rsidP="003B4E1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Phone calls to admitted stable patients by physicians, instead of physical interview (77%)</w:t>
      </w:r>
    </w:p>
    <w:p w:rsidR="003B4E14" w:rsidRPr="003B4E14" w:rsidRDefault="003B4E14" w:rsidP="003B4E1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Decreasing frequency of vital signs assessment in stable patients (91%)</w:t>
      </w:r>
    </w:p>
    <w:p w:rsidR="003B4E14" w:rsidRPr="003B4E14" w:rsidRDefault="003B4E14" w:rsidP="003B4E1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sz w:val="20"/>
        </w:rPr>
        <w:t>Decreasing the duration of stay in patients rooms (89%)</w:t>
      </w:r>
    </w:p>
    <w:p w:rsidR="003B4E14" w:rsidRDefault="003B4E14" w:rsidP="003B4E14">
      <w:pPr>
        <w:jc w:val="both"/>
        <w:rPr>
          <w:rFonts w:ascii="Times New Roman" w:hAnsi="Times New Roman" w:cs="Times New Roman"/>
          <w:sz w:val="20"/>
        </w:rPr>
      </w:pPr>
      <w:r w:rsidRPr="003B4E14">
        <w:rPr>
          <w:rFonts w:ascii="Times New Roman" w:hAnsi="Times New Roman" w:cs="Times New Roman"/>
          <w:b/>
          <w:sz w:val="20"/>
        </w:rPr>
        <w:t>Conclusion:</w:t>
      </w:r>
      <w:r w:rsidRPr="003B4E14">
        <w:rPr>
          <w:rFonts w:ascii="Times New Roman" w:hAnsi="Times New Roman" w:cs="Times New Roman"/>
          <w:sz w:val="20"/>
        </w:rPr>
        <w:t xml:space="preserve"> Several modifications in inpatient oncology/hematology practice were supported by the survey participants. These suggestions need to be discussed on local basis considering local infrastructure, available resources, and level of required care.</w:t>
      </w:r>
    </w:p>
    <w:p w:rsidR="000E5B9A" w:rsidRPr="000E5B9A" w:rsidRDefault="003B4E14" w:rsidP="000E5B9A">
      <w:pPr>
        <w:rPr>
          <w:rFonts w:ascii="Times New Roman" w:hAnsi="Times New Roman" w:cs="Times New Roman"/>
          <w:b/>
          <w:sz w:val="24"/>
        </w:rPr>
      </w:pPr>
      <w:r w:rsidRPr="000E5B9A">
        <w:rPr>
          <w:rFonts w:ascii="Times New Roman" w:hAnsi="Times New Roman" w:cs="Times New Roman"/>
          <w:b/>
          <w:sz w:val="24"/>
        </w:rPr>
        <w:t>Biography</w:t>
      </w:r>
    </w:p>
    <w:p w:rsidR="003B4E14" w:rsidRPr="003B4E14" w:rsidRDefault="00CB1942" w:rsidP="003B4E1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0E5B9A">
        <w:rPr>
          <w:rFonts w:ascii="Times New Roman" w:hAnsi="Times New Roman" w:cs="Times New Roman"/>
          <w:sz w:val="20"/>
        </w:rPr>
        <w:t>Fayza</w:t>
      </w:r>
      <w:proofErr w:type="spellEnd"/>
      <w:r w:rsidRPr="000E5B9A">
        <w:rPr>
          <w:rFonts w:ascii="Times New Roman" w:hAnsi="Times New Roman" w:cs="Times New Roman"/>
          <w:sz w:val="20"/>
        </w:rPr>
        <w:t xml:space="preserve"> Ahmed Mohammed </w:t>
      </w:r>
      <w:proofErr w:type="spellStart"/>
      <w:r w:rsidRPr="000E5B9A">
        <w:rPr>
          <w:rFonts w:ascii="Times New Roman" w:hAnsi="Times New Roman" w:cs="Times New Roman"/>
          <w:sz w:val="20"/>
        </w:rPr>
        <w:t>Hassanin</w:t>
      </w:r>
      <w:proofErr w:type="spellEnd"/>
      <w:r w:rsidR="00E836EF">
        <w:rPr>
          <w:rFonts w:ascii="Times New Roman" w:hAnsi="Times New Roman" w:cs="Times New Roman"/>
          <w:sz w:val="20"/>
        </w:rPr>
        <w:t xml:space="preserve"> has completed B</w:t>
      </w:r>
      <w:r w:rsidRPr="000E5B9A">
        <w:rPr>
          <w:rFonts w:ascii="Times New Roman" w:hAnsi="Times New Roman" w:cs="Times New Roman"/>
          <w:sz w:val="20"/>
        </w:rPr>
        <w:t xml:space="preserve">A degree in Nursing, Faculty of Nursing, </w:t>
      </w:r>
      <w:proofErr w:type="gramStart"/>
      <w:r w:rsidRPr="000E5B9A">
        <w:rPr>
          <w:rFonts w:ascii="Times New Roman" w:hAnsi="Times New Roman" w:cs="Times New Roman"/>
          <w:sz w:val="20"/>
        </w:rPr>
        <w:t>Tanta</w:t>
      </w:r>
      <w:proofErr w:type="gramEnd"/>
      <w:r w:rsidRPr="000E5B9A">
        <w:rPr>
          <w:rFonts w:ascii="Times New Roman" w:hAnsi="Times New Roman" w:cs="Times New Roman"/>
          <w:sz w:val="20"/>
        </w:rPr>
        <w:t xml:space="preserve"> University. Master certificate in master quality management at present she is working in Makah Health Care Cluster for Quality and patient safety management. She Applied for P</w:t>
      </w:r>
      <w:r w:rsidR="008E66B6">
        <w:rPr>
          <w:rFonts w:ascii="Times New Roman" w:hAnsi="Times New Roman" w:cs="Times New Roman"/>
          <w:sz w:val="20"/>
        </w:rPr>
        <w:t>h</w:t>
      </w:r>
      <w:r w:rsidRPr="000E5B9A">
        <w:rPr>
          <w:rFonts w:ascii="Times New Roman" w:hAnsi="Times New Roman" w:cs="Times New Roman"/>
          <w:sz w:val="20"/>
        </w:rPr>
        <w:t>D in quality Management and patient safety. She also participated in Clinical Research program. She has 10 years as a Clinical Nurse Manager at King Abdullah Medical City, Saudi Arabia &amp; 4 years as a Nursing Director at Al-Hayat Hospital, Saudi Arabia.</w:t>
      </w:r>
      <w:bookmarkEnd w:id="0"/>
    </w:p>
    <w:sectPr w:rsidR="003B4E14" w:rsidRPr="003B4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F507A"/>
    <w:multiLevelType w:val="hybridMultilevel"/>
    <w:tmpl w:val="56349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05DCC"/>
    <w:multiLevelType w:val="hybridMultilevel"/>
    <w:tmpl w:val="A1F84F6A"/>
    <w:lvl w:ilvl="0" w:tplc="AE4C4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8C7040"/>
    <w:multiLevelType w:val="hybridMultilevel"/>
    <w:tmpl w:val="3934D2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14"/>
    <w:rsid w:val="000E5B9A"/>
    <w:rsid w:val="002B4AFE"/>
    <w:rsid w:val="002C3318"/>
    <w:rsid w:val="00315302"/>
    <w:rsid w:val="003B4E14"/>
    <w:rsid w:val="00474203"/>
    <w:rsid w:val="00535872"/>
    <w:rsid w:val="00577280"/>
    <w:rsid w:val="00647679"/>
    <w:rsid w:val="0067532C"/>
    <w:rsid w:val="008D5CE0"/>
    <w:rsid w:val="008E66B6"/>
    <w:rsid w:val="00924B33"/>
    <w:rsid w:val="00C62264"/>
    <w:rsid w:val="00CB1942"/>
    <w:rsid w:val="00E8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E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772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2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2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2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2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2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A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E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772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2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2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2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2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2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A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10</cp:revision>
  <dcterms:created xsi:type="dcterms:W3CDTF">2022-10-25T06:57:00Z</dcterms:created>
  <dcterms:modified xsi:type="dcterms:W3CDTF">2022-10-25T09:34:00Z</dcterms:modified>
</cp:coreProperties>
</file>