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D3" w:rsidRDefault="00E65BD7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E65BD7">
        <w:rPr>
          <w:rFonts w:ascii="Times New Roman" w:hAnsi="Times New Roman" w:cs="Times New Roman"/>
          <w:b/>
          <w:sz w:val="32"/>
          <w:szCs w:val="32"/>
        </w:rPr>
        <w:t xml:space="preserve">Predicting the physical development of the city with </w:t>
      </w:r>
      <w:r>
        <w:rPr>
          <w:rFonts w:ascii="Times New Roman" w:hAnsi="Times New Roman" w:cs="Times New Roman"/>
          <w:b/>
          <w:sz w:val="32"/>
          <w:szCs w:val="32"/>
        </w:rPr>
        <w:t xml:space="preserve">the automated fuzzy cell method: A </w:t>
      </w:r>
      <w:r w:rsidRPr="00E65BD7">
        <w:rPr>
          <w:rFonts w:ascii="Times New Roman" w:hAnsi="Times New Roman" w:cs="Times New Roman"/>
          <w:b/>
          <w:sz w:val="32"/>
          <w:szCs w:val="32"/>
        </w:rPr>
        <w:t>case study</w:t>
      </w:r>
      <w:r>
        <w:rPr>
          <w:rFonts w:ascii="Times New Roman" w:hAnsi="Times New Roman" w:cs="Times New Roman"/>
          <w:b/>
          <w:sz w:val="32"/>
          <w:szCs w:val="32"/>
        </w:rPr>
        <w:t xml:space="preserve"> in </w:t>
      </w:r>
      <w:r w:rsidRPr="00E65BD7">
        <w:rPr>
          <w:rFonts w:ascii="Times New Roman" w:hAnsi="Times New Roman" w:cs="Times New Roman"/>
          <w:b/>
          <w:sz w:val="32"/>
          <w:szCs w:val="32"/>
        </w:rPr>
        <w:t xml:space="preserve">Mashhad city </w:t>
      </w:r>
      <w:commentRangeEnd w:id="0"/>
      <w:r w:rsidR="00326314">
        <w:rPr>
          <w:rStyle w:val="CommentReference"/>
        </w:rPr>
        <w:commentReference w:id="0"/>
      </w:r>
    </w:p>
    <w:p w:rsidR="00E65BD7" w:rsidRDefault="00E65BD7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E65BD7">
        <w:rPr>
          <w:rFonts w:ascii="Times New Roman" w:hAnsi="Times New Roman" w:cs="Times New Roman"/>
          <w:sz w:val="24"/>
          <w:szCs w:val="32"/>
        </w:rPr>
        <w:t>Mehran</w:t>
      </w:r>
      <w:proofErr w:type="spellEnd"/>
      <w:r w:rsidRPr="00E65BD7">
        <w:rPr>
          <w:rFonts w:ascii="Times New Roman" w:hAnsi="Times New Roman" w:cs="Times New Roman"/>
          <w:sz w:val="24"/>
          <w:szCs w:val="32"/>
        </w:rPr>
        <w:t xml:space="preserve"> Dizbadi</w:t>
      </w:r>
      <w:r w:rsidRPr="00E65BD7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>*</w:t>
      </w:r>
      <w:r w:rsidRPr="00E65BD7">
        <w:rPr>
          <w:rFonts w:ascii="Times New Roman" w:hAnsi="Times New Roman" w:cs="Times New Roman"/>
          <w:sz w:val="24"/>
          <w:szCs w:val="32"/>
        </w:rPr>
        <w:t>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E65BD7">
        <w:rPr>
          <w:rFonts w:ascii="Times New Roman" w:hAnsi="Times New Roman" w:cs="Times New Roman"/>
          <w:sz w:val="24"/>
          <w:szCs w:val="32"/>
        </w:rPr>
        <w:t>Danial</w:t>
      </w:r>
      <w:proofErr w:type="spellEnd"/>
      <w:r w:rsidRPr="00E65BD7">
        <w:rPr>
          <w:rFonts w:ascii="Times New Roman" w:hAnsi="Times New Roman" w:cs="Times New Roman"/>
          <w:sz w:val="24"/>
          <w:szCs w:val="32"/>
        </w:rPr>
        <w:t xml:space="preserve"> Safarzade</w:t>
      </w:r>
      <w:r w:rsidRPr="00E65BD7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 w:rsidRPr="00E65BD7">
        <w:rPr>
          <w:rFonts w:ascii="Times New Roman" w:hAnsi="Times New Roman" w:cs="Times New Roman"/>
          <w:sz w:val="24"/>
          <w:szCs w:val="32"/>
        </w:rPr>
        <w:t>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Ansgar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Brunn</w:t>
      </w:r>
      <w:r w:rsidRPr="00E65BD7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 xml:space="preserve"> and </w:t>
      </w:r>
      <w:proofErr w:type="spellStart"/>
      <w:r w:rsidRPr="00E65BD7">
        <w:rPr>
          <w:rFonts w:ascii="Times New Roman" w:hAnsi="Times New Roman" w:cs="Times New Roman"/>
          <w:sz w:val="24"/>
          <w:szCs w:val="32"/>
        </w:rPr>
        <w:t>Behrooz</w:t>
      </w:r>
      <w:proofErr w:type="spellEnd"/>
      <w:r w:rsidRPr="00E65BD7">
        <w:rPr>
          <w:rFonts w:ascii="Times New Roman" w:hAnsi="Times New Roman" w:cs="Times New Roman"/>
          <w:sz w:val="24"/>
          <w:szCs w:val="32"/>
        </w:rPr>
        <w:t xml:space="preserve"> Arastoo</w:t>
      </w:r>
      <w:r w:rsidRPr="00E65BD7">
        <w:rPr>
          <w:rFonts w:ascii="Times New Roman" w:hAnsi="Times New Roman" w:cs="Times New Roman"/>
          <w:sz w:val="24"/>
          <w:szCs w:val="32"/>
          <w:vertAlign w:val="superscript"/>
        </w:rPr>
        <w:t>2</w:t>
      </w:r>
    </w:p>
    <w:p w:rsidR="00E65BD7" w:rsidRPr="00E65BD7" w:rsidRDefault="00E65BD7" w:rsidP="00E65BD7">
      <w:pPr>
        <w:spacing w:after="0"/>
        <w:rPr>
          <w:rFonts w:ascii="Times New Roman" w:hAnsi="Times New Roman" w:cs="Times New Roman"/>
          <w:szCs w:val="32"/>
        </w:rPr>
      </w:pPr>
      <w:r w:rsidRPr="00E65BD7">
        <w:rPr>
          <w:rFonts w:ascii="Times New Roman" w:hAnsi="Times New Roman" w:cs="Times New Roman"/>
          <w:szCs w:val="32"/>
          <w:vertAlign w:val="superscript"/>
        </w:rPr>
        <w:t>1</w:t>
      </w:r>
      <w:r w:rsidRPr="00E65BD7">
        <w:rPr>
          <w:rFonts w:ascii="Times New Roman" w:hAnsi="Times New Roman" w:cs="Times New Roman"/>
          <w:szCs w:val="32"/>
        </w:rPr>
        <w:t>Univ</w:t>
      </w:r>
      <w:r w:rsidRPr="00E65BD7">
        <w:rPr>
          <w:rFonts w:ascii="Times New Roman" w:hAnsi="Times New Roman" w:cs="Times New Roman"/>
          <w:szCs w:val="32"/>
        </w:rPr>
        <w:t>ersity applied Science Wurzburg, Germany</w:t>
      </w:r>
    </w:p>
    <w:p w:rsidR="00E65BD7" w:rsidRDefault="00E65BD7" w:rsidP="00E65BD7">
      <w:pPr>
        <w:rPr>
          <w:rFonts w:ascii="Times New Roman" w:hAnsi="Times New Roman" w:cs="Times New Roman"/>
          <w:szCs w:val="32"/>
        </w:rPr>
      </w:pPr>
      <w:r w:rsidRPr="00E65BD7">
        <w:rPr>
          <w:rFonts w:ascii="Times New Roman" w:hAnsi="Times New Roman" w:cs="Times New Roman"/>
          <w:szCs w:val="32"/>
          <w:vertAlign w:val="superscript"/>
        </w:rPr>
        <w:t>2</w:t>
      </w:r>
      <w:r w:rsidRPr="00E65BD7">
        <w:rPr>
          <w:rFonts w:ascii="Times New Roman" w:hAnsi="Times New Roman" w:cs="Times New Roman"/>
          <w:szCs w:val="32"/>
        </w:rPr>
        <w:t xml:space="preserve">GIS Islamic Azad University of </w:t>
      </w:r>
      <w:proofErr w:type="spellStart"/>
      <w:r w:rsidRPr="00E65BD7">
        <w:rPr>
          <w:rFonts w:ascii="Times New Roman" w:hAnsi="Times New Roman" w:cs="Times New Roman"/>
          <w:szCs w:val="32"/>
        </w:rPr>
        <w:t>Shahroud</w:t>
      </w:r>
      <w:proofErr w:type="spellEnd"/>
      <w:r w:rsidRPr="00E65BD7">
        <w:rPr>
          <w:rFonts w:ascii="Times New Roman" w:hAnsi="Times New Roman" w:cs="Times New Roman"/>
          <w:szCs w:val="32"/>
        </w:rPr>
        <w:t>, Iran</w:t>
      </w:r>
    </w:p>
    <w:p w:rsidR="00E65BD7" w:rsidRDefault="00E65BD7" w:rsidP="00E65BD7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E65BD7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E65BD7" w:rsidRDefault="00E65BD7" w:rsidP="00E65BD7">
      <w:pPr>
        <w:jc w:val="both"/>
        <w:rPr>
          <w:rFonts w:ascii="Times New Roman" w:hAnsi="Times New Roman" w:cs="Times New Roman"/>
          <w:sz w:val="20"/>
          <w:szCs w:val="32"/>
        </w:rPr>
      </w:pPr>
      <w:r w:rsidRPr="00E65BD7">
        <w:rPr>
          <w:rFonts w:ascii="Times New Roman" w:hAnsi="Times New Roman" w:cs="Times New Roman"/>
          <w:sz w:val="20"/>
          <w:szCs w:val="32"/>
        </w:rPr>
        <w:t xml:space="preserve">The rapid and uncontrolled expansion of cities has led to unplanned construction. In this way, modeling and predicting the behavior of the city helps decision-makers. In this study, the aspect of sustainable urban Development, has been studied </w:t>
      </w:r>
      <w:proofErr w:type="gramStart"/>
      <w:r w:rsidRPr="00E65BD7">
        <w:rPr>
          <w:rFonts w:ascii="Times New Roman" w:hAnsi="Times New Roman" w:cs="Times New Roman"/>
          <w:sz w:val="20"/>
          <w:szCs w:val="32"/>
        </w:rPr>
        <w:t>the of</w:t>
      </w:r>
      <w:proofErr w:type="gramEnd"/>
      <w:r w:rsidRPr="00E65BD7">
        <w:rPr>
          <w:rFonts w:ascii="Times New Roman" w:hAnsi="Times New Roman" w:cs="Times New Roman"/>
          <w:sz w:val="20"/>
          <w:szCs w:val="32"/>
        </w:rPr>
        <w:t xml:space="preserve"> Mashhad, and finally, the prediction of urban behavior is one of the important. In this research, using the </w:t>
      </w:r>
      <w:r>
        <w:rPr>
          <w:rFonts w:ascii="Times New Roman" w:hAnsi="Times New Roman" w:cs="Times New Roman"/>
          <w:sz w:val="20"/>
          <w:szCs w:val="32"/>
        </w:rPr>
        <w:t>C</w:t>
      </w:r>
      <w:r w:rsidRPr="00E65BD7">
        <w:rPr>
          <w:rFonts w:ascii="Times New Roman" w:hAnsi="Times New Roman" w:cs="Times New Roman"/>
          <w:sz w:val="20"/>
          <w:szCs w:val="32"/>
        </w:rPr>
        <w:t xml:space="preserve">ellular </w:t>
      </w:r>
      <w:r>
        <w:rPr>
          <w:rFonts w:ascii="Times New Roman" w:hAnsi="Times New Roman" w:cs="Times New Roman"/>
          <w:sz w:val="20"/>
          <w:szCs w:val="32"/>
        </w:rPr>
        <w:t>A</w:t>
      </w:r>
      <w:r w:rsidRPr="00E65BD7">
        <w:rPr>
          <w:rFonts w:ascii="Times New Roman" w:hAnsi="Times New Roman" w:cs="Times New Roman"/>
          <w:sz w:val="20"/>
          <w:szCs w:val="32"/>
        </w:rPr>
        <w:t>utomaton (</w:t>
      </w:r>
      <w:r>
        <w:rPr>
          <w:rFonts w:ascii="Times New Roman" w:hAnsi="Times New Roman" w:cs="Times New Roman"/>
          <w:sz w:val="20"/>
          <w:szCs w:val="32"/>
        </w:rPr>
        <w:t>CA</w:t>
      </w:r>
      <w:r w:rsidRPr="00E65BD7">
        <w:rPr>
          <w:rFonts w:ascii="Times New Roman" w:hAnsi="Times New Roman" w:cs="Times New Roman"/>
          <w:sz w:val="20"/>
          <w:szCs w:val="32"/>
        </w:rPr>
        <w:t xml:space="preserve">) model developed for the basis of spatial information system (GIS) and presenting a simple and powerful model simulation of complex urban processes has been done. Using satellite images </w:t>
      </w:r>
      <w:bookmarkStart w:id="1" w:name="_GoBack"/>
      <w:bookmarkEnd w:id="1"/>
      <w:r w:rsidRPr="00E65BD7">
        <w:rPr>
          <w:rFonts w:ascii="Times New Roman" w:hAnsi="Times New Roman" w:cs="Times New Roman"/>
          <w:sz w:val="20"/>
          <w:szCs w:val="32"/>
        </w:rPr>
        <w:t>of Land sat (2002) + Land Sat 8</w:t>
      </w:r>
      <w:r w:rsidR="001A39E3">
        <w:rPr>
          <w:rFonts w:ascii="Times New Roman" w:hAnsi="Times New Roman" w:cs="Times New Roman"/>
          <w:sz w:val="20"/>
          <w:szCs w:val="32"/>
        </w:rPr>
        <w:t xml:space="preserve"> </w:t>
      </w:r>
      <w:r w:rsidRPr="00E65BD7">
        <w:rPr>
          <w:rFonts w:ascii="Times New Roman" w:hAnsi="Times New Roman" w:cs="Times New Roman"/>
          <w:sz w:val="20"/>
          <w:szCs w:val="32"/>
        </w:rPr>
        <w:t>(2018</w:t>
      </w:r>
      <w:r w:rsidR="00E87E99">
        <w:rPr>
          <w:rFonts w:ascii="Times New Roman" w:hAnsi="Times New Roman" w:cs="Times New Roman"/>
          <w:sz w:val="20"/>
          <w:szCs w:val="32"/>
        </w:rPr>
        <w:t>) and artificial neural network</w:t>
      </w:r>
      <w:r w:rsidR="00E87E99" w:rsidRPr="00E65BD7">
        <w:rPr>
          <w:rFonts w:ascii="Times New Roman" w:hAnsi="Times New Roman" w:cs="Times New Roman"/>
          <w:sz w:val="20"/>
          <w:szCs w:val="32"/>
        </w:rPr>
        <w:t>, the</w:t>
      </w:r>
      <w:r w:rsidRPr="00E65BD7">
        <w:rPr>
          <w:rFonts w:ascii="Times New Roman" w:hAnsi="Times New Roman" w:cs="Times New Roman"/>
          <w:sz w:val="20"/>
          <w:szCs w:val="32"/>
        </w:rPr>
        <w:t xml:space="preserve"> proposed model has a better perform</w:t>
      </w:r>
      <w:r w:rsidR="00E87E99">
        <w:rPr>
          <w:rFonts w:ascii="Times New Roman" w:hAnsi="Times New Roman" w:cs="Times New Roman"/>
          <w:sz w:val="20"/>
          <w:szCs w:val="32"/>
        </w:rPr>
        <w:t>ance compared to Classic models</w:t>
      </w:r>
      <w:r w:rsidR="00E87E99" w:rsidRPr="00E65BD7">
        <w:rPr>
          <w:rFonts w:ascii="Times New Roman" w:hAnsi="Times New Roman" w:cs="Times New Roman"/>
          <w:sz w:val="20"/>
          <w:szCs w:val="32"/>
        </w:rPr>
        <w:t>. The</w:t>
      </w:r>
      <w:r w:rsidRPr="00E65BD7">
        <w:rPr>
          <w:rFonts w:ascii="Times New Roman" w:hAnsi="Times New Roman" w:cs="Times New Roman"/>
          <w:sz w:val="20"/>
          <w:szCs w:val="32"/>
        </w:rPr>
        <w:t xml:space="preserve"> main reason is the increase in the flexibility of this model in the face of incompletely information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E65BD7" w:rsidRDefault="00E65BD7" w:rsidP="00E65BD7">
      <w:pPr>
        <w:jc w:val="both"/>
        <w:rPr>
          <w:rFonts w:ascii="Times New Roman" w:hAnsi="Times New Roman" w:cs="Times New Roman"/>
          <w:sz w:val="20"/>
          <w:szCs w:val="32"/>
        </w:rPr>
      </w:pPr>
      <w:r w:rsidRPr="00E65BD7">
        <w:rPr>
          <w:rFonts w:ascii="Times New Roman" w:hAnsi="Times New Roman" w:cs="Times New Roman"/>
          <w:b/>
          <w:sz w:val="20"/>
          <w:szCs w:val="32"/>
        </w:rPr>
        <w:t>Keywords: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E65BD7">
        <w:rPr>
          <w:rFonts w:ascii="Times New Roman" w:hAnsi="Times New Roman" w:cs="Times New Roman"/>
          <w:sz w:val="20"/>
          <w:szCs w:val="32"/>
        </w:rPr>
        <w:t xml:space="preserve">Urban </w:t>
      </w:r>
      <w:r>
        <w:rPr>
          <w:rFonts w:ascii="Times New Roman" w:hAnsi="Times New Roman" w:cs="Times New Roman"/>
          <w:sz w:val="20"/>
          <w:szCs w:val="32"/>
        </w:rPr>
        <w:t>m</w:t>
      </w:r>
      <w:r w:rsidRPr="00E65BD7">
        <w:rPr>
          <w:rFonts w:ascii="Times New Roman" w:hAnsi="Times New Roman" w:cs="Times New Roman"/>
          <w:sz w:val="20"/>
          <w:szCs w:val="32"/>
        </w:rPr>
        <w:t xml:space="preserve">odeling, Sustainable </w:t>
      </w:r>
      <w:r>
        <w:rPr>
          <w:rFonts w:ascii="Times New Roman" w:hAnsi="Times New Roman" w:cs="Times New Roman"/>
          <w:sz w:val="20"/>
          <w:szCs w:val="32"/>
        </w:rPr>
        <w:t>d</w:t>
      </w:r>
      <w:r w:rsidRPr="00E65BD7">
        <w:rPr>
          <w:rFonts w:ascii="Times New Roman" w:hAnsi="Times New Roman" w:cs="Times New Roman"/>
          <w:sz w:val="20"/>
          <w:szCs w:val="32"/>
        </w:rPr>
        <w:t xml:space="preserve">evelopment, Fuzzy </w:t>
      </w:r>
      <w:r>
        <w:rPr>
          <w:rFonts w:ascii="Times New Roman" w:hAnsi="Times New Roman" w:cs="Times New Roman"/>
          <w:sz w:val="20"/>
          <w:szCs w:val="32"/>
        </w:rPr>
        <w:t>c</w:t>
      </w:r>
      <w:r w:rsidRPr="00E65BD7">
        <w:rPr>
          <w:rFonts w:ascii="Times New Roman" w:hAnsi="Times New Roman" w:cs="Times New Roman"/>
          <w:sz w:val="20"/>
          <w:szCs w:val="32"/>
        </w:rPr>
        <w:t xml:space="preserve">ellular </w:t>
      </w:r>
      <w:r>
        <w:rPr>
          <w:rFonts w:ascii="Times New Roman" w:hAnsi="Times New Roman" w:cs="Times New Roman"/>
          <w:sz w:val="20"/>
          <w:szCs w:val="32"/>
        </w:rPr>
        <w:t>a</w:t>
      </w:r>
      <w:r w:rsidRPr="00E65BD7">
        <w:rPr>
          <w:rFonts w:ascii="Times New Roman" w:hAnsi="Times New Roman" w:cs="Times New Roman"/>
          <w:sz w:val="20"/>
          <w:szCs w:val="32"/>
        </w:rPr>
        <w:t xml:space="preserve">utomation, </w:t>
      </w:r>
      <w:proofErr w:type="gramStart"/>
      <w:r w:rsidRPr="00E65BD7">
        <w:rPr>
          <w:rFonts w:ascii="Times New Roman" w:hAnsi="Times New Roman" w:cs="Times New Roman"/>
          <w:sz w:val="20"/>
          <w:szCs w:val="32"/>
        </w:rPr>
        <w:t>Spatial</w:t>
      </w:r>
      <w:proofErr w:type="gramEnd"/>
      <w:r w:rsidRPr="00E65BD7">
        <w:rPr>
          <w:rFonts w:ascii="Times New Roman" w:hAnsi="Times New Roman" w:cs="Times New Roman"/>
          <w:sz w:val="20"/>
          <w:szCs w:val="32"/>
        </w:rPr>
        <w:t xml:space="preserve"> </w:t>
      </w:r>
      <w:r>
        <w:rPr>
          <w:rFonts w:ascii="Times New Roman" w:hAnsi="Times New Roman" w:cs="Times New Roman"/>
          <w:sz w:val="20"/>
          <w:szCs w:val="32"/>
        </w:rPr>
        <w:t>i</w:t>
      </w:r>
      <w:r w:rsidRPr="00E65BD7">
        <w:rPr>
          <w:rFonts w:ascii="Times New Roman" w:hAnsi="Times New Roman" w:cs="Times New Roman"/>
          <w:sz w:val="20"/>
          <w:szCs w:val="32"/>
        </w:rPr>
        <w:t xml:space="preserve">nformation </w:t>
      </w:r>
      <w:r>
        <w:rPr>
          <w:rFonts w:ascii="Times New Roman" w:hAnsi="Times New Roman" w:cs="Times New Roman"/>
          <w:sz w:val="20"/>
          <w:szCs w:val="32"/>
        </w:rPr>
        <w:t>s</w:t>
      </w:r>
      <w:r w:rsidRPr="00E65BD7">
        <w:rPr>
          <w:rFonts w:ascii="Times New Roman" w:hAnsi="Times New Roman" w:cs="Times New Roman"/>
          <w:sz w:val="20"/>
          <w:szCs w:val="32"/>
        </w:rPr>
        <w:t>ystem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E65BD7" w:rsidRDefault="00E65BD7" w:rsidP="00E65BD7">
      <w:pPr>
        <w:rPr>
          <w:rFonts w:ascii="Times New Roman" w:hAnsi="Times New Roman" w:cs="Times New Roman"/>
          <w:b/>
          <w:sz w:val="24"/>
          <w:szCs w:val="32"/>
        </w:rPr>
      </w:pPr>
      <w:r w:rsidRPr="00E65BD7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E65BD7" w:rsidRPr="00E65BD7" w:rsidRDefault="00376D95" w:rsidP="00E65BD7">
      <w:pPr>
        <w:rPr>
          <w:rFonts w:ascii="Times New Roman" w:hAnsi="Times New Roman" w:cs="Times New Roman"/>
          <w:sz w:val="20"/>
          <w:szCs w:val="32"/>
        </w:rPr>
      </w:pPr>
      <w:proofErr w:type="spellStart"/>
      <w:r w:rsidRPr="00376D95">
        <w:rPr>
          <w:rFonts w:ascii="Times New Roman" w:hAnsi="Times New Roman" w:cs="Times New Roman"/>
          <w:sz w:val="20"/>
          <w:szCs w:val="32"/>
        </w:rPr>
        <w:t>Mehran</w:t>
      </w:r>
      <w:proofErr w:type="spellEnd"/>
      <w:r w:rsidRPr="00376D95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376D95">
        <w:rPr>
          <w:rFonts w:ascii="Times New Roman" w:hAnsi="Times New Roman" w:cs="Times New Roman"/>
          <w:sz w:val="20"/>
          <w:szCs w:val="32"/>
        </w:rPr>
        <w:t>Dizbadi</w:t>
      </w:r>
      <w:proofErr w:type="spellEnd"/>
      <w:r w:rsidRPr="00376D95">
        <w:rPr>
          <w:rFonts w:ascii="Times New Roman" w:hAnsi="Times New Roman" w:cs="Times New Roman"/>
          <w:sz w:val="20"/>
          <w:szCs w:val="32"/>
        </w:rPr>
        <w:t xml:space="preserve"> </w:t>
      </w:r>
      <w:r w:rsidR="00E65BD7" w:rsidRPr="00E65BD7">
        <w:rPr>
          <w:rFonts w:ascii="Times New Roman" w:hAnsi="Times New Roman" w:cs="Times New Roman"/>
          <w:sz w:val="20"/>
          <w:szCs w:val="32"/>
        </w:rPr>
        <w:t xml:space="preserve">is as Researcher with the </w:t>
      </w:r>
      <w:r w:rsidR="00E65BD7" w:rsidRPr="00E65BD7">
        <w:rPr>
          <w:rFonts w:ascii="Times New Roman" w:hAnsi="Times New Roman" w:cs="Times New Roman"/>
          <w:sz w:val="20"/>
          <w:szCs w:val="32"/>
        </w:rPr>
        <w:t>Department</w:t>
      </w:r>
      <w:r w:rsidR="00E65BD7" w:rsidRPr="00E65BD7">
        <w:rPr>
          <w:rFonts w:ascii="Times New Roman" w:hAnsi="Times New Roman" w:cs="Times New Roman"/>
          <w:sz w:val="20"/>
          <w:szCs w:val="32"/>
        </w:rPr>
        <w:t xml:space="preserve"> Surveying and Plastic engineering of University applied Science Wurzburg,</w:t>
      </w:r>
      <w:r w:rsidR="00E65BD7">
        <w:rPr>
          <w:rFonts w:ascii="Times New Roman" w:hAnsi="Times New Roman" w:cs="Times New Roman"/>
          <w:sz w:val="20"/>
          <w:szCs w:val="32"/>
        </w:rPr>
        <w:t xml:space="preserve"> </w:t>
      </w:r>
      <w:r w:rsidR="00E65BD7" w:rsidRPr="00E65BD7">
        <w:rPr>
          <w:rFonts w:ascii="Times New Roman" w:hAnsi="Times New Roman" w:cs="Times New Roman"/>
          <w:sz w:val="20"/>
          <w:szCs w:val="32"/>
        </w:rPr>
        <w:t>FHWS,</w:t>
      </w:r>
      <w:r w:rsidR="00E65BD7">
        <w:rPr>
          <w:rFonts w:ascii="Times New Roman" w:hAnsi="Times New Roman" w:cs="Times New Roman"/>
          <w:sz w:val="20"/>
          <w:szCs w:val="32"/>
        </w:rPr>
        <w:t xml:space="preserve"> </w:t>
      </w:r>
      <w:proofErr w:type="gramStart"/>
      <w:r w:rsidR="00E65BD7" w:rsidRPr="00E65BD7">
        <w:rPr>
          <w:rFonts w:ascii="Times New Roman" w:hAnsi="Times New Roman" w:cs="Times New Roman"/>
          <w:sz w:val="20"/>
          <w:szCs w:val="32"/>
        </w:rPr>
        <w:t>Wurzburg</w:t>
      </w:r>
      <w:proofErr w:type="gramEnd"/>
      <w:r w:rsidR="00E65BD7" w:rsidRPr="00E65BD7">
        <w:rPr>
          <w:rFonts w:ascii="Times New Roman" w:hAnsi="Times New Roman" w:cs="Times New Roman"/>
          <w:sz w:val="20"/>
          <w:szCs w:val="32"/>
        </w:rPr>
        <w:t>,</w:t>
      </w:r>
      <w:r w:rsidR="00E65BD7">
        <w:rPr>
          <w:rFonts w:ascii="Times New Roman" w:hAnsi="Times New Roman" w:cs="Times New Roman"/>
          <w:sz w:val="20"/>
          <w:szCs w:val="32"/>
        </w:rPr>
        <w:t xml:space="preserve"> </w:t>
      </w:r>
      <w:r w:rsidR="00E65BD7" w:rsidRPr="00E65BD7">
        <w:rPr>
          <w:rFonts w:ascii="Times New Roman" w:hAnsi="Times New Roman" w:cs="Times New Roman"/>
          <w:sz w:val="20"/>
          <w:szCs w:val="32"/>
        </w:rPr>
        <w:t>Germany</w:t>
      </w:r>
      <w:r w:rsidR="00E65BD7">
        <w:rPr>
          <w:rFonts w:ascii="Times New Roman" w:hAnsi="Times New Roman" w:cs="Times New Roman"/>
          <w:sz w:val="20"/>
          <w:szCs w:val="32"/>
        </w:rPr>
        <w:t>.</w:t>
      </w:r>
    </w:p>
    <w:p w:rsidR="00E65BD7" w:rsidRPr="00E65BD7" w:rsidRDefault="00E65BD7" w:rsidP="00E65BD7">
      <w:pPr>
        <w:rPr>
          <w:rFonts w:ascii="Times New Roman" w:hAnsi="Times New Roman" w:cs="Times New Roman"/>
          <w:sz w:val="24"/>
          <w:szCs w:val="32"/>
        </w:rPr>
      </w:pPr>
    </w:p>
    <w:sectPr w:rsidR="00E65BD7" w:rsidRPr="00E65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1T10:55:00Z" w:initials="SS">
    <w:p w:rsidR="00326314" w:rsidRDefault="00326314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326314" w:rsidRDefault="00326314">
      <w:pPr>
        <w:pStyle w:val="CommentText"/>
      </w:pPr>
    </w:p>
    <w:p w:rsidR="00326314" w:rsidRDefault="00326314" w:rsidP="00326314">
      <w:pPr>
        <w:pStyle w:val="CommentText"/>
        <w:numPr>
          <w:ilvl w:val="0"/>
          <w:numId w:val="1"/>
        </w:numPr>
      </w:pPr>
      <w:hyperlink r:id="rId1" w:history="1">
        <w:r w:rsidRPr="00F4582A">
          <w:rPr>
            <w:rStyle w:val="Hyperlink"/>
          </w:rPr>
          <w:t>https://publications.waset.org/abstracts/150916/predicting-the-areal-development-of-the-city-of-mashhad-with-the-automaton-fuzzy-cell-method</w:t>
        </w:r>
      </w:hyperlink>
    </w:p>
    <w:p w:rsidR="00326314" w:rsidRDefault="00326314" w:rsidP="00326314">
      <w:pPr>
        <w:pStyle w:val="CommentText"/>
        <w:numPr>
          <w:ilvl w:val="0"/>
          <w:numId w:val="1"/>
        </w:numPr>
      </w:pPr>
      <w:hyperlink r:id="rId2" w:history="1">
        <w:r w:rsidRPr="00F4582A">
          <w:rPr>
            <w:rStyle w:val="Hyperlink"/>
          </w:rPr>
          <w:t>https://www.hilarispublisher.com/proceedings/predicting-the-physical-development-of-the-city-with-the-automated-fuzzy-cell-method-case-study-mashhad-city-35747.html</w:t>
        </w:r>
      </w:hyperlink>
    </w:p>
    <w:p w:rsidR="00326314" w:rsidRDefault="00326314" w:rsidP="00326314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150E4F"/>
    <w:multiLevelType w:val="hybridMultilevel"/>
    <w:tmpl w:val="128CE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BD7"/>
    <w:rsid w:val="000446D3"/>
    <w:rsid w:val="001A39E3"/>
    <w:rsid w:val="00326314"/>
    <w:rsid w:val="00376D95"/>
    <w:rsid w:val="00E65BD7"/>
    <w:rsid w:val="00E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263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3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3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3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3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3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63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263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3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3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3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3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3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63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ilarispublisher.com/proceedings/predicting-the-physical-development-of-the-city-with-the-automated-fuzzy-cell-method-case-study-mashhad-city-35747.html" TargetMode="External"/><Relationship Id="rId1" Type="http://schemas.openxmlformats.org/officeDocument/2006/relationships/hyperlink" Target="https://publications.waset.org/abstracts/150916/predicting-the-areal-development-of-the-city-of-mashhad-with-the-automaton-fuzzy-cell-method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2022-06-01T05:13:00Z</dcterms:created>
  <dcterms:modified xsi:type="dcterms:W3CDTF">2022-06-01T05:26:00Z</dcterms:modified>
</cp:coreProperties>
</file>