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A61" w:rsidRDefault="00D8480D">
      <w:pPr>
        <w:pStyle w:val="BodyText"/>
        <w:spacing w:before="61"/>
        <w:ind w:left="4149" w:right="5184"/>
        <w:jc w:val="center"/>
      </w:pPr>
      <w:bookmarkStart w:id="0" w:name="TITLE"/>
      <w:bookmarkEnd w:id="0"/>
      <w:r>
        <w:t>TITLE</w:t>
      </w:r>
    </w:p>
    <w:p w:rsidR="00623A61" w:rsidRDefault="00D8480D">
      <w:pPr>
        <w:pStyle w:val="BodyText"/>
        <w:spacing w:before="91" w:line="237" w:lineRule="auto"/>
        <w:ind w:left="102" w:right="677"/>
      </w:pPr>
      <w:r>
        <w:t xml:space="preserve">Hepatitis c virus testing and treatment </w:t>
      </w:r>
      <w:r>
        <w:rPr>
          <w:spacing w:val="-3"/>
        </w:rPr>
        <w:t xml:space="preserve">among </w:t>
      </w:r>
      <w:r>
        <w:t xml:space="preserve">persons receiving buprenorphine </w:t>
      </w:r>
      <w:r>
        <w:rPr>
          <w:spacing w:val="-3"/>
        </w:rPr>
        <w:t xml:space="preserve">in </w:t>
      </w:r>
      <w:r>
        <w:t xml:space="preserve">an office -based program for opioid use disorder </w:t>
      </w:r>
      <w:r>
        <w:rPr>
          <w:spacing w:val="-3"/>
        </w:rPr>
        <w:t>in</w:t>
      </w:r>
      <w:r>
        <w:rPr>
          <w:spacing w:val="1"/>
        </w:rPr>
        <w:t xml:space="preserve"> </w:t>
      </w:r>
      <w:r>
        <w:t>Nigeria</w:t>
      </w:r>
    </w:p>
    <w:p w:rsidR="00623A61" w:rsidRDefault="00D8480D">
      <w:pPr>
        <w:pStyle w:val="BodyText"/>
        <w:tabs>
          <w:tab w:val="left" w:pos="1395"/>
        </w:tabs>
        <w:spacing w:before="95"/>
        <w:ind w:left="102"/>
      </w:pPr>
      <w:r>
        <w:t>Name</w:t>
      </w:r>
      <w:r>
        <w:tab/>
        <w:t xml:space="preserve">Dr. </w:t>
      </w:r>
      <w:r w:rsidR="009E39C8">
        <w:rPr>
          <w:spacing w:val="-4"/>
        </w:rPr>
        <w:t xml:space="preserve">Adeyemi </w:t>
      </w:r>
      <w:r>
        <w:t>Adeniyi</w:t>
      </w:r>
      <w:r>
        <w:rPr>
          <w:spacing w:val="-3"/>
        </w:rPr>
        <w:t xml:space="preserve"> </w:t>
      </w:r>
      <w:r>
        <w:t>Abati,</w:t>
      </w:r>
    </w:p>
    <w:p w:rsidR="00623A61" w:rsidRDefault="00D8480D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University</w:t>
      </w:r>
      <w:r>
        <w:tab/>
      </w:r>
      <w:r>
        <w:tab/>
        <w:t>Lagos university teaching hospital Lagos state</w:t>
      </w:r>
      <w:r>
        <w:rPr>
          <w:spacing w:val="-31"/>
        </w:rPr>
        <w:t xml:space="preserve"> </w:t>
      </w:r>
      <w:r>
        <w:t>Nigeria Country</w:t>
      </w:r>
      <w:r>
        <w:tab/>
        <w:t>Nigeria</w:t>
      </w:r>
    </w:p>
    <w:p w:rsidR="00623A61" w:rsidRDefault="009E39C8">
      <w:pPr>
        <w:pStyle w:val="BodyText"/>
        <w:tabs>
          <w:tab w:val="left" w:pos="1362"/>
        </w:tabs>
        <w:spacing w:before="1" w:line="316" w:lineRule="auto"/>
        <w:ind w:left="102" w:right="6418"/>
      </w:pPr>
      <w:proofErr w:type="spellStart"/>
      <w:r>
        <w:t>Enail</w:t>
      </w:r>
      <w:proofErr w:type="spellEnd"/>
      <w:r>
        <w:tab/>
        <w:t>abati_adeyemi</w:t>
      </w:r>
      <w:r w:rsidR="00D8480D">
        <w:t>@yahoo.com Phone</w:t>
      </w:r>
      <w:r w:rsidR="00D8480D">
        <w:tab/>
        <w:t>+2348091858824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rPr>
          <w:sz w:val="26"/>
        </w:rPr>
      </w:pPr>
    </w:p>
    <w:p w:rsidR="00623A61" w:rsidRDefault="00D8480D">
      <w:pPr>
        <w:pStyle w:val="BodyText"/>
        <w:spacing w:before="219" w:line="265" w:lineRule="exact"/>
        <w:ind w:left="3848" w:right="5184"/>
        <w:jc w:val="center"/>
      </w:pPr>
      <w:bookmarkStart w:id="1" w:name="AIMS"/>
      <w:bookmarkEnd w:id="1"/>
      <w:r>
        <w:t>AIMS</w:t>
      </w:r>
    </w:p>
    <w:p w:rsidR="00623A61" w:rsidRDefault="00D8480D">
      <w:pPr>
        <w:pStyle w:val="BodyText"/>
        <w:spacing w:before="5" w:line="223" w:lineRule="auto"/>
        <w:ind w:left="102" w:right="677" w:firstLine="62"/>
      </w:pPr>
      <w:bookmarkStart w:id="2" w:name="In_Nigeria,_hepatitis_c_virus_(Hcv)_infe"/>
      <w:bookmarkEnd w:id="2"/>
      <w:r>
        <w:t>In Nigeria, hepatitis c virus (</w:t>
      </w:r>
      <w:proofErr w:type="spellStart"/>
      <w:r>
        <w:t>Hcv</w:t>
      </w:r>
      <w:proofErr w:type="spellEnd"/>
      <w:r>
        <w:t xml:space="preserve">) infection is primarily spread through injection drug use. There is an urgent need to improve access to care for </w:t>
      </w:r>
      <w:proofErr w:type="spellStart"/>
      <w:r>
        <w:t>Hcv</w:t>
      </w:r>
      <w:proofErr w:type="spellEnd"/>
      <w:r>
        <w:t xml:space="preserve"> among persons with opioid use disorders who inject drugs. The purpose of our study was to determine the prevalence of </w:t>
      </w:r>
      <w:proofErr w:type="spellStart"/>
      <w:r>
        <w:t>Hcv</w:t>
      </w:r>
      <w:proofErr w:type="spellEnd"/>
      <w:r>
        <w:t>, patient characteristics, and receipt of appropriate care in a sample of patients treated with buprenorphine for their opioid use disorders in a primary care setting.</w:t>
      </w:r>
    </w:p>
    <w:p w:rsidR="00623A61" w:rsidRDefault="00623A61">
      <w:pPr>
        <w:pStyle w:val="BodyText"/>
        <w:spacing w:before="7"/>
        <w:rPr>
          <w:sz w:val="23"/>
        </w:rPr>
      </w:pPr>
    </w:p>
    <w:p w:rsidR="00623A61" w:rsidRDefault="00D8480D">
      <w:pPr>
        <w:pStyle w:val="BodyText"/>
        <w:ind w:left="4165" w:right="5184"/>
        <w:jc w:val="center"/>
      </w:pPr>
      <w:bookmarkStart w:id="3" w:name="METHODS"/>
      <w:bookmarkEnd w:id="3"/>
      <w:r>
        <w:t>METHODS</w:t>
      </w:r>
    </w:p>
    <w:p w:rsidR="00623A61" w:rsidRDefault="00D8480D">
      <w:pPr>
        <w:pStyle w:val="BodyText"/>
        <w:spacing w:before="2" w:line="276" w:lineRule="auto"/>
        <w:ind w:left="102" w:right="634"/>
        <w:jc w:val="both"/>
      </w:pPr>
      <w:r>
        <w:t xml:space="preserve">This study used retrospective clinical data from the electronic medical record. the study population included patients receiving buprenorphine </w:t>
      </w:r>
      <w:r>
        <w:rPr>
          <w:spacing w:val="-3"/>
        </w:rPr>
        <w:t xml:space="preserve">in </w:t>
      </w:r>
      <w:r>
        <w:t>the office based opioid treatment (</w:t>
      </w:r>
      <w:proofErr w:type="spellStart"/>
      <w:r>
        <w:t>obot</w:t>
      </w:r>
      <w:proofErr w:type="spellEnd"/>
      <w:r>
        <w:t xml:space="preserve">) </w:t>
      </w:r>
      <w:r>
        <w:rPr>
          <w:spacing w:val="-2"/>
        </w:rPr>
        <w:t xml:space="preserve">clinic </w:t>
      </w:r>
      <w:r>
        <w:t xml:space="preserve">within the adult primary medicine clinic at Lagos medical center between October 2008 and august 2015 who received a conclusive </w:t>
      </w:r>
      <w:proofErr w:type="spellStart"/>
      <w:r>
        <w:t>Hcv</w:t>
      </w:r>
      <w:proofErr w:type="spellEnd"/>
      <w:r>
        <w:t xml:space="preserve"> antibody </w:t>
      </w:r>
      <w:proofErr w:type="spellStart"/>
      <w:r>
        <w:t>ab</w:t>
      </w:r>
      <w:proofErr w:type="spellEnd"/>
      <w:r>
        <w:t xml:space="preserve"> test within a </w:t>
      </w:r>
      <w:r>
        <w:rPr>
          <w:spacing w:val="-3"/>
        </w:rPr>
        <w:t xml:space="preserve">year </w:t>
      </w:r>
      <w:r>
        <w:t xml:space="preserve">of clinic entry. We compared characteristics by </w:t>
      </w:r>
      <w:proofErr w:type="spellStart"/>
      <w:r>
        <w:rPr>
          <w:spacing w:val="2"/>
        </w:rPr>
        <w:t>Hcv</w:t>
      </w:r>
      <w:proofErr w:type="spellEnd"/>
      <w:r>
        <w:rPr>
          <w:spacing w:val="2"/>
        </w:rPr>
        <w:t xml:space="preserve"> </w:t>
      </w:r>
      <w:proofErr w:type="spellStart"/>
      <w:r>
        <w:t>serostatus</w:t>
      </w:r>
      <w:proofErr w:type="spellEnd"/>
      <w:r>
        <w:t xml:space="preserve"> using Pearson’s chi-square and provided numbers/percentages receiving appropriate</w:t>
      </w:r>
      <w:r>
        <w:rPr>
          <w:spacing w:val="1"/>
        </w:rPr>
        <w:t xml:space="preserve"> </w:t>
      </w:r>
      <w:r>
        <w:t>care.</w:t>
      </w:r>
    </w:p>
    <w:p w:rsidR="00623A61" w:rsidRDefault="00623A61">
      <w:pPr>
        <w:pStyle w:val="BodyText"/>
        <w:spacing w:before="5"/>
      </w:pPr>
    </w:p>
    <w:p w:rsidR="00623A61" w:rsidRDefault="00D8480D">
      <w:pPr>
        <w:pStyle w:val="BodyText"/>
        <w:ind w:left="4126"/>
      </w:pPr>
      <w:bookmarkStart w:id="4" w:name="RESULTS"/>
      <w:bookmarkEnd w:id="4"/>
      <w:r>
        <w:t>RESULTS</w:t>
      </w:r>
    </w:p>
    <w:p w:rsidR="00623A61" w:rsidRDefault="00D8480D">
      <w:pPr>
        <w:pStyle w:val="BodyText"/>
        <w:spacing w:before="2" w:line="276" w:lineRule="auto"/>
        <w:ind w:left="102" w:right="831"/>
        <w:jc w:val="both"/>
      </w:pPr>
      <w:r>
        <w:t xml:space="preserve">The </w:t>
      </w:r>
      <w:r>
        <w:rPr>
          <w:spacing w:val="-4"/>
        </w:rPr>
        <w:t xml:space="preserve">sample comprised </w:t>
      </w:r>
      <w:r>
        <w:t xml:space="preserve">300 patients. </w:t>
      </w:r>
      <w:r>
        <w:rPr>
          <w:spacing w:val="-5"/>
        </w:rPr>
        <w:t xml:space="preserve">slightly </w:t>
      </w:r>
      <w:r>
        <w:t xml:space="preserve">less than </w:t>
      </w:r>
      <w:r>
        <w:rPr>
          <w:spacing w:val="-3"/>
        </w:rPr>
        <w:t xml:space="preserve">half </w:t>
      </w:r>
      <w:r>
        <w:t xml:space="preserve">of all patients (n = </w:t>
      </w:r>
      <w:r>
        <w:rPr>
          <w:spacing w:val="-4"/>
        </w:rPr>
        <w:t xml:space="preserve">134, </w:t>
      </w:r>
      <w:r>
        <w:t xml:space="preserve">27.7%) were </w:t>
      </w:r>
      <w:proofErr w:type="spellStart"/>
      <w:r>
        <w:rPr>
          <w:spacing w:val="-4"/>
        </w:rPr>
        <w:t>Hcv</w:t>
      </w:r>
      <w:proofErr w:type="spellEnd"/>
      <w:r>
        <w:rPr>
          <w:spacing w:val="52"/>
        </w:rPr>
        <w:t xml:space="preserve"> </w:t>
      </w:r>
      <w:proofErr w:type="spellStart"/>
      <w:r>
        <w:t>ab</w:t>
      </w:r>
      <w:proofErr w:type="spellEnd"/>
      <w:r>
        <w:t xml:space="preserve"> positive, </w:t>
      </w:r>
      <w:r>
        <w:rPr>
          <w:spacing w:val="-6"/>
        </w:rPr>
        <w:t xml:space="preserve">and </w:t>
      </w:r>
      <w:r>
        <w:t xml:space="preserve">were </w:t>
      </w:r>
      <w:r>
        <w:rPr>
          <w:spacing w:val="-5"/>
        </w:rPr>
        <w:t xml:space="preserve">significantly </w:t>
      </w:r>
      <w:r>
        <w:rPr>
          <w:spacing w:val="-4"/>
        </w:rPr>
        <w:t xml:space="preserve">more </w:t>
      </w:r>
      <w:r>
        <w:t xml:space="preserve">likely to </w:t>
      </w:r>
      <w:r>
        <w:rPr>
          <w:spacing w:val="-3"/>
        </w:rPr>
        <w:t xml:space="preserve">be </w:t>
      </w:r>
      <w:r>
        <w:rPr>
          <w:spacing w:val="-5"/>
        </w:rPr>
        <w:t xml:space="preserve">older Hausas </w:t>
      </w:r>
      <w:r>
        <w:t>and Yoruba’s, have diagnoses of post- traumatic stress disorder (</w:t>
      </w:r>
      <w:proofErr w:type="spellStart"/>
      <w:r>
        <w:t>ptsd</w:t>
      </w:r>
      <w:proofErr w:type="spellEnd"/>
      <w:r>
        <w:t xml:space="preserve">) </w:t>
      </w:r>
      <w:r>
        <w:rPr>
          <w:spacing w:val="-6"/>
        </w:rPr>
        <w:t xml:space="preserve">and </w:t>
      </w:r>
      <w:r>
        <w:t xml:space="preserve">bipolar disorder, </w:t>
      </w:r>
      <w:r>
        <w:rPr>
          <w:spacing w:val="-4"/>
        </w:rPr>
        <w:t xml:space="preserve">have </w:t>
      </w:r>
      <w:r>
        <w:t xml:space="preserve">prior </w:t>
      </w:r>
      <w:r>
        <w:rPr>
          <w:spacing w:val="-5"/>
        </w:rPr>
        <w:t xml:space="preserve">heroin </w:t>
      </w:r>
      <w:r>
        <w:t xml:space="preserve">or </w:t>
      </w:r>
      <w:r>
        <w:rPr>
          <w:spacing w:val="-5"/>
        </w:rPr>
        <w:t xml:space="preserve">cocaine </w:t>
      </w:r>
      <w:r>
        <w:t xml:space="preserve">use, </w:t>
      </w:r>
      <w:r>
        <w:rPr>
          <w:spacing w:val="-4"/>
        </w:rPr>
        <w:t xml:space="preserve">and </w:t>
      </w:r>
      <w:r>
        <w:rPr>
          <w:spacing w:val="-3"/>
        </w:rPr>
        <w:t xml:space="preserve">be </w:t>
      </w:r>
      <w:r>
        <w:t xml:space="preserve">hi </w:t>
      </w:r>
      <w:r>
        <w:rPr>
          <w:spacing w:val="-3"/>
        </w:rPr>
        <w:t xml:space="preserve">v- </w:t>
      </w:r>
      <w:r>
        <w:rPr>
          <w:spacing w:val="-5"/>
        </w:rPr>
        <w:t xml:space="preserve">infected. </w:t>
      </w:r>
      <w:r>
        <w:t xml:space="preserve">among the </w:t>
      </w:r>
      <w:r>
        <w:rPr>
          <w:spacing w:val="-3"/>
        </w:rPr>
        <w:t xml:space="preserve">134hcvab </w:t>
      </w:r>
      <w:r>
        <w:rPr>
          <w:spacing w:val="-4"/>
        </w:rPr>
        <w:t xml:space="preserve">positive patients, </w:t>
      </w:r>
      <w:r>
        <w:t xml:space="preserve">126 </w:t>
      </w:r>
      <w:r>
        <w:rPr>
          <w:spacing w:val="-4"/>
        </w:rPr>
        <w:t xml:space="preserve">(67.7%) </w:t>
      </w:r>
      <w:r>
        <w:t xml:space="preserve">had detectable </w:t>
      </w:r>
      <w:proofErr w:type="spellStart"/>
      <w:r>
        <w:rPr>
          <w:spacing w:val="-3"/>
        </w:rPr>
        <w:t>Hcv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 xml:space="preserve">ribonucleic </w:t>
      </w:r>
      <w:r>
        <w:t xml:space="preserve">acid </w:t>
      </w:r>
      <w:r>
        <w:rPr>
          <w:spacing w:val="-4"/>
        </w:rPr>
        <w:t xml:space="preserve">(RNA) indicating </w:t>
      </w:r>
      <w:r>
        <w:t xml:space="preserve">chronic </w:t>
      </w:r>
      <w:proofErr w:type="spellStart"/>
      <w:r>
        <w:t>Hcv</w:t>
      </w:r>
      <w:proofErr w:type="spellEnd"/>
      <w:r>
        <w:t xml:space="preserve"> </w:t>
      </w:r>
      <w:r>
        <w:rPr>
          <w:spacing w:val="-4"/>
        </w:rPr>
        <w:t xml:space="preserve">infection; </w:t>
      </w:r>
      <w:r>
        <w:t xml:space="preserve">only 8 </w:t>
      </w:r>
      <w:r>
        <w:rPr>
          <w:spacing w:val="-4"/>
        </w:rPr>
        <w:t xml:space="preserve">patients </w:t>
      </w:r>
      <w:r>
        <w:t xml:space="preserve">(2.21%) with chronic </w:t>
      </w:r>
      <w:proofErr w:type="spellStart"/>
      <w:r>
        <w:t>Hcv</w:t>
      </w:r>
      <w:proofErr w:type="spellEnd"/>
      <w:r>
        <w:t xml:space="preserve"> infection ever </w:t>
      </w:r>
      <w:r>
        <w:rPr>
          <w:spacing w:val="-5"/>
        </w:rPr>
        <w:t xml:space="preserve">initiated </w:t>
      </w:r>
      <w:r>
        <w:rPr>
          <w:spacing w:val="-4"/>
        </w:rPr>
        <w:t>treatment.</w:t>
      </w:r>
    </w:p>
    <w:p w:rsidR="00623A61" w:rsidRDefault="00623A61">
      <w:pPr>
        <w:pStyle w:val="BodyText"/>
        <w:spacing w:before="9"/>
      </w:pPr>
    </w:p>
    <w:p w:rsidR="00623A61" w:rsidRDefault="00D8480D">
      <w:pPr>
        <w:pStyle w:val="BodyText"/>
        <w:spacing w:before="1"/>
        <w:ind w:left="4068"/>
      </w:pPr>
      <w:bookmarkStart w:id="5" w:name="CONCLUSIONS"/>
      <w:bookmarkEnd w:id="5"/>
      <w:r>
        <w:t>CONCLUSIONS</w:t>
      </w:r>
    </w:p>
    <w:p w:rsidR="00623A61" w:rsidRDefault="00D8480D">
      <w:pPr>
        <w:pStyle w:val="BodyText"/>
        <w:spacing w:before="2" w:line="242" w:lineRule="auto"/>
        <w:ind w:left="102" w:right="797"/>
        <w:jc w:val="both"/>
      </w:pPr>
      <w:proofErr w:type="gramStart"/>
      <w:r>
        <w:t>nearly</w:t>
      </w:r>
      <w:proofErr w:type="gramEnd"/>
      <w:r>
        <w:t xml:space="preserve"> half of patients (47.7%) receiving office-based treatment with Buprenorphine for their</w:t>
      </w:r>
      <w:r>
        <w:rPr>
          <w:spacing w:val="-36"/>
        </w:rPr>
        <w:t xml:space="preserve"> </w:t>
      </w:r>
      <w:r>
        <w:t>Opioid use disorder had a positive hepatitis c virus antibody screening test, although</w:t>
      </w:r>
      <w:r>
        <w:rPr>
          <w:spacing w:val="-5"/>
        </w:rPr>
        <w:t xml:space="preserve"> </w:t>
      </w:r>
      <w:r>
        <w:t>initiation</w:t>
      </w:r>
    </w:p>
    <w:p w:rsidR="00623A61" w:rsidRDefault="00D8480D">
      <w:pPr>
        <w:pStyle w:val="BodyText"/>
        <w:spacing w:line="276" w:lineRule="exact"/>
        <w:ind w:left="102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Hcv</w:t>
      </w:r>
      <w:proofErr w:type="spellEnd"/>
      <w:r>
        <w:t xml:space="preserve"> treatment was nearly non- existent (2.21%).</w:t>
      </w:r>
    </w:p>
    <w:p w:rsidR="00623A61" w:rsidRDefault="00623A61">
      <w:pPr>
        <w:spacing w:line="276" w:lineRule="exact"/>
        <w:jc w:val="both"/>
        <w:sectPr w:rsidR="00623A61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623A61" w:rsidRDefault="00D8480D">
      <w:pPr>
        <w:pStyle w:val="Heading1"/>
        <w:spacing w:before="69"/>
      </w:pPr>
      <w:r>
        <w:lastRenderedPageBreak/>
        <w:t>BIOGHRAPHY</w:t>
      </w:r>
    </w:p>
    <w:p w:rsidR="00623A61" w:rsidRDefault="00623A61">
      <w:pPr>
        <w:pStyle w:val="BodyText"/>
        <w:rPr>
          <w:b/>
        </w:rPr>
      </w:pPr>
    </w:p>
    <w:p w:rsidR="00623A61" w:rsidRDefault="00D8480D">
      <w:pPr>
        <w:pStyle w:val="BodyText"/>
        <w:ind w:left="202" w:right="2256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Adeyemi Abati has his expertise </w:t>
      </w:r>
      <w:r>
        <w:rPr>
          <w:spacing w:val="-3"/>
        </w:rPr>
        <w:t xml:space="preserve">in </w:t>
      </w:r>
      <w:r>
        <w:t xml:space="preserve">evaluating and improving the health and wellbeing </w:t>
      </w:r>
      <w:r>
        <w:rPr>
          <w:spacing w:val="4"/>
        </w:rPr>
        <w:t xml:space="preserve">of </w:t>
      </w:r>
      <w:r>
        <w:t xml:space="preserve">people regardless </w:t>
      </w:r>
      <w:r>
        <w:rPr>
          <w:spacing w:val="4"/>
        </w:rPr>
        <w:t xml:space="preserve">of </w:t>
      </w:r>
      <w:r>
        <w:t xml:space="preserve">cultural differences, age sex, religion, disabilities and sexual orientation. his contextual evaluation model </w:t>
      </w:r>
      <w:r>
        <w:rPr>
          <w:spacing w:val="-3"/>
        </w:rPr>
        <w:t xml:space="preserve">is </w:t>
      </w:r>
      <w:r>
        <w:t xml:space="preserve">based on creating new pathways for improving healthcare system </w:t>
      </w:r>
      <w:r>
        <w:rPr>
          <w:spacing w:val="-3"/>
        </w:rPr>
        <w:t xml:space="preserve">in </w:t>
      </w:r>
      <w:r>
        <w:t xml:space="preserve">Lagos Nigeria .He has built  this model after </w:t>
      </w:r>
      <w:r>
        <w:rPr>
          <w:spacing w:val="-3"/>
        </w:rPr>
        <w:t xml:space="preserve">years </w:t>
      </w:r>
      <w:r>
        <w:t xml:space="preserve">of experience </w:t>
      </w:r>
      <w:r>
        <w:rPr>
          <w:spacing w:val="-3"/>
        </w:rPr>
        <w:t xml:space="preserve">in </w:t>
      </w:r>
      <w:r>
        <w:t xml:space="preserve">research, evaluation ,teaching and administration both </w:t>
      </w:r>
      <w:r>
        <w:rPr>
          <w:spacing w:val="-3"/>
        </w:rPr>
        <w:t xml:space="preserve">in </w:t>
      </w:r>
      <w:r>
        <w:t>hospital and education</w:t>
      </w:r>
      <w:r>
        <w:rPr>
          <w:spacing w:val="-3"/>
        </w:rPr>
        <w:t xml:space="preserve"> </w:t>
      </w:r>
      <w:r>
        <w:t>institutions.</w:t>
      </w:r>
    </w:p>
    <w:p w:rsidR="00623A61" w:rsidRDefault="00623A61">
      <w:pPr>
        <w:pStyle w:val="BodyText"/>
        <w:spacing w:before="3"/>
      </w:pPr>
    </w:p>
    <w:p w:rsidR="00623A61" w:rsidRDefault="00D8480D">
      <w:pPr>
        <w:pStyle w:val="BodyText"/>
        <w:ind w:left="202" w:right="2257"/>
        <w:jc w:val="both"/>
      </w:pPr>
      <w:r>
        <w:t xml:space="preserve">Adeyemi Abati obtained his MBBS at university of Lagos Nigeria </w:t>
      </w:r>
      <w:r>
        <w:rPr>
          <w:spacing w:val="-3"/>
        </w:rPr>
        <w:t xml:space="preserve">in </w:t>
      </w:r>
      <w:r>
        <w:t xml:space="preserve">2004 and </w:t>
      </w:r>
      <w:proofErr w:type="spellStart"/>
      <w:r>
        <w:t>latter</w:t>
      </w:r>
      <w:proofErr w:type="spellEnd"/>
      <w:r>
        <w:t xml:space="preserve"> completed </w:t>
      </w:r>
      <w:r>
        <w:rPr>
          <w:spacing w:val="-5"/>
        </w:rPr>
        <w:t xml:space="preserve">is </w:t>
      </w:r>
      <w:r>
        <w:t xml:space="preserve">MPH at </w:t>
      </w:r>
      <w:r>
        <w:rPr>
          <w:spacing w:val="-3"/>
        </w:rPr>
        <w:t xml:space="preserve">same </w:t>
      </w:r>
      <w:r>
        <w:t xml:space="preserve">institution </w:t>
      </w:r>
      <w:r>
        <w:rPr>
          <w:spacing w:val="-3"/>
        </w:rPr>
        <w:t xml:space="preserve">in </w:t>
      </w:r>
      <w:r>
        <w:t xml:space="preserve">2008. He has been work </w:t>
      </w:r>
      <w:r>
        <w:rPr>
          <w:spacing w:val="-3"/>
        </w:rPr>
        <w:t xml:space="preserve">in </w:t>
      </w:r>
      <w:r>
        <w:t xml:space="preserve">the </w:t>
      </w:r>
      <w:r>
        <w:rPr>
          <w:spacing w:val="-3"/>
        </w:rPr>
        <w:t xml:space="preserve">field </w:t>
      </w:r>
      <w:r>
        <w:t xml:space="preserve">of infectious disease since 2005 and </w:t>
      </w:r>
      <w:r>
        <w:rPr>
          <w:spacing w:val="-3"/>
        </w:rPr>
        <w:t xml:space="preserve">he </w:t>
      </w:r>
      <w:r>
        <w:t xml:space="preserve">has been a brilliant role model and mentor to the association of resident doctors </w:t>
      </w:r>
      <w:r>
        <w:rPr>
          <w:spacing w:val="-3"/>
        </w:rPr>
        <w:t xml:space="preserve">in </w:t>
      </w:r>
      <w:r>
        <w:t>Lagos Nigeria.</w:t>
      </w:r>
    </w:p>
    <w:p w:rsidR="00623A61" w:rsidRDefault="00623A61">
      <w:pPr>
        <w:pStyle w:val="BodyText"/>
        <w:spacing w:before="3"/>
      </w:pPr>
    </w:p>
    <w:p w:rsidR="00623A61" w:rsidRDefault="00D8480D">
      <w:pPr>
        <w:pStyle w:val="BodyText"/>
        <w:ind w:left="202" w:right="746"/>
        <w:jc w:val="both"/>
      </w:pPr>
      <w:r>
        <w:t>Adeyemi Abati has contributed immensely to the general reduction of infectious diseases in Nigeria and West African as a whole. And Latter completed is Doctor of Philosophy (Anesthesia and Operation Theater Technology Management) in 2014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spacing w:before="10"/>
        <w:rPr>
          <w:sz w:val="21"/>
        </w:rPr>
      </w:pPr>
    </w:p>
    <w:p w:rsidR="00623A61" w:rsidRDefault="00623A61" w:rsidP="00F2093B">
      <w:pPr>
        <w:pStyle w:val="BodyText"/>
      </w:pPr>
      <w:bookmarkStart w:id="6" w:name="_GoBack"/>
      <w:bookmarkEnd w:id="6"/>
    </w:p>
    <w:sectPr w:rsidR="00623A61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A61"/>
    <w:rsid w:val="00623A61"/>
    <w:rsid w:val="009E39C8"/>
    <w:rsid w:val="00D8480D"/>
    <w:rsid w:val="00F2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infectious-2022</cp:lastModifiedBy>
  <cp:revision>5</cp:revision>
  <dcterms:created xsi:type="dcterms:W3CDTF">2022-07-27T05:54:00Z</dcterms:created>
  <dcterms:modified xsi:type="dcterms:W3CDTF">2022-07-27T11:01:00Z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2022-07-27T00:00:00Z</vt:filetime>
  </property>
</Properties>
</file>