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4308" w:rsidRPr="009D1EBF" w:rsidRDefault="009D1EBF" w:rsidP="009D1EBF">
      <w:pPr>
        <w:spacing w:after="200" w:line="276" w:lineRule="auto"/>
        <w:rPr>
          <w:rFonts w:ascii="Times New Roman" w:hAnsi="Times New Roman" w:cs="Times New Roman"/>
          <w:b/>
          <w:sz w:val="32"/>
        </w:rPr>
      </w:pPr>
      <w:commentRangeStart w:id="0"/>
      <w:r w:rsidRPr="009D1EBF">
        <w:rPr>
          <w:rFonts w:ascii="Times New Roman" w:hAnsi="Times New Roman" w:cs="Times New Roman"/>
          <w:b/>
          <w:sz w:val="32"/>
        </w:rPr>
        <w:t>Transforming nursing professional proficient in Artificial Intelligence (AI) and patient education programs</w:t>
      </w:r>
      <w:commentRangeEnd w:id="0"/>
      <w:r w:rsidR="00D536BC">
        <w:rPr>
          <w:rStyle w:val="CommentReference"/>
        </w:rPr>
        <w:commentReference w:id="0"/>
      </w:r>
    </w:p>
    <w:p w:rsidR="009D1EBF" w:rsidRDefault="009D1EBF" w:rsidP="009D1EBF">
      <w:pPr>
        <w:spacing w:after="200" w:line="276" w:lineRule="auto"/>
        <w:rPr>
          <w:rFonts w:ascii="Times New Roman" w:hAnsi="Times New Roman" w:cs="Times New Roman"/>
          <w:sz w:val="24"/>
        </w:rPr>
      </w:pPr>
      <w:r>
        <w:rPr>
          <w:rFonts w:ascii="Times New Roman" w:hAnsi="Times New Roman" w:cs="Times New Roman"/>
          <w:sz w:val="24"/>
        </w:rPr>
        <w:t>Sheriff DS</w:t>
      </w:r>
    </w:p>
    <w:p w:rsidR="00B24308" w:rsidRPr="009D1EBF" w:rsidRDefault="004B49F4" w:rsidP="009D1EBF">
      <w:pPr>
        <w:spacing w:after="200" w:line="276" w:lineRule="auto"/>
        <w:rPr>
          <w:rFonts w:ascii="Times New Roman" w:hAnsi="Times New Roman" w:cs="Times New Roman"/>
        </w:rPr>
      </w:pPr>
      <w:r w:rsidRPr="009D1EBF">
        <w:rPr>
          <w:rFonts w:ascii="Times New Roman" w:hAnsi="Times New Roman" w:cs="Times New Roman"/>
        </w:rPr>
        <w:t>AUSN University of Sovereign Nations, USA</w:t>
      </w:r>
    </w:p>
    <w:p w:rsidR="004B49F4" w:rsidRPr="009D1EBF" w:rsidRDefault="004B49F4" w:rsidP="009D1EBF">
      <w:pPr>
        <w:spacing w:after="200" w:line="276" w:lineRule="auto"/>
        <w:jc w:val="center"/>
        <w:rPr>
          <w:rFonts w:ascii="Times New Roman" w:hAnsi="Times New Roman" w:cs="Times New Roman"/>
          <w:b/>
          <w:sz w:val="24"/>
        </w:rPr>
      </w:pPr>
      <w:r w:rsidRPr="009D1EBF">
        <w:rPr>
          <w:rFonts w:ascii="Times New Roman" w:hAnsi="Times New Roman" w:cs="Times New Roman"/>
          <w:b/>
          <w:sz w:val="24"/>
        </w:rPr>
        <w:t>Abstract</w:t>
      </w:r>
    </w:p>
    <w:p w:rsidR="00B24308" w:rsidRPr="009D1EBF" w:rsidRDefault="00B24308" w:rsidP="009D1EBF">
      <w:pPr>
        <w:spacing w:after="200" w:line="276" w:lineRule="auto"/>
        <w:jc w:val="both"/>
        <w:rPr>
          <w:rFonts w:ascii="Times New Roman" w:hAnsi="Times New Roman" w:cs="Times New Roman"/>
          <w:sz w:val="20"/>
        </w:rPr>
      </w:pPr>
      <w:r w:rsidRPr="009D1EBF">
        <w:rPr>
          <w:rFonts w:ascii="Times New Roman" w:hAnsi="Times New Roman" w:cs="Times New Roman"/>
          <w:sz w:val="20"/>
        </w:rPr>
        <w:t>“Each patient carr</w:t>
      </w:r>
      <w:r w:rsidR="009D1EBF">
        <w:rPr>
          <w:rFonts w:ascii="Times New Roman" w:hAnsi="Times New Roman" w:cs="Times New Roman"/>
          <w:sz w:val="20"/>
        </w:rPr>
        <w:t>ies his own doctor inside him.”</w:t>
      </w:r>
      <w:r w:rsidRPr="009D1EBF">
        <w:rPr>
          <w:rFonts w:ascii="Times New Roman" w:hAnsi="Times New Roman" w:cs="Times New Roman"/>
          <w:sz w:val="20"/>
        </w:rPr>
        <w:t xml:space="preserve"> —Norman Cousins, Anatomy of an Illness</w:t>
      </w:r>
      <w:r w:rsidR="009F0D17">
        <w:rPr>
          <w:rFonts w:ascii="Times New Roman" w:hAnsi="Times New Roman" w:cs="Times New Roman"/>
          <w:sz w:val="20"/>
        </w:rPr>
        <w:t>.</w:t>
      </w:r>
    </w:p>
    <w:p w:rsidR="00B24308" w:rsidRPr="009D1EBF" w:rsidRDefault="00B24308" w:rsidP="009D1EBF">
      <w:pPr>
        <w:spacing w:after="200" w:line="276" w:lineRule="auto"/>
        <w:jc w:val="both"/>
        <w:rPr>
          <w:rFonts w:ascii="Times New Roman" w:hAnsi="Times New Roman" w:cs="Times New Roman"/>
          <w:sz w:val="20"/>
        </w:rPr>
      </w:pPr>
      <w:r w:rsidRPr="009D1EBF">
        <w:rPr>
          <w:rFonts w:ascii="Times New Roman" w:hAnsi="Times New Roman" w:cs="Times New Roman"/>
          <w:sz w:val="20"/>
        </w:rPr>
        <w:t xml:space="preserve">To improve health care outcomes, physicians must spend more time with patients. To transform health care Artificial intelligence </w:t>
      </w:r>
      <w:r w:rsidR="009D1EBF" w:rsidRPr="009D1EBF">
        <w:rPr>
          <w:rFonts w:ascii="Times New Roman" w:hAnsi="Times New Roman" w:cs="Times New Roman"/>
          <w:sz w:val="20"/>
        </w:rPr>
        <w:t>plays</w:t>
      </w:r>
      <w:r w:rsidRPr="009D1EBF">
        <w:rPr>
          <w:rFonts w:ascii="Times New Roman" w:hAnsi="Times New Roman" w:cs="Times New Roman"/>
          <w:sz w:val="20"/>
        </w:rPr>
        <w:t xml:space="preserve"> a significant role in improving the delivery of healthcare. Keeping these avenues open health care delivery can be improved by introducing patient education and AI use in nursing education.</w:t>
      </w:r>
    </w:p>
    <w:p w:rsidR="00B24308" w:rsidRPr="009D1EBF" w:rsidRDefault="00B24308" w:rsidP="009D1EBF">
      <w:pPr>
        <w:spacing w:after="200" w:line="276" w:lineRule="auto"/>
        <w:jc w:val="both"/>
        <w:rPr>
          <w:rFonts w:ascii="Times New Roman" w:hAnsi="Times New Roman" w:cs="Times New Roman"/>
          <w:sz w:val="20"/>
        </w:rPr>
      </w:pPr>
      <w:r w:rsidRPr="009D1EBF">
        <w:rPr>
          <w:rFonts w:ascii="Times New Roman" w:hAnsi="Times New Roman" w:cs="Times New Roman"/>
          <w:sz w:val="20"/>
        </w:rPr>
        <w:t>Nursing professional</w:t>
      </w:r>
      <w:r w:rsidR="009D1EBF">
        <w:rPr>
          <w:rFonts w:ascii="Times New Roman" w:hAnsi="Times New Roman" w:cs="Times New Roman"/>
          <w:sz w:val="20"/>
        </w:rPr>
        <w:t>s</w:t>
      </w:r>
      <w:r w:rsidRPr="009D1EBF">
        <w:rPr>
          <w:rFonts w:ascii="Times New Roman" w:hAnsi="Times New Roman" w:cs="Times New Roman"/>
          <w:sz w:val="20"/>
        </w:rPr>
        <w:t xml:space="preserve"> need to be trained to develop interaction with the patient that must be enthusiastic, motivated, and responsive to the individual patient’s needs.</w:t>
      </w:r>
      <w:r w:rsidR="006B2A79">
        <w:rPr>
          <w:rFonts w:ascii="Times New Roman" w:hAnsi="Times New Roman" w:cs="Times New Roman"/>
          <w:sz w:val="20"/>
        </w:rPr>
        <w:t xml:space="preserve"> </w:t>
      </w:r>
      <w:r w:rsidRPr="009D1EBF">
        <w:rPr>
          <w:rFonts w:ascii="Times New Roman" w:hAnsi="Times New Roman" w:cs="Times New Roman"/>
          <w:sz w:val="20"/>
        </w:rPr>
        <w:t xml:space="preserve">For individual members of our society to realize the benefits of </w:t>
      </w:r>
      <w:r w:rsidR="009D1EBF" w:rsidRPr="009D1EBF">
        <w:rPr>
          <w:rFonts w:ascii="Times New Roman" w:hAnsi="Times New Roman" w:cs="Times New Roman"/>
          <w:sz w:val="20"/>
        </w:rPr>
        <w:t>nursing</w:t>
      </w:r>
      <w:r w:rsidRPr="009D1EBF">
        <w:rPr>
          <w:rFonts w:ascii="Times New Roman" w:hAnsi="Times New Roman" w:cs="Times New Roman"/>
          <w:sz w:val="20"/>
        </w:rPr>
        <w:t xml:space="preserve"> health education, there is a need for a robust, hearty engagement between patients and physicians. </w:t>
      </w:r>
    </w:p>
    <w:p w:rsidR="005C734B" w:rsidRPr="009D1EBF" w:rsidRDefault="00B24308" w:rsidP="009D1EBF">
      <w:pPr>
        <w:spacing w:after="200" w:line="276" w:lineRule="auto"/>
        <w:jc w:val="both"/>
        <w:rPr>
          <w:rFonts w:ascii="Times New Roman" w:hAnsi="Times New Roman" w:cs="Times New Roman"/>
          <w:sz w:val="20"/>
        </w:rPr>
      </w:pPr>
      <w:r w:rsidRPr="009D1EBF">
        <w:rPr>
          <w:rFonts w:ascii="Times New Roman" w:hAnsi="Times New Roman" w:cs="Times New Roman"/>
          <w:sz w:val="20"/>
        </w:rPr>
        <w:t>Interventions to improve self-care have led to documented improvements in self-efficacy. Self-efficacy is defined as one’s belief in one’s ability to succeed in specific situations, or accomplish certain tasks. One’s sense of self-efficacy plays a major role in how one approaches goals, tasks, and challenges regarding one’s health. With escalating health care costs and shocking future cost projections, the potential for improved health outcomes through patient education and self-management programs is immense.</w:t>
      </w:r>
    </w:p>
    <w:p w:rsidR="00B24308" w:rsidRPr="009D1EBF" w:rsidRDefault="00B24308" w:rsidP="009D1EBF">
      <w:pPr>
        <w:spacing w:after="200" w:line="276" w:lineRule="auto"/>
        <w:jc w:val="both"/>
        <w:rPr>
          <w:rFonts w:ascii="Times New Roman" w:hAnsi="Times New Roman" w:cs="Times New Roman"/>
          <w:sz w:val="20"/>
        </w:rPr>
      </w:pPr>
      <w:r w:rsidRPr="009D1EBF">
        <w:rPr>
          <w:rFonts w:ascii="Times New Roman" w:hAnsi="Times New Roman" w:cs="Times New Roman"/>
          <w:sz w:val="20"/>
        </w:rPr>
        <w:t xml:space="preserve">Apart from that training Nurse professional how to introduce AI in appropriate areas will prepare </w:t>
      </w:r>
      <w:r w:rsidR="009D1EBF" w:rsidRPr="009D1EBF">
        <w:rPr>
          <w:rFonts w:ascii="Times New Roman" w:hAnsi="Times New Roman" w:cs="Times New Roman"/>
          <w:sz w:val="20"/>
        </w:rPr>
        <w:t>nursing</w:t>
      </w:r>
      <w:r w:rsidRPr="009D1EBF">
        <w:rPr>
          <w:rFonts w:ascii="Times New Roman" w:hAnsi="Times New Roman" w:cs="Times New Roman"/>
          <w:sz w:val="20"/>
        </w:rPr>
        <w:t xml:space="preserve"> professional work in different environment of health care whether it is digital health (AI) or general health care.</w:t>
      </w:r>
    </w:p>
    <w:p w:rsidR="00B24308" w:rsidRPr="009D1EBF" w:rsidRDefault="009D1EBF" w:rsidP="009D1EBF">
      <w:pPr>
        <w:spacing w:after="200" w:line="276" w:lineRule="auto"/>
        <w:jc w:val="both"/>
        <w:rPr>
          <w:rFonts w:ascii="Times New Roman" w:hAnsi="Times New Roman" w:cs="Times New Roman"/>
          <w:sz w:val="20"/>
        </w:rPr>
      </w:pPr>
      <w:r w:rsidRPr="009D1EBF">
        <w:rPr>
          <w:rFonts w:ascii="Times New Roman" w:hAnsi="Times New Roman" w:cs="Times New Roman"/>
          <w:b/>
          <w:sz w:val="20"/>
        </w:rPr>
        <w:t>Key</w:t>
      </w:r>
      <w:r w:rsidR="00B24308" w:rsidRPr="009D1EBF">
        <w:rPr>
          <w:rFonts w:ascii="Times New Roman" w:hAnsi="Times New Roman" w:cs="Times New Roman"/>
          <w:b/>
          <w:sz w:val="20"/>
        </w:rPr>
        <w:t>words:</w:t>
      </w:r>
      <w:r w:rsidRPr="009D1EBF">
        <w:rPr>
          <w:rFonts w:ascii="Times New Roman" w:hAnsi="Times New Roman" w:cs="Times New Roman"/>
          <w:sz w:val="20"/>
        </w:rPr>
        <w:t xml:space="preserve"> </w:t>
      </w:r>
      <w:r w:rsidR="00B24308" w:rsidRPr="009D1EBF">
        <w:rPr>
          <w:rFonts w:ascii="Times New Roman" w:hAnsi="Times New Roman" w:cs="Times New Roman"/>
          <w:sz w:val="20"/>
        </w:rPr>
        <w:t xml:space="preserve">Patient education, </w:t>
      </w:r>
      <w:r w:rsidRPr="009D1EBF">
        <w:rPr>
          <w:rFonts w:ascii="Times New Roman" w:hAnsi="Times New Roman" w:cs="Times New Roman"/>
          <w:sz w:val="20"/>
        </w:rPr>
        <w:t xml:space="preserve">Digital </w:t>
      </w:r>
      <w:r w:rsidR="00B24308" w:rsidRPr="009D1EBF">
        <w:rPr>
          <w:rFonts w:ascii="Times New Roman" w:hAnsi="Times New Roman" w:cs="Times New Roman"/>
          <w:sz w:val="20"/>
        </w:rPr>
        <w:t xml:space="preserve">health, </w:t>
      </w:r>
      <w:r w:rsidRPr="009D1EBF">
        <w:rPr>
          <w:rFonts w:ascii="Times New Roman" w:hAnsi="Times New Roman" w:cs="Times New Roman"/>
          <w:sz w:val="20"/>
        </w:rPr>
        <w:t xml:space="preserve">Artificial Intelligence </w:t>
      </w:r>
      <w:r w:rsidR="00B24308" w:rsidRPr="009D1EBF">
        <w:rPr>
          <w:rFonts w:ascii="Times New Roman" w:hAnsi="Times New Roman" w:cs="Times New Roman"/>
          <w:sz w:val="20"/>
        </w:rPr>
        <w:t xml:space="preserve">(AI), </w:t>
      </w:r>
      <w:r w:rsidRPr="009D1EBF">
        <w:rPr>
          <w:rFonts w:ascii="Times New Roman" w:hAnsi="Times New Roman" w:cs="Times New Roman"/>
          <w:sz w:val="20"/>
        </w:rPr>
        <w:t>Self</w:t>
      </w:r>
      <w:r w:rsidR="00B24308" w:rsidRPr="009D1EBF">
        <w:rPr>
          <w:rFonts w:ascii="Times New Roman" w:hAnsi="Times New Roman" w:cs="Times New Roman"/>
          <w:sz w:val="20"/>
        </w:rPr>
        <w:t>-efficacy</w:t>
      </w:r>
      <w:r>
        <w:rPr>
          <w:rFonts w:ascii="Times New Roman" w:hAnsi="Times New Roman" w:cs="Times New Roman"/>
          <w:sz w:val="20"/>
        </w:rPr>
        <w:t>.</w:t>
      </w:r>
    </w:p>
    <w:p w:rsidR="00827840" w:rsidRPr="009D1EBF" w:rsidRDefault="00827840" w:rsidP="009D1EBF">
      <w:pPr>
        <w:spacing w:after="200" w:line="276" w:lineRule="auto"/>
        <w:rPr>
          <w:rFonts w:ascii="Times New Roman" w:hAnsi="Times New Roman" w:cs="Times New Roman"/>
          <w:b/>
          <w:sz w:val="24"/>
        </w:rPr>
      </w:pPr>
      <w:r w:rsidRPr="009D1EBF">
        <w:rPr>
          <w:rFonts w:ascii="Times New Roman" w:hAnsi="Times New Roman" w:cs="Times New Roman"/>
          <w:b/>
          <w:sz w:val="24"/>
        </w:rPr>
        <w:t>B</w:t>
      </w:r>
      <w:r w:rsidR="009D1EBF" w:rsidRPr="009D1EBF">
        <w:rPr>
          <w:rFonts w:ascii="Times New Roman" w:hAnsi="Times New Roman" w:cs="Times New Roman"/>
          <w:b/>
          <w:sz w:val="24"/>
        </w:rPr>
        <w:t>iography</w:t>
      </w:r>
    </w:p>
    <w:p w:rsidR="00827840" w:rsidRPr="009D1EBF" w:rsidRDefault="009D1EBF" w:rsidP="009D1EBF">
      <w:pPr>
        <w:spacing w:after="200" w:line="276" w:lineRule="auto"/>
        <w:jc w:val="both"/>
        <w:rPr>
          <w:rFonts w:ascii="Times New Roman" w:hAnsi="Times New Roman" w:cs="Times New Roman"/>
          <w:sz w:val="20"/>
        </w:rPr>
      </w:pPr>
      <w:proofErr w:type="spellStart"/>
      <w:r>
        <w:rPr>
          <w:rFonts w:ascii="Times New Roman" w:hAnsi="Times New Roman" w:cs="Times New Roman"/>
          <w:sz w:val="20"/>
        </w:rPr>
        <w:t>Dhastagir</w:t>
      </w:r>
      <w:proofErr w:type="spellEnd"/>
      <w:r>
        <w:rPr>
          <w:rFonts w:ascii="Times New Roman" w:hAnsi="Times New Roman" w:cs="Times New Roman"/>
          <w:sz w:val="20"/>
        </w:rPr>
        <w:t xml:space="preserve"> Sheriff</w:t>
      </w:r>
      <w:r w:rsidR="009F0D17">
        <w:rPr>
          <w:rFonts w:ascii="Times New Roman" w:hAnsi="Times New Roman" w:cs="Times New Roman"/>
          <w:sz w:val="20"/>
        </w:rPr>
        <w:t> </w:t>
      </w:r>
      <w:r w:rsidR="009F0D17" w:rsidRPr="009D1EBF">
        <w:rPr>
          <w:rFonts w:ascii="Times New Roman" w:hAnsi="Times New Roman" w:cs="Times New Roman"/>
          <w:sz w:val="20"/>
        </w:rPr>
        <w:t>is</w:t>
      </w:r>
      <w:r w:rsidR="00827840" w:rsidRPr="009D1EBF">
        <w:rPr>
          <w:rFonts w:ascii="Times New Roman" w:hAnsi="Times New Roman" w:cs="Times New Roman"/>
          <w:sz w:val="20"/>
        </w:rPr>
        <w:t xml:space="preserve"> working as Visiting Professor of Medicine and Biotechnology in AUSN, India. He has worked as Biochemistry Professor in Benghazi University, </w:t>
      </w:r>
      <w:proofErr w:type="spellStart"/>
      <w:r w:rsidR="00827840" w:rsidRPr="009D1EBF">
        <w:rPr>
          <w:rFonts w:ascii="Times New Roman" w:hAnsi="Times New Roman" w:cs="Times New Roman"/>
          <w:sz w:val="20"/>
        </w:rPr>
        <w:t>Benghaxi</w:t>
      </w:r>
      <w:proofErr w:type="spellEnd"/>
      <w:r w:rsidR="00827840" w:rsidRPr="009D1EBF">
        <w:rPr>
          <w:rFonts w:ascii="Times New Roman" w:hAnsi="Times New Roman" w:cs="Times New Roman"/>
          <w:sz w:val="20"/>
        </w:rPr>
        <w:t>, Libya.</w:t>
      </w:r>
    </w:p>
    <w:sectPr w:rsidR="00827840" w:rsidRPr="009D1EBF" w:rsidSect="004B49F4">
      <w:pgSz w:w="12240" w:h="15840"/>
      <w:pgMar w:top="709"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11-11T19:34:00Z" w:initials="SS">
    <w:p w:rsidR="00D536BC" w:rsidRDefault="00D536BC">
      <w:pPr>
        <w:pStyle w:val="CommentText"/>
      </w:pPr>
      <w:r>
        <w:rPr>
          <w:rStyle w:val="CommentReference"/>
        </w:rPr>
        <w:annotationRef/>
      </w:r>
      <w:bookmarkStart w:id="1" w:name="_GoBack"/>
      <w:r>
        <w:t>Rejected as content plagiarized from below link</w:t>
      </w:r>
    </w:p>
    <w:p w:rsidR="00D536BC" w:rsidRDefault="00D536BC" w:rsidP="00187E25">
      <w:pPr>
        <w:pStyle w:val="CommentText"/>
      </w:pPr>
    </w:p>
    <w:p w:rsidR="00187E25" w:rsidRDefault="00187E25" w:rsidP="00187E25">
      <w:pPr>
        <w:pStyle w:val="CommentText"/>
      </w:pPr>
      <w:hyperlink r:id="rId1" w:history="1">
        <w:r w:rsidRPr="00DC6283">
          <w:rPr>
            <w:rStyle w:val="Hyperlink"/>
          </w:rPr>
          <w:t>https://www.ncbi.nlm.nih.gov/pmc/articles/PMC5242136/</w:t>
        </w:r>
      </w:hyperlink>
      <w:bookmarkEnd w:id="1"/>
    </w:p>
    <w:p w:rsidR="00187E25" w:rsidRDefault="00187E25" w:rsidP="00187E25">
      <w:pPr>
        <w:pStyle w:val="CommentText"/>
      </w:pPr>
    </w:p>
    <w:p w:rsidR="00D536BC" w:rsidRDefault="00D536BC" w:rsidP="00D536BC">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AF2B0F"/>
    <w:multiLevelType w:val="hybridMultilevel"/>
    <w:tmpl w:val="4D02C6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4308"/>
    <w:rsid w:val="00180C5B"/>
    <w:rsid w:val="00187E25"/>
    <w:rsid w:val="004B49F4"/>
    <w:rsid w:val="005C734B"/>
    <w:rsid w:val="006B2A79"/>
    <w:rsid w:val="00827840"/>
    <w:rsid w:val="009D1EBF"/>
    <w:rsid w:val="009F0D17"/>
    <w:rsid w:val="00B24308"/>
    <w:rsid w:val="00D536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3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24308"/>
    <w:pPr>
      <w:spacing w:after="0" w:line="240" w:lineRule="auto"/>
    </w:pPr>
  </w:style>
  <w:style w:type="character" w:styleId="CommentReference">
    <w:name w:val="annotation reference"/>
    <w:basedOn w:val="DefaultParagraphFont"/>
    <w:uiPriority w:val="99"/>
    <w:semiHidden/>
    <w:unhideWhenUsed/>
    <w:rsid w:val="00D536BC"/>
    <w:rPr>
      <w:sz w:val="16"/>
      <w:szCs w:val="16"/>
    </w:rPr>
  </w:style>
  <w:style w:type="paragraph" w:styleId="CommentText">
    <w:name w:val="annotation text"/>
    <w:basedOn w:val="Normal"/>
    <w:link w:val="CommentTextChar"/>
    <w:uiPriority w:val="99"/>
    <w:semiHidden/>
    <w:unhideWhenUsed/>
    <w:rsid w:val="00D536BC"/>
    <w:pPr>
      <w:spacing w:line="240" w:lineRule="auto"/>
    </w:pPr>
    <w:rPr>
      <w:sz w:val="20"/>
      <w:szCs w:val="20"/>
    </w:rPr>
  </w:style>
  <w:style w:type="character" w:customStyle="1" w:styleId="CommentTextChar">
    <w:name w:val="Comment Text Char"/>
    <w:basedOn w:val="DefaultParagraphFont"/>
    <w:link w:val="CommentText"/>
    <w:uiPriority w:val="99"/>
    <w:semiHidden/>
    <w:rsid w:val="00D536BC"/>
    <w:rPr>
      <w:sz w:val="20"/>
      <w:szCs w:val="20"/>
    </w:rPr>
  </w:style>
  <w:style w:type="paragraph" w:styleId="CommentSubject">
    <w:name w:val="annotation subject"/>
    <w:basedOn w:val="CommentText"/>
    <w:next w:val="CommentText"/>
    <w:link w:val="CommentSubjectChar"/>
    <w:uiPriority w:val="99"/>
    <w:semiHidden/>
    <w:unhideWhenUsed/>
    <w:rsid w:val="00D536BC"/>
    <w:rPr>
      <w:b/>
      <w:bCs/>
    </w:rPr>
  </w:style>
  <w:style w:type="character" w:customStyle="1" w:styleId="CommentSubjectChar">
    <w:name w:val="Comment Subject Char"/>
    <w:basedOn w:val="CommentTextChar"/>
    <w:link w:val="CommentSubject"/>
    <w:uiPriority w:val="99"/>
    <w:semiHidden/>
    <w:rsid w:val="00D536BC"/>
    <w:rPr>
      <w:b/>
      <w:bCs/>
      <w:sz w:val="20"/>
      <w:szCs w:val="20"/>
    </w:rPr>
  </w:style>
  <w:style w:type="paragraph" w:styleId="BalloonText">
    <w:name w:val="Balloon Text"/>
    <w:basedOn w:val="Normal"/>
    <w:link w:val="BalloonTextChar"/>
    <w:uiPriority w:val="99"/>
    <w:semiHidden/>
    <w:unhideWhenUsed/>
    <w:rsid w:val="00D536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36BC"/>
    <w:rPr>
      <w:rFonts w:ascii="Tahoma" w:hAnsi="Tahoma" w:cs="Tahoma"/>
      <w:sz w:val="16"/>
      <w:szCs w:val="16"/>
    </w:rPr>
  </w:style>
  <w:style w:type="character" w:styleId="Hyperlink">
    <w:name w:val="Hyperlink"/>
    <w:basedOn w:val="DefaultParagraphFont"/>
    <w:uiPriority w:val="99"/>
    <w:unhideWhenUsed/>
    <w:rsid w:val="00D536BC"/>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3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24308"/>
    <w:pPr>
      <w:spacing w:after="0" w:line="240" w:lineRule="auto"/>
    </w:pPr>
  </w:style>
  <w:style w:type="character" w:styleId="CommentReference">
    <w:name w:val="annotation reference"/>
    <w:basedOn w:val="DefaultParagraphFont"/>
    <w:uiPriority w:val="99"/>
    <w:semiHidden/>
    <w:unhideWhenUsed/>
    <w:rsid w:val="00D536BC"/>
    <w:rPr>
      <w:sz w:val="16"/>
      <w:szCs w:val="16"/>
    </w:rPr>
  </w:style>
  <w:style w:type="paragraph" w:styleId="CommentText">
    <w:name w:val="annotation text"/>
    <w:basedOn w:val="Normal"/>
    <w:link w:val="CommentTextChar"/>
    <w:uiPriority w:val="99"/>
    <w:semiHidden/>
    <w:unhideWhenUsed/>
    <w:rsid w:val="00D536BC"/>
    <w:pPr>
      <w:spacing w:line="240" w:lineRule="auto"/>
    </w:pPr>
    <w:rPr>
      <w:sz w:val="20"/>
      <w:szCs w:val="20"/>
    </w:rPr>
  </w:style>
  <w:style w:type="character" w:customStyle="1" w:styleId="CommentTextChar">
    <w:name w:val="Comment Text Char"/>
    <w:basedOn w:val="DefaultParagraphFont"/>
    <w:link w:val="CommentText"/>
    <w:uiPriority w:val="99"/>
    <w:semiHidden/>
    <w:rsid w:val="00D536BC"/>
    <w:rPr>
      <w:sz w:val="20"/>
      <w:szCs w:val="20"/>
    </w:rPr>
  </w:style>
  <w:style w:type="paragraph" w:styleId="CommentSubject">
    <w:name w:val="annotation subject"/>
    <w:basedOn w:val="CommentText"/>
    <w:next w:val="CommentText"/>
    <w:link w:val="CommentSubjectChar"/>
    <w:uiPriority w:val="99"/>
    <w:semiHidden/>
    <w:unhideWhenUsed/>
    <w:rsid w:val="00D536BC"/>
    <w:rPr>
      <w:b/>
      <w:bCs/>
    </w:rPr>
  </w:style>
  <w:style w:type="character" w:customStyle="1" w:styleId="CommentSubjectChar">
    <w:name w:val="Comment Subject Char"/>
    <w:basedOn w:val="CommentTextChar"/>
    <w:link w:val="CommentSubject"/>
    <w:uiPriority w:val="99"/>
    <w:semiHidden/>
    <w:rsid w:val="00D536BC"/>
    <w:rPr>
      <w:b/>
      <w:bCs/>
      <w:sz w:val="20"/>
      <w:szCs w:val="20"/>
    </w:rPr>
  </w:style>
  <w:style w:type="paragraph" w:styleId="BalloonText">
    <w:name w:val="Balloon Text"/>
    <w:basedOn w:val="Normal"/>
    <w:link w:val="BalloonTextChar"/>
    <w:uiPriority w:val="99"/>
    <w:semiHidden/>
    <w:unhideWhenUsed/>
    <w:rsid w:val="00D536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36BC"/>
    <w:rPr>
      <w:rFonts w:ascii="Tahoma" w:hAnsi="Tahoma" w:cs="Tahoma"/>
      <w:sz w:val="16"/>
      <w:szCs w:val="16"/>
    </w:rPr>
  </w:style>
  <w:style w:type="character" w:styleId="Hyperlink">
    <w:name w:val="Hyperlink"/>
    <w:basedOn w:val="DefaultParagraphFont"/>
    <w:uiPriority w:val="99"/>
    <w:unhideWhenUsed/>
    <w:rsid w:val="00D536B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0876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ncbi.nlm.nih.gov/pmc/articles/PMC5242136/"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290</Words>
  <Characters>1654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amcrc</dc:creator>
  <cp:keywords/>
  <dc:description/>
  <cp:lastModifiedBy>Swetha Sandala</cp:lastModifiedBy>
  <cp:revision>9</cp:revision>
  <dcterms:created xsi:type="dcterms:W3CDTF">2022-11-07T12:20:00Z</dcterms:created>
  <dcterms:modified xsi:type="dcterms:W3CDTF">2022-11-11T14:04:00Z</dcterms:modified>
</cp:coreProperties>
</file>