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009A3" w:rsidP="000009A3">
      <w:pPr>
        <w:rPr>
          <w:rFonts w:ascii="Times New Roman" w:hAnsi="Times New Roman" w:cs="Times New Roman"/>
          <w:b/>
          <w:sz w:val="32"/>
        </w:rPr>
      </w:pPr>
      <w:r w:rsidRPr="000009A3">
        <w:rPr>
          <w:rFonts w:ascii="Times New Roman" w:hAnsi="Times New Roman" w:cs="Times New Roman"/>
          <w:b/>
          <w:sz w:val="32"/>
        </w:rPr>
        <w:t xml:space="preserve">Patent </w:t>
      </w:r>
      <w:proofErr w:type="spellStart"/>
      <w:r>
        <w:rPr>
          <w:rFonts w:ascii="Times New Roman" w:hAnsi="Times New Roman" w:cs="Times New Roman"/>
          <w:b/>
          <w:sz w:val="32"/>
        </w:rPr>
        <w:t>d</w:t>
      </w:r>
      <w:r w:rsidRPr="000009A3">
        <w:rPr>
          <w:rFonts w:ascii="Times New Roman" w:hAnsi="Times New Roman" w:cs="Times New Roman"/>
          <w:b/>
          <w:sz w:val="32"/>
        </w:rPr>
        <w:t>uctus</w:t>
      </w:r>
      <w:proofErr w:type="spellEnd"/>
      <w:r w:rsidRPr="000009A3">
        <w:rPr>
          <w:rFonts w:ascii="Times New Roman" w:hAnsi="Times New Roman" w:cs="Times New Roman"/>
          <w:b/>
          <w:sz w:val="32"/>
        </w:rPr>
        <w:t xml:space="preserve"> </w:t>
      </w:r>
      <w:proofErr w:type="spellStart"/>
      <w:r>
        <w:rPr>
          <w:rFonts w:ascii="Times New Roman" w:hAnsi="Times New Roman" w:cs="Times New Roman"/>
          <w:b/>
          <w:sz w:val="32"/>
        </w:rPr>
        <w:t>a</w:t>
      </w:r>
      <w:r w:rsidRPr="000009A3">
        <w:rPr>
          <w:rFonts w:ascii="Times New Roman" w:hAnsi="Times New Roman" w:cs="Times New Roman"/>
          <w:b/>
          <w:sz w:val="32"/>
        </w:rPr>
        <w:t>rteriosus</w:t>
      </w:r>
      <w:proofErr w:type="spellEnd"/>
      <w:r w:rsidRPr="000009A3">
        <w:rPr>
          <w:rFonts w:ascii="Times New Roman" w:hAnsi="Times New Roman" w:cs="Times New Roman"/>
          <w:b/>
          <w:sz w:val="32"/>
        </w:rPr>
        <w:t xml:space="preserve"> ligation under high-frequency oscillatory ventilation in two critically ill premature newbor</w:t>
      </w:r>
      <w:bookmarkStart w:id="0" w:name="_GoBack"/>
      <w:bookmarkEnd w:id="0"/>
      <w:r w:rsidRPr="000009A3">
        <w:rPr>
          <w:rFonts w:ascii="Times New Roman" w:hAnsi="Times New Roman" w:cs="Times New Roman"/>
          <w:b/>
          <w:sz w:val="32"/>
        </w:rPr>
        <w:t>ns</w:t>
      </w:r>
    </w:p>
    <w:p w:rsidR="000009A3" w:rsidRDefault="000009A3" w:rsidP="000009A3">
      <w:pPr>
        <w:rPr>
          <w:rFonts w:ascii="Times New Roman" w:hAnsi="Times New Roman" w:cs="Times New Roman"/>
          <w:sz w:val="24"/>
        </w:rPr>
      </w:pPr>
      <w:proofErr w:type="spellStart"/>
      <w:r w:rsidRPr="000009A3">
        <w:rPr>
          <w:rFonts w:ascii="Times New Roman" w:hAnsi="Times New Roman" w:cs="Times New Roman"/>
          <w:sz w:val="24"/>
        </w:rPr>
        <w:t>Turkay</w:t>
      </w:r>
      <w:proofErr w:type="spellEnd"/>
      <w:r w:rsidRPr="000009A3">
        <w:rPr>
          <w:rFonts w:ascii="Times New Roman" w:hAnsi="Times New Roman" w:cs="Times New Roman"/>
          <w:sz w:val="24"/>
        </w:rPr>
        <w:t xml:space="preserve"> Rzayev</w:t>
      </w:r>
      <w:r w:rsidRPr="000009A3">
        <w:rPr>
          <w:rFonts w:ascii="Times New Roman" w:hAnsi="Times New Roman" w:cs="Times New Roman"/>
          <w:sz w:val="24"/>
          <w:vertAlign w:val="superscript"/>
        </w:rPr>
        <w:t>1</w:t>
      </w:r>
      <w:r w:rsidRPr="000009A3">
        <w:rPr>
          <w:rFonts w:ascii="Times New Roman" w:hAnsi="Times New Roman" w:cs="Times New Roman"/>
          <w:sz w:val="24"/>
        </w:rPr>
        <w:t xml:space="preserve">, </w:t>
      </w:r>
      <w:proofErr w:type="spellStart"/>
      <w:r w:rsidRPr="000009A3">
        <w:rPr>
          <w:rFonts w:ascii="Times New Roman" w:hAnsi="Times New Roman" w:cs="Times New Roman"/>
          <w:sz w:val="24"/>
        </w:rPr>
        <w:t>Yakup</w:t>
      </w:r>
      <w:proofErr w:type="spellEnd"/>
      <w:r w:rsidRPr="000009A3">
        <w:rPr>
          <w:rFonts w:ascii="Times New Roman" w:hAnsi="Times New Roman" w:cs="Times New Roman"/>
          <w:sz w:val="24"/>
        </w:rPr>
        <w:t xml:space="preserve"> Karakurt</w:t>
      </w:r>
      <w:r w:rsidRPr="000009A3">
        <w:rPr>
          <w:rFonts w:ascii="Times New Roman" w:hAnsi="Times New Roman" w:cs="Times New Roman"/>
          <w:sz w:val="24"/>
          <w:vertAlign w:val="superscript"/>
        </w:rPr>
        <w:t>1</w:t>
      </w:r>
      <w:r w:rsidRPr="000009A3">
        <w:rPr>
          <w:rFonts w:ascii="Times New Roman" w:hAnsi="Times New Roman" w:cs="Times New Roman"/>
          <w:sz w:val="24"/>
        </w:rPr>
        <w:t xml:space="preserve">, </w:t>
      </w:r>
      <w:proofErr w:type="spellStart"/>
      <w:r w:rsidRPr="000009A3">
        <w:rPr>
          <w:rFonts w:ascii="Times New Roman" w:hAnsi="Times New Roman" w:cs="Times New Roman"/>
          <w:sz w:val="24"/>
        </w:rPr>
        <w:t>Gamze</w:t>
      </w:r>
      <w:proofErr w:type="spellEnd"/>
      <w:r w:rsidRPr="000009A3">
        <w:rPr>
          <w:rFonts w:ascii="Times New Roman" w:hAnsi="Times New Roman" w:cs="Times New Roman"/>
          <w:sz w:val="24"/>
        </w:rPr>
        <w:t xml:space="preserve"> Demirel</w:t>
      </w:r>
      <w:r w:rsidRPr="000009A3">
        <w:rPr>
          <w:rFonts w:ascii="Times New Roman" w:hAnsi="Times New Roman" w:cs="Times New Roman"/>
          <w:sz w:val="24"/>
          <w:vertAlign w:val="superscript"/>
        </w:rPr>
        <w:t>2</w:t>
      </w:r>
      <w:r>
        <w:rPr>
          <w:rFonts w:ascii="Times New Roman" w:hAnsi="Times New Roman" w:cs="Times New Roman"/>
          <w:sz w:val="24"/>
        </w:rPr>
        <w:t>*</w:t>
      </w:r>
      <w:r w:rsidRPr="000009A3">
        <w:rPr>
          <w:rFonts w:ascii="Times New Roman" w:hAnsi="Times New Roman" w:cs="Times New Roman"/>
          <w:sz w:val="24"/>
        </w:rPr>
        <w:t>, Murat Ugurlucan</w:t>
      </w:r>
      <w:r w:rsidRPr="000009A3">
        <w:rPr>
          <w:rFonts w:ascii="Times New Roman" w:hAnsi="Times New Roman" w:cs="Times New Roman"/>
          <w:sz w:val="24"/>
          <w:vertAlign w:val="superscript"/>
        </w:rPr>
        <w:t>1</w:t>
      </w:r>
      <w:r w:rsidRPr="000009A3">
        <w:rPr>
          <w:rFonts w:ascii="Times New Roman" w:hAnsi="Times New Roman" w:cs="Times New Roman"/>
          <w:sz w:val="24"/>
        </w:rPr>
        <w:t xml:space="preserve">, </w:t>
      </w:r>
      <w:proofErr w:type="spellStart"/>
      <w:r w:rsidRPr="000009A3">
        <w:rPr>
          <w:rFonts w:ascii="Times New Roman" w:hAnsi="Times New Roman" w:cs="Times New Roman"/>
          <w:sz w:val="24"/>
        </w:rPr>
        <w:t>Ayhan</w:t>
      </w:r>
      <w:proofErr w:type="spellEnd"/>
      <w:r w:rsidRPr="000009A3">
        <w:rPr>
          <w:rFonts w:ascii="Times New Roman" w:hAnsi="Times New Roman" w:cs="Times New Roman"/>
          <w:sz w:val="24"/>
        </w:rPr>
        <w:t xml:space="preserve"> Tastekin</w:t>
      </w:r>
      <w:r w:rsidRPr="000009A3">
        <w:rPr>
          <w:rFonts w:ascii="Times New Roman" w:hAnsi="Times New Roman" w:cs="Times New Roman"/>
          <w:sz w:val="24"/>
          <w:vertAlign w:val="superscript"/>
        </w:rPr>
        <w:t>1</w:t>
      </w:r>
    </w:p>
    <w:p w:rsidR="000009A3" w:rsidRPr="000009A3" w:rsidRDefault="000009A3" w:rsidP="000009A3">
      <w:pPr>
        <w:spacing w:after="0"/>
        <w:rPr>
          <w:rFonts w:ascii="Times New Roman" w:hAnsi="Times New Roman" w:cs="Times New Roman"/>
        </w:rPr>
      </w:pPr>
      <w:r w:rsidRPr="000009A3">
        <w:rPr>
          <w:rFonts w:ascii="Times New Roman" w:hAnsi="Times New Roman" w:cs="Times New Roman"/>
          <w:vertAlign w:val="superscript"/>
        </w:rPr>
        <w:t>1</w:t>
      </w:r>
      <w:r w:rsidRPr="000009A3">
        <w:rPr>
          <w:rFonts w:ascii="Times New Roman" w:hAnsi="Times New Roman" w:cs="Times New Roman"/>
        </w:rPr>
        <w:t xml:space="preserve">Istanbul </w:t>
      </w:r>
      <w:proofErr w:type="spellStart"/>
      <w:r w:rsidRPr="000009A3">
        <w:rPr>
          <w:rFonts w:ascii="Times New Roman" w:hAnsi="Times New Roman" w:cs="Times New Roman"/>
        </w:rPr>
        <w:t>Medipol</w:t>
      </w:r>
      <w:proofErr w:type="spellEnd"/>
      <w:r w:rsidRPr="000009A3">
        <w:rPr>
          <w:rFonts w:ascii="Times New Roman" w:hAnsi="Times New Roman" w:cs="Times New Roman"/>
        </w:rPr>
        <w:t xml:space="preserve"> University, Turkey</w:t>
      </w:r>
    </w:p>
    <w:p w:rsidR="000009A3" w:rsidRPr="000009A3" w:rsidRDefault="000009A3" w:rsidP="000009A3">
      <w:pPr>
        <w:rPr>
          <w:rFonts w:ascii="Times New Roman" w:hAnsi="Times New Roman" w:cs="Times New Roman"/>
        </w:rPr>
      </w:pPr>
      <w:r w:rsidRPr="000009A3">
        <w:rPr>
          <w:rFonts w:ascii="Times New Roman" w:hAnsi="Times New Roman" w:cs="Times New Roman"/>
          <w:vertAlign w:val="superscript"/>
        </w:rPr>
        <w:t>2</w:t>
      </w:r>
      <w:r w:rsidRPr="000009A3">
        <w:rPr>
          <w:rFonts w:ascii="Times New Roman" w:hAnsi="Times New Roman" w:cs="Times New Roman"/>
        </w:rPr>
        <w:t>Koc University, Turkey</w:t>
      </w:r>
    </w:p>
    <w:p w:rsidR="000009A3" w:rsidRPr="000009A3" w:rsidRDefault="000009A3" w:rsidP="000009A3">
      <w:pPr>
        <w:jc w:val="center"/>
        <w:rPr>
          <w:rFonts w:ascii="Times New Roman" w:hAnsi="Times New Roman" w:cs="Times New Roman"/>
          <w:b/>
          <w:sz w:val="24"/>
        </w:rPr>
      </w:pPr>
      <w:r w:rsidRPr="000009A3">
        <w:rPr>
          <w:rFonts w:ascii="Times New Roman" w:hAnsi="Times New Roman" w:cs="Times New Roman"/>
          <w:b/>
          <w:sz w:val="24"/>
        </w:rPr>
        <w:t>Abstract</w:t>
      </w:r>
    </w:p>
    <w:p w:rsidR="000009A3" w:rsidRPr="000009A3" w:rsidRDefault="000009A3" w:rsidP="000009A3">
      <w:pPr>
        <w:jc w:val="both"/>
        <w:rPr>
          <w:rFonts w:ascii="Times New Roman" w:hAnsi="Times New Roman" w:cs="Times New Roman"/>
          <w:sz w:val="20"/>
        </w:rPr>
      </w:pPr>
      <w:r w:rsidRPr="000009A3">
        <w:rPr>
          <w:rFonts w:ascii="Times New Roman" w:hAnsi="Times New Roman" w:cs="Times New Roman"/>
          <w:sz w:val="20"/>
        </w:rPr>
        <w:t xml:space="preserve">There is limited information in the literature on the use of </w:t>
      </w:r>
      <w:r w:rsidRPr="000009A3">
        <w:rPr>
          <w:rFonts w:ascii="Times New Roman" w:hAnsi="Times New Roman" w:cs="Times New Roman"/>
          <w:sz w:val="20"/>
        </w:rPr>
        <w:t>High-Frequency Ventilation</w:t>
      </w:r>
      <w:r w:rsidRPr="000009A3">
        <w:rPr>
          <w:rFonts w:ascii="Times New Roman" w:hAnsi="Times New Roman" w:cs="Times New Roman"/>
          <w:sz w:val="20"/>
        </w:rPr>
        <w:t xml:space="preserve"> (HFO) mode during surgeries performed under general anesthesia. In this report, we discuss two preterm infants with HFO ventilation </w:t>
      </w:r>
      <w:r>
        <w:rPr>
          <w:rFonts w:ascii="Times New Roman" w:hAnsi="Times New Roman" w:cs="Times New Roman"/>
          <w:sz w:val="20"/>
        </w:rPr>
        <w:t>that</w:t>
      </w:r>
      <w:r w:rsidRPr="000009A3">
        <w:rPr>
          <w:rFonts w:ascii="Times New Roman" w:hAnsi="Times New Roman" w:cs="Times New Roman"/>
          <w:sz w:val="20"/>
        </w:rPr>
        <w:t xml:space="preserve"> underwent successful bedside </w:t>
      </w:r>
      <w:r w:rsidRPr="000009A3">
        <w:rPr>
          <w:rFonts w:ascii="Times New Roman" w:hAnsi="Times New Roman" w:cs="Times New Roman"/>
          <w:sz w:val="20"/>
        </w:rPr>
        <w:t xml:space="preserve">Patent </w:t>
      </w:r>
      <w:proofErr w:type="spellStart"/>
      <w:r w:rsidRPr="000009A3">
        <w:rPr>
          <w:rFonts w:ascii="Times New Roman" w:hAnsi="Times New Roman" w:cs="Times New Roman"/>
          <w:sz w:val="20"/>
        </w:rPr>
        <w:t>Ductus</w:t>
      </w:r>
      <w:proofErr w:type="spellEnd"/>
      <w:r w:rsidRPr="000009A3">
        <w:rPr>
          <w:rFonts w:ascii="Times New Roman" w:hAnsi="Times New Roman" w:cs="Times New Roman"/>
          <w:sz w:val="20"/>
        </w:rPr>
        <w:t xml:space="preserve"> </w:t>
      </w:r>
      <w:proofErr w:type="spellStart"/>
      <w:r w:rsidRPr="000009A3">
        <w:rPr>
          <w:rFonts w:ascii="Times New Roman" w:hAnsi="Times New Roman" w:cs="Times New Roman"/>
          <w:sz w:val="20"/>
        </w:rPr>
        <w:t>Arteriosus</w:t>
      </w:r>
      <w:proofErr w:type="spellEnd"/>
      <w:r w:rsidRPr="000009A3">
        <w:rPr>
          <w:rFonts w:ascii="Times New Roman" w:hAnsi="Times New Roman" w:cs="Times New Roman"/>
          <w:sz w:val="20"/>
        </w:rPr>
        <w:t xml:space="preserve"> (PDA) ligation.</w:t>
      </w:r>
    </w:p>
    <w:p w:rsidR="000009A3" w:rsidRPr="000009A3" w:rsidRDefault="000009A3" w:rsidP="000009A3">
      <w:pPr>
        <w:jc w:val="both"/>
        <w:rPr>
          <w:rFonts w:ascii="Times New Roman" w:hAnsi="Times New Roman" w:cs="Times New Roman"/>
          <w:sz w:val="20"/>
        </w:rPr>
      </w:pPr>
      <w:r w:rsidRPr="000009A3">
        <w:rPr>
          <w:rFonts w:ascii="Times New Roman" w:hAnsi="Times New Roman" w:cs="Times New Roman"/>
          <w:b/>
          <w:sz w:val="20"/>
        </w:rPr>
        <w:t>Case A</w:t>
      </w:r>
      <w:r w:rsidRPr="000009A3">
        <w:rPr>
          <w:rFonts w:ascii="Times New Roman" w:hAnsi="Times New Roman" w:cs="Times New Roman"/>
          <w:sz w:val="20"/>
        </w:rPr>
        <w:t xml:space="preserve"> was a female baby born at 22 5/7 gestational weeks, a birth weight of 585 grams. Echocardiographic evaluation on postnatal 4th day revealed </w:t>
      </w:r>
      <w:proofErr w:type="spellStart"/>
      <w:r w:rsidRPr="000009A3">
        <w:rPr>
          <w:rFonts w:ascii="Times New Roman" w:hAnsi="Times New Roman" w:cs="Times New Roman"/>
          <w:sz w:val="20"/>
        </w:rPr>
        <w:t>hemodynamically</w:t>
      </w:r>
      <w:proofErr w:type="spellEnd"/>
      <w:r w:rsidRPr="000009A3">
        <w:rPr>
          <w:rFonts w:ascii="Times New Roman" w:hAnsi="Times New Roman" w:cs="Times New Roman"/>
          <w:sz w:val="20"/>
        </w:rPr>
        <w:t xml:space="preserve"> significant </w:t>
      </w:r>
      <w:proofErr w:type="spellStart"/>
      <w:r w:rsidRPr="000009A3">
        <w:rPr>
          <w:rFonts w:ascii="Times New Roman" w:hAnsi="Times New Roman" w:cs="Times New Roman"/>
          <w:sz w:val="20"/>
        </w:rPr>
        <w:t>ductus</w:t>
      </w:r>
      <w:proofErr w:type="spellEnd"/>
      <w:r w:rsidRPr="000009A3">
        <w:rPr>
          <w:rFonts w:ascii="Times New Roman" w:hAnsi="Times New Roman" w:cs="Times New Roman"/>
          <w:sz w:val="20"/>
        </w:rPr>
        <w:t xml:space="preserve"> </w:t>
      </w:r>
      <w:proofErr w:type="spellStart"/>
      <w:r w:rsidRPr="000009A3">
        <w:rPr>
          <w:rFonts w:ascii="Times New Roman" w:hAnsi="Times New Roman" w:cs="Times New Roman"/>
          <w:sz w:val="20"/>
        </w:rPr>
        <w:t>arteriosus</w:t>
      </w:r>
      <w:proofErr w:type="spellEnd"/>
      <w:r w:rsidRPr="000009A3">
        <w:rPr>
          <w:rFonts w:ascii="Times New Roman" w:hAnsi="Times New Roman" w:cs="Times New Roman"/>
          <w:sz w:val="20"/>
        </w:rPr>
        <w:t>. There was no response to medical treatment. By the 11</w:t>
      </w:r>
      <w:r w:rsidRPr="000009A3">
        <w:rPr>
          <w:rFonts w:ascii="Times New Roman" w:hAnsi="Times New Roman" w:cs="Times New Roman"/>
          <w:sz w:val="20"/>
          <w:vertAlign w:val="superscript"/>
        </w:rPr>
        <w:t>th</w:t>
      </w:r>
      <w:r w:rsidRPr="000009A3">
        <w:rPr>
          <w:rFonts w:ascii="Times New Roman" w:hAnsi="Times New Roman" w:cs="Times New Roman"/>
          <w:sz w:val="20"/>
        </w:rPr>
        <w:t xml:space="preserve"> postnatal day bedside PDA ligation surgery was performed under HFO mode of ventilation. The patient was </w:t>
      </w:r>
      <w:proofErr w:type="spellStart"/>
      <w:r w:rsidRPr="000009A3">
        <w:rPr>
          <w:rFonts w:ascii="Times New Roman" w:hAnsi="Times New Roman" w:cs="Times New Roman"/>
          <w:sz w:val="20"/>
        </w:rPr>
        <w:t>hemodynamically</w:t>
      </w:r>
      <w:proofErr w:type="spellEnd"/>
      <w:r w:rsidRPr="000009A3">
        <w:rPr>
          <w:rFonts w:ascii="Times New Roman" w:hAnsi="Times New Roman" w:cs="Times New Roman"/>
          <w:sz w:val="20"/>
        </w:rPr>
        <w:t xml:space="preserve"> stable during the </w:t>
      </w:r>
      <w:r w:rsidRPr="000009A3">
        <w:rPr>
          <w:rFonts w:ascii="Times New Roman" w:hAnsi="Times New Roman" w:cs="Times New Roman"/>
          <w:sz w:val="20"/>
        </w:rPr>
        <w:t>procedure;</w:t>
      </w:r>
      <w:r w:rsidRPr="000009A3">
        <w:rPr>
          <w:rFonts w:ascii="Times New Roman" w:hAnsi="Times New Roman" w:cs="Times New Roman"/>
          <w:sz w:val="20"/>
        </w:rPr>
        <w:t xml:space="preserve"> we did not need to change the ventilator settings during the surgery. </w:t>
      </w:r>
    </w:p>
    <w:p w:rsidR="000009A3" w:rsidRPr="000009A3" w:rsidRDefault="000009A3" w:rsidP="000009A3">
      <w:pPr>
        <w:jc w:val="both"/>
        <w:rPr>
          <w:rFonts w:ascii="Times New Roman" w:hAnsi="Times New Roman" w:cs="Times New Roman"/>
          <w:sz w:val="20"/>
        </w:rPr>
      </w:pPr>
      <w:r w:rsidRPr="000009A3">
        <w:rPr>
          <w:rFonts w:ascii="Times New Roman" w:hAnsi="Times New Roman" w:cs="Times New Roman"/>
          <w:b/>
          <w:sz w:val="20"/>
        </w:rPr>
        <w:t>Case B</w:t>
      </w:r>
      <w:r w:rsidRPr="000009A3">
        <w:rPr>
          <w:rFonts w:ascii="Times New Roman" w:hAnsi="Times New Roman" w:cs="Times New Roman"/>
          <w:sz w:val="20"/>
        </w:rPr>
        <w:t xml:space="preserve"> was a female baby born at 24</w:t>
      </w:r>
      <w:r>
        <w:rPr>
          <w:rFonts w:ascii="Times New Roman" w:hAnsi="Times New Roman" w:cs="Times New Roman"/>
          <w:sz w:val="20"/>
        </w:rPr>
        <w:t xml:space="preserve"> </w:t>
      </w:r>
      <w:r w:rsidRPr="000009A3">
        <w:rPr>
          <w:rFonts w:ascii="Times New Roman" w:hAnsi="Times New Roman" w:cs="Times New Roman"/>
          <w:sz w:val="20"/>
        </w:rPr>
        <w:t>5/7 gestational weeks, a birth weight of 720 grams. Echocardiographic evaluation on the postnatal 3</w:t>
      </w:r>
      <w:r w:rsidRPr="00471DD2">
        <w:rPr>
          <w:rFonts w:ascii="Times New Roman" w:hAnsi="Times New Roman" w:cs="Times New Roman"/>
          <w:sz w:val="20"/>
          <w:vertAlign w:val="superscript"/>
        </w:rPr>
        <w:t>rd</w:t>
      </w:r>
      <w:r w:rsidRPr="000009A3">
        <w:rPr>
          <w:rFonts w:ascii="Times New Roman" w:hAnsi="Times New Roman" w:cs="Times New Roman"/>
          <w:sz w:val="20"/>
        </w:rPr>
        <w:t xml:space="preserve"> day revealed </w:t>
      </w:r>
      <w:proofErr w:type="spellStart"/>
      <w:r w:rsidRPr="000009A3">
        <w:rPr>
          <w:rFonts w:ascii="Times New Roman" w:hAnsi="Times New Roman" w:cs="Times New Roman"/>
          <w:sz w:val="20"/>
        </w:rPr>
        <w:t>hemodynamically</w:t>
      </w:r>
      <w:proofErr w:type="spellEnd"/>
      <w:r w:rsidRPr="000009A3">
        <w:rPr>
          <w:rFonts w:ascii="Times New Roman" w:hAnsi="Times New Roman" w:cs="Times New Roman"/>
          <w:sz w:val="20"/>
        </w:rPr>
        <w:t xml:space="preserve"> significant </w:t>
      </w:r>
      <w:proofErr w:type="spellStart"/>
      <w:r w:rsidRPr="000009A3">
        <w:rPr>
          <w:rFonts w:ascii="Times New Roman" w:hAnsi="Times New Roman" w:cs="Times New Roman"/>
          <w:sz w:val="20"/>
        </w:rPr>
        <w:t>ductus</w:t>
      </w:r>
      <w:proofErr w:type="spellEnd"/>
      <w:r w:rsidRPr="000009A3">
        <w:rPr>
          <w:rFonts w:ascii="Times New Roman" w:hAnsi="Times New Roman" w:cs="Times New Roman"/>
          <w:sz w:val="20"/>
        </w:rPr>
        <w:t xml:space="preserve"> </w:t>
      </w:r>
      <w:proofErr w:type="spellStart"/>
      <w:r w:rsidRPr="000009A3">
        <w:rPr>
          <w:rFonts w:ascii="Times New Roman" w:hAnsi="Times New Roman" w:cs="Times New Roman"/>
          <w:sz w:val="20"/>
        </w:rPr>
        <w:t>arteriosus</w:t>
      </w:r>
      <w:proofErr w:type="spellEnd"/>
      <w:r w:rsidRPr="000009A3">
        <w:rPr>
          <w:rFonts w:ascii="Times New Roman" w:hAnsi="Times New Roman" w:cs="Times New Roman"/>
          <w:sz w:val="20"/>
        </w:rPr>
        <w:t>. By the 24</w:t>
      </w:r>
      <w:r w:rsidRPr="000009A3">
        <w:rPr>
          <w:rFonts w:ascii="Times New Roman" w:hAnsi="Times New Roman" w:cs="Times New Roman"/>
          <w:sz w:val="20"/>
          <w:vertAlign w:val="superscript"/>
        </w:rPr>
        <w:t>th</w:t>
      </w:r>
      <w:r w:rsidRPr="000009A3">
        <w:rPr>
          <w:rFonts w:ascii="Times New Roman" w:hAnsi="Times New Roman" w:cs="Times New Roman"/>
          <w:sz w:val="20"/>
        </w:rPr>
        <w:t xml:space="preserve"> day as unresponsive to medical treatment bedside PDA ligation was performed under HFO ventilation. The patient was </w:t>
      </w:r>
      <w:proofErr w:type="spellStart"/>
      <w:r w:rsidRPr="000009A3">
        <w:rPr>
          <w:rFonts w:ascii="Times New Roman" w:hAnsi="Times New Roman" w:cs="Times New Roman"/>
          <w:sz w:val="20"/>
        </w:rPr>
        <w:t>hemodynamically</w:t>
      </w:r>
      <w:proofErr w:type="spellEnd"/>
      <w:r w:rsidRPr="000009A3">
        <w:rPr>
          <w:rFonts w:ascii="Times New Roman" w:hAnsi="Times New Roman" w:cs="Times New Roman"/>
          <w:sz w:val="20"/>
        </w:rPr>
        <w:t xml:space="preserve"> stable during the procedure with no complications. On his 7</w:t>
      </w:r>
      <w:r w:rsidRPr="000009A3">
        <w:rPr>
          <w:rFonts w:ascii="Times New Roman" w:hAnsi="Times New Roman" w:cs="Times New Roman"/>
          <w:sz w:val="20"/>
          <w:vertAlign w:val="superscript"/>
        </w:rPr>
        <w:t>th</w:t>
      </w:r>
      <w:r w:rsidRPr="000009A3">
        <w:rPr>
          <w:rFonts w:ascii="Times New Roman" w:hAnsi="Times New Roman" w:cs="Times New Roman"/>
          <w:sz w:val="20"/>
        </w:rPr>
        <w:t xml:space="preserve"> postoperative day HFO ventilation was stopped and conventional ventilation mode was initiated.</w:t>
      </w:r>
      <w:r w:rsidR="00471DD2">
        <w:rPr>
          <w:rFonts w:ascii="Times New Roman" w:hAnsi="Times New Roman" w:cs="Times New Roman"/>
          <w:sz w:val="20"/>
        </w:rPr>
        <w:t xml:space="preserve"> </w:t>
      </w:r>
      <w:r w:rsidRPr="000009A3">
        <w:rPr>
          <w:rFonts w:ascii="Times New Roman" w:hAnsi="Times New Roman" w:cs="Times New Roman"/>
          <w:sz w:val="20"/>
        </w:rPr>
        <w:t xml:space="preserve">In the follow up, the patient was </w:t>
      </w:r>
      <w:proofErr w:type="spellStart"/>
      <w:r w:rsidRPr="000009A3">
        <w:rPr>
          <w:rFonts w:ascii="Times New Roman" w:hAnsi="Times New Roman" w:cs="Times New Roman"/>
          <w:sz w:val="20"/>
        </w:rPr>
        <w:t>extubated</w:t>
      </w:r>
      <w:proofErr w:type="spellEnd"/>
      <w:r w:rsidRPr="000009A3">
        <w:rPr>
          <w:rFonts w:ascii="Times New Roman" w:hAnsi="Times New Roman" w:cs="Times New Roman"/>
          <w:sz w:val="20"/>
        </w:rPr>
        <w:t xml:space="preserve"> on 43</w:t>
      </w:r>
      <w:r w:rsidRPr="000009A3">
        <w:rPr>
          <w:rFonts w:ascii="Times New Roman" w:hAnsi="Times New Roman" w:cs="Times New Roman"/>
          <w:sz w:val="20"/>
          <w:vertAlign w:val="superscript"/>
        </w:rPr>
        <w:t xml:space="preserve">th </w:t>
      </w:r>
      <w:r w:rsidRPr="000009A3">
        <w:rPr>
          <w:rFonts w:ascii="Times New Roman" w:hAnsi="Times New Roman" w:cs="Times New Roman"/>
          <w:sz w:val="20"/>
        </w:rPr>
        <w:t xml:space="preserve">day of life. </w:t>
      </w:r>
    </w:p>
    <w:p w:rsidR="000009A3" w:rsidRDefault="000009A3" w:rsidP="000009A3">
      <w:pPr>
        <w:jc w:val="both"/>
        <w:rPr>
          <w:rFonts w:ascii="Times New Roman" w:hAnsi="Times New Roman" w:cs="Times New Roman"/>
          <w:sz w:val="20"/>
        </w:rPr>
      </w:pPr>
      <w:r w:rsidRPr="000009A3">
        <w:rPr>
          <w:rFonts w:ascii="Times New Roman" w:hAnsi="Times New Roman" w:cs="Times New Roman"/>
          <w:sz w:val="20"/>
        </w:rPr>
        <w:t>As a conclusion, the use of HFO ventilation in surgeries performed under general anesthesia is rare. The fact</w:t>
      </w:r>
      <w:r>
        <w:rPr>
          <w:rFonts w:ascii="Times New Roman" w:hAnsi="Times New Roman" w:cs="Times New Roman"/>
          <w:sz w:val="20"/>
        </w:rPr>
        <w:t xml:space="preserve"> is</w:t>
      </w:r>
      <w:r w:rsidRPr="000009A3">
        <w:rPr>
          <w:rFonts w:ascii="Times New Roman" w:hAnsi="Times New Roman" w:cs="Times New Roman"/>
          <w:sz w:val="20"/>
        </w:rPr>
        <w:t xml:space="preserve"> that the HFO mode is not wid</w:t>
      </w:r>
      <w:r>
        <w:rPr>
          <w:rFonts w:ascii="Times New Roman" w:hAnsi="Times New Roman" w:cs="Times New Roman"/>
          <w:sz w:val="20"/>
        </w:rPr>
        <w:t xml:space="preserve">ely known by anesthesiologists. </w:t>
      </w:r>
      <w:r w:rsidRPr="000009A3">
        <w:rPr>
          <w:rFonts w:ascii="Times New Roman" w:hAnsi="Times New Roman" w:cs="Times New Roman"/>
          <w:sz w:val="20"/>
        </w:rPr>
        <w:t>Difficulties</w:t>
      </w:r>
      <w:r w:rsidRPr="000009A3">
        <w:rPr>
          <w:rFonts w:ascii="Times New Roman" w:hAnsi="Times New Roman" w:cs="Times New Roman"/>
          <w:sz w:val="20"/>
        </w:rPr>
        <w:t xml:space="preserve"> in administering inhaler anesthetics during the use of HFO, difficulties in performing HFO during transport of patients, and possible negative effects of HFO on the cardiovascular system are important factors limiting the use of this method. In this report, we demonstrate that successful PDA ligation can be performed under HFO ventilation in preterm neonates.</w:t>
      </w:r>
    </w:p>
    <w:p w:rsidR="000009A3" w:rsidRPr="000009A3" w:rsidRDefault="000009A3" w:rsidP="000009A3">
      <w:pPr>
        <w:rPr>
          <w:rFonts w:ascii="Times New Roman" w:hAnsi="Times New Roman" w:cs="Times New Roman"/>
          <w:b/>
          <w:sz w:val="24"/>
        </w:rPr>
      </w:pPr>
      <w:r w:rsidRPr="000009A3">
        <w:rPr>
          <w:rFonts w:ascii="Times New Roman" w:hAnsi="Times New Roman" w:cs="Times New Roman"/>
          <w:b/>
          <w:sz w:val="24"/>
        </w:rPr>
        <w:t>Biography</w:t>
      </w:r>
    </w:p>
    <w:p w:rsidR="000009A3" w:rsidRPr="000009A3" w:rsidRDefault="000009A3" w:rsidP="000009A3">
      <w:pPr>
        <w:jc w:val="both"/>
        <w:rPr>
          <w:rFonts w:ascii="Times New Roman" w:hAnsi="Times New Roman" w:cs="Times New Roman"/>
          <w:sz w:val="20"/>
        </w:rPr>
      </w:pPr>
      <w:proofErr w:type="spellStart"/>
      <w:r w:rsidRPr="000009A3">
        <w:rPr>
          <w:rFonts w:ascii="Times New Roman" w:hAnsi="Times New Roman" w:cs="Times New Roman"/>
          <w:sz w:val="20"/>
        </w:rPr>
        <w:t>Gamze</w:t>
      </w:r>
      <w:proofErr w:type="spellEnd"/>
      <w:r w:rsidRPr="000009A3">
        <w:rPr>
          <w:rFonts w:ascii="Times New Roman" w:hAnsi="Times New Roman" w:cs="Times New Roman"/>
          <w:sz w:val="20"/>
        </w:rPr>
        <w:t xml:space="preserve"> </w:t>
      </w:r>
      <w:proofErr w:type="spellStart"/>
      <w:r w:rsidRPr="000009A3">
        <w:rPr>
          <w:rFonts w:ascii="Times New Roman" w:hAnsi="Times New Roman" w:cs="Times New Roman"/>
          <w:sz w:val="20"/>
        </w:rPr>
        <w:t>Demirel</w:t>
      </w:r>
      <w:proofErr w:type="spellEnd"/>
      <w:r w:rsidRPr="000009A3">
        <w:rPr>
          <w:rFonts w:ascii="Times New Roman" w:hAnsi="Times New Roman" w:cs="Times New Roman"/>
          <w:sz w:val="20"/>
        </w:rPr>
        <w:t xml:space="preserve">, after graduating from </w:t>
      </w:r>
      <w:proofErr w:type="spellStart"/>
      <w:r w:rsidRPr="000009A3">
        <w:rPr>
          <w:rFonts w:ascii="Times New Roman" w:hAnsi="Times New Roman" w:cs="Times New Roman"/>
          <w:sz w:val="20"/>
        </w:rPr>
        <w:t>Hacettepe</w:t>
      </w:r>
      <w:proofErr w:type="spellEnd"/>
      <w:r w:rsidRPr="000009A3">
        <w:rPr>
          <w:rFonts w:ascii="Times New Roman" w:hAnsi="Times New Roman" w:cs="Times New Roman"/>
          <w:sz w:val="20"/>
        </w:rPr>
        <w:t xml:space="preserve"> University medical school in 2002, I completed my pediatrics and neonatology residency training. I am still working as a professor of neonatology and a professor of pediatric health and diseases at </w:t>
      </w:r>
      <w:proofErr w:type="spellStart"/>
      <w:r w:rsidRPr="000009A3">
        <w:rPr>
          <w:rFonts w:ascii="Times New Roman" w:hAnsi="Times New Roman" w:cs="Times New Roman"/>
          <w:sz w:val="20"/>
        </w:rPr>
        <w:t>Koc</w:t>
      </w:r>
      <w:proofErr w:type="spellEnd"/>
      <w:r w:rsidRPr="000009A3">
        <w:rPr>
          <w:rFonts w:ascii="Times New Roman" w:hAnsi="Times New Roman" w:cs="Times New Roman"/>
          <w:sz w:val="20"/>
        </w:rPr>
        <w:t xml:space="preserve"> University Hospital and American Hospital</w:t>
      </w:r>
      <w:r>
        <w:rPr>
          <w:rFonts w:ascii="Times New Roman" w:hAnsi="Times New Roman" w:cs="Times New Roman"/>
          <w:sz w:val="20"/>
        </w:rPr>
        <w:t>.</w:t>
      </w:r>
    </w:p>
    <w:sectPr w:rsidR="000009A3" w:rsidRPr="00000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9A3"/>
    <w:rsid w:val="000009A3"/>
    <w:rsid w:val="00471DD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2022-08-03T10:00:00Z</dcterms:created>
  <dcterms:modified xsi:type="dcterms:W3CDTF">2022-08-03T10:10:00Z</dcterms:modified>
</cp:coreProperties>
</file>