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27448C" w14:textId="1CEC0738" w:rsidR="006C1A40" w:rsidRPr="00661696" w:rsidRDefault="00C85638" w:rsidP="00661696">
      <w:pPr>
        <w:spacing w:after="200" w:line="276" w:lineRule="auto"/>
        <w:rPr>
          <w:b/>
          <w:bCs/>
          <w:sz w:val="32"/>
          <w:lang w:val="en-GB"/>
        </w:rPr>
      </w:pPr>
      <w:r w:rsidRPr="00661696">
        <w:rPr>
          <w:b/>
          <w:bCs/>
          <w:sz w:val="32"/>
          <w:lang w:val="en-GB"/>
        </w:rPr>
        <w:t>Biodegradability of cellulose</w:t>
      </w:r>
      <w:r w:rsidR="00036CE2" w:rsidRPr="00661696">
        <w:rPr>
          <w:b/>
          <w:bCs/>
          <w:sz w:val="32"/>
          <w:lang w:val="en-GB"/>
        </w:rPr>
        <w:t xml:space="preserve"> (</w:t>
      </w:r>
      <w:proofErr w:type="spellStart"/>
      <w:r w:rsidR="00036CE2" w:rsidRPr="00661696">
        <w:rPr>
          <w:b/>
          <w:bCs/>
          <w:sz w:val="32"/>
          <w:lang w:val="en-GB"/>
        </w:rPr>
        <w:t>Cel</w:t>
      </w:r>
      <w:proofErr w:type="spellEnd"/>
      <w:r w:rsidR="00036CE2" w:rsidRPr="00661696">
        <w:rPr>
          <w:b/>
          <w:bCs/>
          <w:sz w:val="32"/>
          <w:lang w:val="en-GB"/>
        </w:rPr>
        <w:t>)</w:t>
      </w:r>
      <w:r w:rsidR="00661696" w:rsidRPr="00661696">
        <w:rPr>
          <w:b/>
          <w:bCs/>
          <w:sz w:val="32"/>
          <w:lang w:val="en-GB"/>
        </w:rPr>
        <w:t xml:space="preserve"> </w:t>
      </w:r>
      <w:r w:rsidRPr="00661696">
        <w:rPr>
          <w:b/>
          <w:bCs/>
          <w:sz w:val="32"/>
          <w:lang w:val="en-GB"/>
        </w:rPr>
        <w:t xml:space="preserve">and </w:t>
      </w:r>
      <w:proofErr w:type="spellStart"/>
      <w:r w:rsidRPr="00661696">
        <w:rPr>
          <w:b/>
          <w:bCs/>
          <w:sz w:val="32"/>
          <w:lang w:val="en-GB"/>
        </w:rPr>
        <w:t>polybutylene</w:t>
      </w:r>
      <w:proofErr w:type="spellEnd"/>
      <w:r w:rsidRPr="00661696">
        <w:rPr>
          <w:b/>
          <w:bCs/>
          <w:sz w:val="32"/>
          <w:lang w:val="en-GB"/>
        </w:rPr>
        <w:t xml:space="preserve"> succinate (PBS)-based materials under anaerobic and aerobic conditions</w:t>
      </w:r>
    </w:p>
    <w:p w14:paraId="6E2B5191" w14:textId="08762488" w:rsidR="00706D2F" w:rsidRPr="00E346B5" w:rsidRDefault="00661696" w:rsidP="00661696">
      <w:pPr>
        <w:pStyle w:val="2Author"/>
        <w:spacing w:after="200" w:line="276" w:lineRule="auto"/>
        <w:ind w:left="0"/>
        <w:jc w:val="both"/>
        <w:rPr>
          <w:sz w:val="24"/>
          <w:lang w:val="pl-PL"/>
        </w:rPr>
      </w:pPr>
      <w:r>
        <w:rPr>
          <w:sz w:val="24"/>
          <w:lang w:val="pl-PL"/>
        </w:rPr>
        <w:t>M</w:t>
      </w:r>
      <w:r w:rsidR="00706D2F" w:rsidRPr="00E346B5">
        <w:rPr>
          <w:sz w:val="24"/>
          <w:lang w:val="pl-PL"/>
        </w:rPr>
        <w:t xml:space="preserve"> Zaborowska</w:t>
      </w:r>
      <w:r>
        <w:rPr>
          <w:sz w:val="24"/>
          <w:lang w:val="pl-PL"/>
        </w:rPr>
        <w:t>*</w:t>
      </w:r>
      <w:r w:rsidR="00706D2F">
        <w:rPr>
          <w:sz w:val="24"/>
          <w:lang w:val="pl-PL"/>
        </w:rPr>
        <w:t>,</w:t>
      </w:r>
      <w:r w:rsidR="00706D2F" w:rsidRPr="009A09DA">
        <w:rPr>
          <w:sz w:val="24"/>
          <w:lang w:val="pl-PL"/>
        </w:rPr>
        <w:t xml:space="preserve"> </w:t>
      </w:r>
      <w:r>
        <w:rPr>
          <w:sz w:val="24"/>
          <w:lang w:val="pl-PL"/>
        </w:rPr>
        <w:t>K Bernat and D</w:t>
      </w:r>
      <w:r w:rsidR="00706D2F" w:rsidRPr="00E346B5">
        <w:rPr>
          <w:sz w:val="24"/>
          <w:lang w:val="pl-PL"/>
        </w:rPr>
        <w:t xml:space="preserve"> Kulikowska</w:t>
      </w:r>
    </w:p>
    <w:p w14:paraId="5192E0E8" w14:textId="33F5EE39" w:rsidR="00706D2F" w:rsidRDefault="00706D2F" w:rsidP="00661696">
      <w:pPr>
        <w:tabs>
          <w:tab w:val="left" w:pos="162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pacing w:after="200" w:line="276" w:lineRule="auto"/>
        <w:jc w:val="both"/>
        <w:rPr>
          <w:sz w:val="22"/>
          <w:lang w:val="en-US"/>
        </w:rPr>
      </w:pPr>
      <w:r w:rsidRPr="006C1A40">
        <w:rPr>
          <w:sz w:val="22"/>
          <w:lang w:val="en-US"/>
        </w:rPr>
        <w:t xml:space="preserve">University of </w:t>
      </w:r>
      <w:proofErr w:type="spellStart"/>
      <w:r w:rsidRPr="006C1A40">
        <w:rPr>
          <w:sz w:val="22"/>
          <w:lang w:val="en-US"/>
        </w:rPr>
        <w:t>Warmia</w:t>
      </w:r>
      <w:proofErr w:type="spellEnd"/>
      <w:r w:rsidRPr="006C1A40">
        <w:rPr>
          <w:sz w:val="22"/>
          <w:lang w:val="en-US"/>
        </w:rPr>
        <w:t xml:space="preserve"> and </w:t>
      </w:r>
      <w:proofErr w:type="spellStart"/>
      <w:r w:rsidRPr="006C1A40">
        <w:rPr>
          <w:sz w:val="22"/>
          <w:lang w:val="en-US"/>
        </w:rPr>
        <w:t>Mazury</w:t>
      </w:r>
      <w:proofErr w:type="spellEnd"/>
      <w:r w:rsidRPr="006C1A40">
        <w:rPr>
          <w:sz w:val="22"/>
          <w:lang w:val="en-US"/>
        </w:rPr>
        <w:t xml:space="preserve"> in Olsztyn, Poland</w:t>
      </w:r>
    </w:p>
    <w:p w14:paraId="7CC0C94F" w14:textId="61CA5DF1" w:rsidR="00661696" w:rsidRPr="00661696" w:rsidRDefault="00661696" w:rsidP="00661696">
      <w:pPr>
        <w:tabs>
          <w:tab w:val="left" w:pos="162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pacing w:after="200" w:line="276" w:lineRule="auto"/>
        <w:jc w:val="center"/>
        <w:rPr>
          <w:b/>
          <w:lang w:val="en-US"/>
        </w:rPr>
      </w:pPr>
      <w:r w:rsidRPr="00661696">
        <w:rPr>
          <w:b/>
          <w:lang w:val="en-US"/>
        </w:rPr>
        <w:t>Abstract</w:t>
      </w:r>
    </w:p>
    <w:p w14:paraId="78EC304C" w14:textId="4F1D7B91" w:rsidR="009924BA" w:rsidRPr="00661696" w:rsidRDefault="006A4A80" w:rsidP="00661696">
      <w:pPr>
        <w:spacing w:after="200" w:line="276" w:lineRule="auto"/>
        <w:jc w:val="both"/>
        <w:rPr>
          <w:sz w:val="20"/>
          <w:lang w:val="en-GB"/>
        </w:rPr>
      </w:pPr>
      <w:r w:rsidRPr="00661696">
        <w:rPr>
          <w:sz w:val="20"/>
          <w:lang w:val="en-GB"/>
        </w:rPr>
        <w:t xml:space="preserve">The </w:t>
      </w:r>
      <w:r w:rsidR="00706D2F" w:rsidRPr="00661696">
        <w:rPr>
          <w:sz w:val="20"/>
          <w:lang w:val="en-GB"/>
        </w:rPr>
        <w:t>implementation</w:t>
      </w:r>
      <w:r w:rsidRPr="00661696">
        <w:rPr>
          <w:sz w:val="20"/>
          <w:lang w:val="en-GB"/>
        </w:rPr>
        <w:t xml:space="preserve"> </w:t>
      </w:r>
      <w:r w:rsidR="00706D2F" w:rsidRPr="00661696">
        <w:rPr>
          <w:sz w:val="20"/>
          <w:lang w:val="en-GB"/>
        </w:rPr>
        <w:t xml:space="preserve">of </w:t>
      </w:r>
      <w:r w:rsidR="003216FC" w:rsidRPr="00661696">
        <w:rPr>
          <w:sz w:val="20"/>
          <w:lang w:val="en-GB"/>
        </w:rPr>
        <w:t>guidelines for a</w:t>
      </w:r>
      <w:r w:rsidR="00706D2F" w:rsidRPr="00661696">
        <w:rPr>
          <w:sz w:val="20"/>
          <w:lang w:val="en-GB"/>
        </w:rPr>
        <w:t xml:space="preserve"> </w:t>
      </w:r>
      <w:r w:rsidRPr="00661696">
        <w:rPr>
          <w:sz w:val="20"/>
          <w:lang w:val="en-GB"/>
        </w:rPr>
        <w:t xml:space="preserve">circular economy, as well as a shortage of fossil resources, </w:t>
      </w:r>
      <w:r w:rsidR="003216FC" w:rsidRPr="00661696">
        <w:rPr>
          <w:sz w:val="20"/>
          <w:lang w:val="en-GB"/>
        </w:rPr>
        <w:t>has caused</w:t>
      </w:r>
      <w:r w:rsidRPr="00661696">
        <w:rPr>
          <w:sz w:val="20"/>
          <w:lang w:val="en-GB"/>
        </w:rPr>
        <w:t xml:space="preserve"> a dynamic </w:t>
      </w:r>
      <w:r w:rsidR="005B1A22" w:rsidRPr="00661696">
        <w:rPr>
          <w:sz w:val="20"/>
          <w:lang w:val="en-GB"/>
        </w:rPr>
        <w:t>development</w:t>
      </w:r>
      <w:r w:rsidRPr="00661696">
        <w:rPr>
          <w:sz w:val="20"/>
          <w:lang w:val="en-GB"/>
        </w:rPr>
        <w:t xml:space="preserve"> of the bio-based materials market</w:t>
      </w:r>
      <w:r w:rsidR="001361B4" w:rsidRPr="00661696">
        <w:rPr>
          <w:sz w:val="20"/>
          <w:lang w:val="en-GB"/>
        </w:rPr>
        <w:t xml:space="preserve">, which is </w:t>
      </w:r>
      <w:r w:rsidRPr="00661696">
        <w:rPr>
          <w:sz w:val="20"/>
          <w:lang w:val="en-GB"/>
        </w:rPr>
        <w:t xml:space="preserve">related to the appearance of waste from these materials in existing waste management systems. </w:t>
      </w:r>
      <w:r w:rsidR="001361B4" w:rsidRPr="00661696">
        <w:rPr>
          <w:sz w:val="20"/>
          <w:lang w:val="en-GB"/>
        </w:rPr>
        <w:t>Possible</w:t>
      </w:r>
      <w:r w:rsidRPr="00661696">
        <w:rPr>
          <w:sz w:val="20"/>
          <w:lang w:val="en-GB"/>
        </w:rPr>
        <w:t xml:space="preserve"> end-of-life scenarios for bio-based materials </w:t>
      </w:r>
      <w:r w:rsidR="001361B4" w:rsidRPr="00661696">
        <w:rPr>
          <w:sz w:val="20"/>
          <w:lang w:val="en-GB"/>
        </w:rPr>
        <w:t>are</w:t>
      </w:r>
      <w:r w:rsidRPr="00661696">
        <w:rPr>
          <w:sz w:val="20"/>
          <w:lang w:val="en-GB"/>
        </w:rPr>
        <w:t xml:space="preserve"> recycling</w:t>
      </w:r>
      <w:r w:rsidR="001361B4" w:rsidRPr="00661696">
        <w:rPr>
          <w:sz w:val="20"/>
          <w:lang w:val="en-GB"/>
        </w:rPr>
        <w:t xml:space="preserve"> (organic, mechanical, chemical)</w:t>
      </w:r>
      <w:r w:rsidRPr="00661696">
        <w:rPr>
          <w:sz w:val="20"/>
          <w:lang w:val="en-GB"/>
        </w:rPr>
        <w:t xml:space="preserve">, or incineration. However, because the materials are labelled biodegradable, organic recycling should be a priority. </w:t>
      </w:r>
      <w:r w:rsidR="00EB20EE" w:rsidRPr="00661696">
        <w:rPr>
          <w:sz w:val="20"/>
          <w:lang w:val="en-GB"/>
        </w:rPr>
        <w:t xml:space="preserve">Because organic recycling is defined as </w:t>
      </w:r>
      <w:r w:rsidR="00706D2F" w:rsidRPr="00661696">
        <w:rPr>
          <w:sz w:val="20"/>
          <w:lang w:val="en-GB"/>
        </w:rPr>
        <w:t>biological</w:t>
      </w:r>
      <w:r w:rsidR="00EB20EE" w:rsidRPr="00661696">
        <w:rPr>
          <w:sz w:val="20"/>
          <w:lang w:val="en-GB"/>
        </w:rPr>
        <w:t xml:space="preserve"> anaerobic and aerobic treatment of waste, both of these methods </w:t>
      </w:r>
      <w:r w:rsidR="001361B4" w:rsidRPr="00661696">
        <w:rPr>
          <w:sz w:val="20"/>
          <w:lang w:val="en-GB"/>
        </w:rPr>
        <w:t>w</w:t>
      </w:r>
      <w:r w:rsidR="00C85638" w:rsidRPr="00661696">
        <w:rPr>
          <w:sz w:val="20"/>
          <w:lang w:val="en-GB"/>
        </w:rPr>
        <w:t>ere</w:t>
      </w:r>
      <w:r w:rsidR="00EB20EE" w:rsidRPr="00661696">
        <w:rPr>
          <w:sz w:val="20"/>
          <w:lang w:val="en-GB"/>
        </w:rPr>
        <w:t xml:space="preserve"> used for determining the </w:t>
      </w:r>
      <w:r w:rsidR="00C85638" w:rsidRPr="00661696">
        <w:rPr>
          <w:sz w:val="20"/>
          <w:lang w:val="en-GB"/>
        </w:rPr>
        <w:t xml:space="preserve">possibilities of </w:t>
      </w:r>
      <w:r w:rsidR="00EB20EE" w:rsidRPr="00661696">
        <w:rPr>
          <w:sz w:val="20"/>
          <w:lang w:val="en-GB"/>
        </w:rPr>
        <w:t>biodegrada</w:t>
      </w:r>
      <w:r w:rsidR="00C85638" w:rsidRPr="00661696">
        <w:rPr>
          <w:sz w:val="20"/>
          <w:lang w:val="en-GB"/>
        </w:rPr>
        <w:t xml:space="preserve">tion of </w:t>
      </w:r>
      <w:proofErr w:type="spellStart"/>
      <w:r w:rsidR="00036CE2" w:rsidRPr="00661696">
        <w:rPr>
          <w:sz w:val="20"/>
          <w:lang w:val="en-GB"/>
        </w:rPr>
        <w:t>Cel</w:t>
      </w:r>
      <w:proofErr w:type="spellEnd"/>
      <w:r w:rsidR="00C85638" w:rsidRPr="00661696">
        <w:rPr>
          <w:sz w:val="20"/>
          <w:lang w:val="en-GB"/>
        </w:rPr>
        <w:t>- and PBS-based materials.</w:t>
      </w:r>
      <w:r w:rsidR="001A5743" w:rsidRPr="00661696">
        <w:rPr>
          <w:sz w:val="20"/>
          <w:lang w:val="en-GB"/>
        </w:rPr>
        <w:t xml:space="preserve"> </w:t>
      </w:r>
    </w:p>
    <w:p w14:paraId="691393D3" w14:textId="1535B900" w:rsidR="006A4A80" w:rsidRPr="00661696" w:rsidRDefault="003216FC" w:rsidP="00661696">
      <w:pPr>
        <w:spacing w:after="200" w:line="276" w:lineRule="auto"/>
        <w:jc w:val="both"/>
        <w:rPr>
          <w:sz w:val="20"/>
          <w:lang w:val="en-GB"/>
        </w:rPr>
      </w:pPr>
      <w:r w:rsidRPr="00661696">
        <w:rPr>
          <w:sz w:val="20"/>
          <w:lang w:val="en-GB"/>
        </w:rPr>
        <w:t>B</w:t>
      </w:r>
      <w:r w:rsidR="00730881" w:rsidRPr="00661696">
        <w:rPr>
          <w:sz w:val="20"/>
          <w:lang w:val="en-GB"/>
        </w:rPr>
        <w:t xml:space="preserve">iodegradation </w:t>
      </w:r>
      <w:r w:rsidR="001A5743" w:rsidRPr="00661696">
        <w:rPr>
          <w:sz w:val="20"/>
          <w:lang w:val="en-GB"/>
        </w:rPr>
        <w:t>w</w:t>
      </w:r>
      <w:r w:rsidR="00BF2244" w:rsidRPr="00661696">
        <w:rPr>
          <w:sz w:val="20"/>
          <w:lang w:val="en-GB"/>
        </w:rPr>
        <w:t>as</w:t>
      </w:r>
      <w:r w:rsidR="001A5743" w:rsidRPr="00661696">
        <w:rPr>
          <w:sz w:val="20"/>
          <w:lang w:val="en-GB"/>
        </w:rPr>
        <w:t xml:space="preserve"> carried out </w:t>
      </w:r>
      <w:r w:rsidR="005B1A22" w:rsidRPr="00661696">
        <w:rPr>
          <w:sz w:val="20"/>
          <w:lang w:val="en-GB"/>
        </w:rPr>
        <w:t xml:space="preserve">at 55°C </w:t>
      </w:r>
      <w:r w:rsidRPr="00661696">
        <w:rPr>
          <w:sz w:val="20"/>
          <w:lang w:val="en-GB"/>
        </w:rPr>
        <w:t xml:space="preserve">under </w:t>
      </w:r>
      <w:r w:rsidR="001A5743" w:rsidRPr="00661696">
        <w:rPr>
          <w:sz w:val="20"/>
          <w:lang w:val="en-GB"/>
        </w:rPr>
        <w:t>both</w:t>
      </w:r>
      <w:r w:rsidR="00730881" w:rsidRPr="00661696">
        <w:rPr>
          <w:sz w:val="20"/>
          <w:lang w:val="en-GB"/>
        </w:rPr>
        <w:t xml:space="preserve"> </w:t>
      </w:r>
      <w:r w:rsidR="001A5743" w:rsidRPr="00661696">
        <w:rPr>
          <w:sz w:val="20"/>
          <w:lang w:val="en-GB"/>
        </w:rPr>
        <w:t xml:space="preserve">anaerobic and aerobic </w:t>
      </w:r>
      <w:r w:rsidR="00730881" w:rsidRPr="00661696">
        <w:rPr>
          <w:sz w:val="20"/>
          <w:lang w:val="en-GB"/>
        </w:rPr>
        <w:t>conditions</w:t>
      </w:r>
      <w:r w:rsidR="001A5743" w:rsidRPr="00661696">
        <w:rPr>
          <w:sz w:val="20"/>
          <w:lang w:val="en-GB"/>
        </w:rPr>
        <w:t xml:space="preserve">. </w:t>
      </w:r>
      <w:r w:rsidRPr="00661696">
        <w:rPr>
          <w:sz w:val="20"/>
          <w:lang w:val="en-GB"/>
        </w:rPr>
        <w:t>Under</w:t>
      </w:r>
      <w:r w:rsidR="006A4A80" w:rsidRPr="00661696">
        <w:rPr>
          <w:sz w:val="20"/>
          <w:lang w:val="en-GB"/>
        </w:rPr>
        <w:t xml:space="preserve"> aerobic </w:t>
      </w:r>
      <w:r w:rsidR="005B1A22" w:rsidRPr="00661696">
        <w:rPr>
          <w:sz w:val="20"/>
          <w:lang w:val="en-GB"/>
        </w:rPr>
        <w:t>conditions</w:t>
      </w:r>
      <w:r w:rsidR="00730881" w:rsidRPr="00661696">
        <w:rPr>
          <w:sz w:val="20"/>
          <w:lang w:val="en-GB"/>
        </w:rPr>
        <w:t xml:space="preserve">, with a mature compost from biowaste as the inoculum, </w:t>
      </w:r>
      <w:r w:rsidRPr="00661696">
        <w:rPr>
          <w:sz w:val="20"/>
          <w:lang w:val="en-GB"/>
        </w:rPr>
        <w:t xml:space="preserve">the </w:t>
      </w:r>
      <w:r w:rsidR="00940C23" w:rsidRPr="00661696">
        <w:rPr>
          <w:sz w:val="20"/>
          <w:lang w:val="en-GB"/>
        </w:rPr>
        <w:t>biodegradability</w:t>
      </w:r>
      <w:r w:rsidR="005B1A22" w:rsidRPr="00661696">
        <w:rPr>
          <w:sz w:val="20"/>
          <w:lang w:val="en-GB"/>
        </w:rPr>
        <w:t xml:space="preserve"> of these </w:t>
      </w:r>
      <w:r w:rsidR="00940C23" w:rsidRPr="00661696">
        <w:rPr>
          <w:sz w:val="20"/>
          <w:lang w:val="en-GB"/>
        </w:rPr>
        <w:t xml:space="preserve">materials was determined based on </w:t>
      </w:r>
      <w:r w:rsidR="006A4A80" w:rsidRPr="00661696">
        <w:rPr>
          <w:sz w:val="20"/>
          <w:lang w:val="en-GB"/>
        </w:rPr>
        <w:t>oxygen consumption</w:t>
      </w:r>
      <w:r w:rsidR="00EB20EE" w:rsidRPr="00661696">
        <w:rPr>
          <w:sz w:val="20"/>
          <w:lang w:val="en-GB"/>
        </w:rPr>
        <w:t>.</w:t>
      </w:r>
      <w:r w:rsidR="00730881" w:rsidRPr="00661696">
        <w:rPr>
          <w:sz w:val="20"/>
          <w:lang w:val="en-GB"/>
        </w:rPr>
        <w:t xml:space="preserve"> </w:t>
      </w:r>
      <w:r w:rsidRPr="00661696">
        <w:rPr>
          <w:sz w:val="20"/>
          <w:lang w:val="en-GB"/>
        </w:rPr>
        <w:t>Under</w:t>
      </w:r>
      <w:r w:rsidR="00EB20EE" w:rsidRPr="00661696">
        <w:rPr>
          <w:sz w:val="20"/>
          <w:lang w:val="en-GB"/>
        </w:rPr>
        <w:t xml:space="preserve"> anaerobic </w:t>
      </w:r>
      <w:r w:rsidR="00940C23" w:rsidRPr="00661696">
        <w:rPr>
          <w:sz w:val="20"/>
          <w:lang w:val="en-GB"/>
        </w:rPr>
        <w:t>conditions</w:t>
      </w:r>
      <w:r w:rsidRPr="00661696">
        <w:rPr>
          <w:sz w:val="20"/>
          <w:lang w:val="en-GB"/>
        </w:rPr>
        <w:t>,</w:t>
      </w:r>
      <w:r w:rsidR="00940C23" w:rsidRPr="00661696">
        <w:rPr>
          <w:sz w:val="20"/>
          <w:lang w:val="en-GB"/>
        </w:rPr>
        <w:t xml:space="preserve"> however, </w:t>
      </w:r>
      <w:r w:rsidR="00C35D7A" w:rsidRPr="00661696">
        <w:rPr>
          <w:sz w:val="20"/>
          <w:lang w:val="en-GB"/>
        </w:rPr>
        <w:t xml:space="preserve">with the inoculum in </w:t>
      </w:r>
      <w:r w:rsidRPr="00661696">
        <w:rPr>
          <w:sz w:val="20"/>
          <w:lang w:val="en-GB"/>
        </w:rPr>
        <w:t xml:space="preserve">the </w:t>
      </w:r>
      <w:r w:rsidR="00C35D7A" w:rsidRPr="00661696">
        <w:rPr>
          <w:sz w:val="20"/>
          <w:lang w:val="en-GB"/>
        </w:rPr>
        <w:t xml:space="preserve">form of fermented sludge, </w:t>
      </w:r>
      <w:r w:rsidR="00940C23" w:rsidRPr="00661696">
        <w:rPr>
          <w:sz w:val="20"/>
          <w:lang w:val="en-GB"/>
        </w:rPr>
        <w:t xml:space="preserve">the biodegradability was assessed based on </w:t>
      </w:r>
      <w:r w:rsidR="00EB20EE" w:rsidRPr="00661696">
        <w:rPr>
          <w:sz w:val="20"/>
          <w:lang w:val="en-GB"/>
        </w:rPr>
        <w:t xml:space="preserve">methane production. </w:t>
      </w:r>
      <w:r w:rsidRPr="00661696">
        <w:rPr>
          <w:sz w:val="20"/>
          <w:lang w:val="en-GB"/>
        </w:rPr>
        <w:t>During aerobic and anaerobic degradation, m</w:t>
      </w:r>
      <w:r w:rsidR="00027B3F" w:rsidRPr="00661696">
        <w:rPr>
          <w:sz w:val="20"/>
          <w:lang w:val="en-GB"/>
        </w:rPr>
        <w:t xml:space="preserve">icroscopic changes on the </w:t>
      </w:r>
      <w:r w:rsidRPr="00661696">
        <w:rPr>
          <w:sz w:val="20"/>
          <w:lang w:val="en-GB"/>
        </w:rPr>
        <w:t xml:space="preserve">surfaces of the </w:t>
      </w:r>
      <w:r w:rsidR="00BF2244" w:rsidRPr="00661696">
        <w:rPr>
          <w:sz w:val="20"/>
          <w:lang w:val="en-GB"/>
        </w:rPr>
        <w:t xml:space="preserve">materials and </w:t>
      </w:r>
      <w:r w:rsidRPr="00661696">
        <w:rPr>
          <w:sz w:val="20"/>
          <w:lang w:val="en-GB"/>
        </w:rPr>
        <w:t xml:space="preserve">the </w:t>
      </w:r>
      <w:r w:rsidR="00BF2244" w:rsidRPr="00661696">
        <w:rPr>
          <w:sz w:val="20"/>
          <w:lang w:val="en-GB"/>
        </w:rPr>
        <w:t xml:space="preserve">mechanical properties of </w:t>
      </w:r>
      <w:r w:rsidRPr="00661696">
        <w:rPr>
          <w:sz w:val="20"/>
          <w:lang w:val="en-GB"/>
        </w:rPr>
        <w:t xml:space="preserve">the </w:t>
      </w:r>
      <w:r w:rsidR="00BF2244" w:rsidRPr="00661696">
        <w:rPr>
          <w:sz w:val="20"/>
          <w:lang w:val="en-GB"/>
        </w:rPr>
        <w:t>materials</w:t>
      </w:r>
      <w:r w:rsidR="00582ABF" w:rsidRPr="00661696">
        <w:rPr>
          <w:sz w:val="20"/>
          <w:lang w:val="en-GB"/>
        </w:rPr>
        <w:t xml:space="preserve"> (based on the tensile test)</w:t>
      </w:r>
      <w:r w:rsidR="00BF2244" w:rsidRPr="00661696">
        <w:rPr>
          <w:sz w:val="20"/>
          <w:lang w:val="en-GB"/>
        </w:rPr>
        <w:t xml:space="preserve"> </w:t>
      </w:r>
      <w:r w:rsidR="00027B3F" w:rsidRPr="00661696">
        <w:rPr>
          <w:sz w:val="20"/>
          <w:lang w:val="en-GB"/>
        </w:rPr>
        <w:t>were also observed.</w:t>
      </w:r>
      <w:r w:rsidR="00582ABF" w:rsidRPr="00661696">
        <w:rPr>
          <w:sz w:val="20"/>
          <w:lang w:val="en-GB"/>
        </w:rPr>
        <w:t xml:space="preserve"> </w:t>
      </w:r>
    </w:p>
    <w:p w14:paraId="278CBE53" w14:textId="702D1FAD" w:rsidR="00582ABF" w:rsidRPr="00661696" w:rsidRDefault="00036CE2" w:rsidP="00661696">
      <w:pPr>
        <w:spacing w:after="200" w:line="276" w:lineRule="auto"/>
        <w:jc w:val="both"/>
        <w:rPr>
          <w:rFonts w:cs="Times New Roman"/>
          <w:sz w:val="20"/>
          <w:szCs w:val="24"/>
          <w:lang w:val="en-GB"/>
        </w:rPr>
      </w:pPr>
      <w:r w:rsidRPr="00661696">
        <w:rPr>
          <w:sz w:val="20"/>
          <w:lang w:val="en-GB"/>
        </w:rPr>
        <w:t>Initially</w:t>
      </w:r>
      <w:r w:rsidR="003216FC" w:rsidRPr="00661696">
        <w:rPr>
          <w:sz w:val="20"/>
          <w:lang w:val="en-GB"/>
        </w:rPr>
        <w:t>,</w:t>
      </w:r>
      <w:r w:rsidR="00336ABE" w:rsidRPr="00661696">
        <w:rPr>
          <w:sz w:val="20"/>
          <w:lang w:val="en-GB"/>
        </w:rPr>
        <w:t xml:space="preserve"> both materials were transparent and smooth.</w:t>
      </w:r>
      <w:r w:rsidR="00E74AD6" w:rsidRPr="00661696">
        <w:rPr>
          <w:sz w:val="20"/>
          <w:lang w:val="en-GB"/>
        </w:rPr>
        <w:t xml:space="preserve"> </w:t>
      </w:r>
      <w:r w:rsidR="00E74AD6" w:rsidRPr="00661696">
        <w:rPr>
          <w:rFonts w:cs="Times New Roman"/>
          <w:sz w:val="20"/>
          <w:szCs w:val="24"/>
          <w:lang w:val="en-GB"/>
        </w:rPr>
        <w:t xml:space="preserve">Under anaerobic conditions, </w:t>
      </w:r>
      <w:r w:rsidR="003216FC" w:rsidRPr="00661696">
        <w:rPr>
          <w:rFonts w:cs="Times New Roman"/>
          <w:sz w:val="20"/>
          <w:szCs w:val="24"/>
          <w:lang w:val="en-GB"/>
        </w:rPr>
        <w:t xml:space="preserve">the mechanical properties of the </w:t>
      </w:r>
      <w:proofErr w:type="spellStart"/>
      <w:r w:rsidR="00E74AD6" w:rsidRPr="00661696">
        <w:rPr>
          <w:rFonts w:cs="Times New Roman"/>
          <w:sz w:val="20"/>
          <w:szCs w:val="24"/>
          <w:lang w:val="en-GB"/>
        </w:rPr>
        <w:t>Cel</w:t>
      </w:r>
      <w:proofErr w:type="spellEnd"/>
      <w:r w:rsidR="00E74AD6" w:rsidRPr="00661696">
        <w:rPr>
          <w:rFonts w:cs="Times New Roman"/>
          <w:sz w:val="20"/>
          <w:szCs w:val="24"/>
          <w:lang w:val="en-GB"/>
        </w:rPr>
        <w:t xml:space="preserve">-based material </w:t>
      </w:r>
      <w:r w:rsidR="003216FC" w:rsidRPr="00661696">
        <w:rPr>
          <w:rFonts w:cs="Times New Roman"/>
          <w:sz w:val="20"/>
          <w:szCs w:val="24"/>
          <w:lang w:val="en-GB"/>
        </w:rPr>
        <w:t xml:space="preserve">were </w:t>
      </w:r>
      <w:r w:rsidR="00E74AD6" w:rsidRPr="00661696">
        <w:rPr>
          <w:rFonts w:cs="Times New Roman"/>
          <w:sz w:val="20"/>
          <w:szCs w:val="24"/>
          <w:lang w:val="en-GB"/>
        </w:rPr>
        <w:t xml:space="preserve">lost after </w:t>
      </w:r>
      <w:r w:rsidR="00354163" w:rsidRPr="00661696">
        <w:rPr>
          <w:rFonts w:cs="Times New Roman"/>
          <w:sz w:val="20"/>
          <w:szCs w:val="24"/>
          <w:lang w:val="en-GB"/>
        </w:rPr>
        <w:t>3</w:t>
      </w:r>
      <w:r w:rsidR="00E74AD6" w:rsidRPr="00661696">
        <w:rPr>
          <w:rFonts w:cs="Times New Roman"/>
          <w:sz w:val="20"/>
          <w:szCs w:val="24"/>
          <w:lang w:val="en-GB"/>
        </w:rPr>
        <w:t xml:space="preserve"> day</w:t>
      </w:r>
      <w:r w:rsidR="00862A8C" w:rsidRPr="00661696">
        <w:rPr>
          <w:rFonts w:cs="Times New Roman"/>
          <w:sz w:val="20"/>
          <w:szCs w:val="24"/>
          <w:lang w:val="en-GB"/>
        </w:rPr>
        <w:t>s</w:t>
      </w:r>
      <w:r w:rsidR="00354163" w:rsidRPr="00661696">
        <w:rPr>
          <w:rFonts w:cs="Times New Roman"/>
          <w:sz w:val="20"/>
          <w:szCs w:val="24"/>
          <w:lang w:val="en-GB"/>
        </w:rPr>
        <w:t xml:space="preserve">, </w:t>
      </w:r>
      <w:r w:rsidR="003216FC" w:rsidRPr="00661696">
        <w:rPr>
          <w:rFonts w:cs="Times New Roman"/>
          <w:sz w:val="20"/>
          <w:szCs w:val="24"/>
          <w:lang w:val="en-GB"/>
        </w:rPr>
        <w:t>after which</w:t>
      </w:r>
      <w:r w:rsidR="00354163" w:rsidRPr="00661696">
        <w:rPr>
          <w:rFonts w:cs="Times New Roman"/>
          <w:sz w:val="20"/>
          <w:szCs w:val="24"/>
          <w:lang w:val="en-GB"/>
        </w:rPr>
        <w:t xml:space="preserve"> </w:t>
      </w:r>
      <w:r w:rsidR="003216FC" w:rsidRPr="00661696">
        <w:rPr>
          <w:rFonts w:cs="Times New Roman"/>
          <w:sz w:val="20"/>
          <w:szCs w:val="24"/>
          <w:lang w:val="en-GB"/>
        </w:rPr>
        <w:t xml:space="preserve">it was not possible to perform </w:t>
      </w:r>
      <w:r w:rsidR="00354163" w:rsidRPr="00661696">
        <w:rPr>
          <w:rFonts w:cs="Times New Roman"/>
          <w:sz w:val="20"/>
          <w:szCs w:val="24"/>
          <w:lang w:val="en-GB"/>
        </w:rPr>
        <w:t xml:space="preserve">the tensile test. </w:t>
      </w:r>
      <w:r w:rsidR="00C35D7A" w:rsidRPr="00661696">
        <w:rPr>
          <w:rFonts w:cs="Times New Roman"/>
          <w:sz w:val="20"/>
          <w:szCs w:val="24"/>
          <w:lang w:val="en-US"/>
        </w:rPr>
        <w:t>The material bec</w:t>
      </w:r>
      <w:r w:rsidR="003216FC" w:rsidRPr="00661696">
        <w:rPr>
          <w:rFonts w:cs="Times New Roman"/>
          <w:sz w:val="20"/>
          <w:szCs w:val="24"/>
          <w:lang w:val="en-US"/>
        </w:rPr>
        <w:t>a</w:t>
      </w:r>
      <w:r w:rsidR="00C35D7A" w:rsidRPr="00661696">
        <w:rPr>
          <w:rFonts w:cs="Times New Roman"/>
          <w:sz w:val="20"/>
          <w:szCs w:val="24"/>
          <w:lang w:val="en-US"/>
        </w:rPr>
        <w:t xml:space="preserve">me severely weakened and fragile and </w:t>
      </w:r>
      <w:r w:rsidR="00582ABF" w:rsidRPr="00661696">
        <w:rPr>
          <w:rFonts w:cs="Times New Roman"/>
          <w:sz w:val="20"/>
          <w:szCs w:val="24"/>
          <w:lang w:val="en-GB"/>
        </w:rPr>
        <w:t>was not visible in the inoculum</w:t>
      </w:r>
      <w:r w:rsidR="00582ABF" w:rsidRPr="00661696">
        <w:rPr>
          <w:rFonts w:cs="Times New Roman"/>
          <w:sz w:val="20"/>
          <w:szCs w:val="24"/>
          <w:lang w:val="en-US"/>
        </w:rPr>
        <w:t xml:space="preserve"> </w:t>
      </w:r>
      <w:r w:rsidR="00661696" w:rsidRPr="00661696">
        <w:rPr>
          <w:rFonts w:cs="Times New Roman"/>
          <w:sz w:val="20"/>
          <w:szCs w:val="24"/>
          <w:lang w:val="en-GB"/>
        </w:rPr>
        <w:t>after</w:t>
      </w:r>
      <w:r w:rsidR="00354163" w:rsidRPr="00661696">
        <w:rPr>
          <w:rFonts w:cs="Times New Roman"/>
          <w:sz w:val="20"/>
          <w:szCs w:val="24"/>
          <w:lang w:val="en-GB"/>
        </w:rPr>
        <w:t xml:space="preserve"> 4 days</w:t>
      </w:r>
      <w:r w:rsidR="002A0B4E" w:rsidRPr="00661696">
        <w:rPr>
          <w:rFonts w:cs="Times New Roman"/>
          <w:sz w:val="20"/>
          <w:szCs w:val="24"/>
          <w:lang w:val="en-GB"/>
        </w:rPr>
        <w:t>.</w:t>
      </w:r>
      <w:r w:rsidR="006F47A7" w:rsidRPr="00661696">
        <w:rPr>
          <w:rFonts w:cs="Times New Roman"/>
          <w:sz w:val="20"/>
          <w:szCs w:val="24"/>
          <w:lang w:val="en-GB"/>
        </w:rPr>
        <w:t xml:space="preserve"> The</w:t>
      </w:r>
      <w:r w:rsidR="002A0B4E" w:rsidRPr="00661696">
        <w:rPr>
          <w:rFonts w:cs="Times New Roman"/>
          <w:sz w:val="20"/>
          <w:szCs w:val="24"/>
          <w:lang w:val="en-GB"/>
        </w:rPr>
        <w:t xml:space="preserve"> </w:t>
      </w:r>
      <w:r w:rsidR="002A0B4E" w:rsidRPr="00661696">
        <w:rPr>
          <w:rFonts w:cs="Times New Roman"/>
          <w:sz w:val="20"/>
          <w:szCs w:val="24"/>
          <w:lang w:val="en-US"/>
        </w:rPr>
        <w:t xml:space="preserve">PBS-based material was more resistant </w:t>
      </w:r>
      <w:r w:rsidR="006F47A7" w:rsidRPr="00661696">
        <w:rPr>
          <w:rFonts w:cs="Times New Roman"/>
          <w:sz w:val="20"/>
          <w:szCs w:val="24"/>
          <w:lang w:val="en-US"/>
        </w:rPr>
        <w:t>to</w:t>
      </w:r>
      <w:r w:rsidR="002A0B4E" w:rsidRPr="00661696">
        <w:rPr>
          <w:rFonts w:cs="Times New Roman"/>
          <w:sz w:val="20"/>
          <w:szCs w:val="24"/>
          <w:lang w:val="en-US"/>
        </w:rPr>
        <w:t xml:space="preserve"> biodegradation</w:t>
      </w:r>
      <w:r w:rsidR="006F47A7" w:rsidRPr="00661696">
        <w:rPr>
          <w:rFonts w:cs="Times New Roman"/>
          <w:sz w:val="20"/>
          <w:szCs w:val="24"/>
          <w:lang w:val="en-US"/>
        </w:rPr>
        <w:t>:</w:t>
      </w:r>
      <w:r w:rsidR="002A0B4E" w:rsidRPr="00661696">
        <w:rPr>
          <w:rFonts w:cs="Times New Roman"/>
          <w:sz w:val="20"/>
          <w:szCs w:val="24"/>
          <w:lang w:val="en-US"/>
        </w:rPr>
        <w:t xml:space="preserve"> it lost its mechanical properties after 14 day</w:t>
      </w:r>
      <w:r w:rsidR="00862A8C" w:rsidRPr="00661696">
        <w:rPr>
          <w:rFonts w:cs="Times New Roman"/>
          <w:sz w:val="20"/>
          <w:szCs w:val="24"/>
          <w:lang w:val="en-US"/>
        </w:rPr>
        <w:t>s</w:t>
      </w:r>
      <w:r w:rsidR="002A0B4E" w:rsidRPr="00661696">
        <w:rPr>
          <w:rFonts w:cs="Times New Roman"/>
          <w:sz w:val="20"/>
          <w:szCs w:val="24"/>
          <w:lang w:val="en-US"/>
        </w:rPr>
        <w:t xml:space="preserve">, after </w:t>
      </w:r>
      <w:r w:rsidR="006F47A7" w:rsidRPr="00661696">
        <w:rPr>
          <w:rFonts w:cs="Times New Roman"/>
          <w:sz w:val="20"/>
          <w:szCs w:val="24"/>
          <w:lang w:val="en-US"/>
        </w:rPr>
        <w:t>which</w:t>
      </w:r>
      <w:r w:rsidR="002A0B4E" w:rsidRPr="00661696">
        <w:rPr>
          <w:rFonts w:cs="Times New Roman"/>
          <w:sz w:val="20"/>
          <w:szCs w:val="24"/>
          <w:lang w:val="en-US"/>
        </w:rPr>
        <w:t xml:space="preserve"> it</w:t>
      </w:r>
      <w:r w:rsidR="002A0B4E" w:rsidRPr="00661696">
        <w:rPr>
          <w:rFonts w:cs="Times New Roman"/>
          <w:sz w:val="20"/>
          <w:szCs w:val="24"/>
          <w:lang w:val="en-GB"/>
        </w:rPr>
        <w:t xml:space="preserve"> was not </w:t>
      </w:r>
      <w:r w:rsidR="006F47A7" w:rsidRPr="00661696">
        <w:rPr>
          <w:rFonts w:cs="Times New Roman"/>
          <w:sz w:val="20"/>
          <w:szCs w:val="24"/>
          <w:lang w:val="en-GB"/>
        </w:rPr>
        <w:t>visible</w:t>
      </w:r>
      <w:r w:rsidR="002A0B4E" w:rsidRPr="00661696">
        <w:rPr>
          <w:rFonts w:cs="Times New Roman"/>
          <w:sz w:val="20"/>
          <w:szCs w:val="24"/>
          <w:lang w:val="en-GB"/>
        </w:rPr>
        <w:t xml:space="preserve"> in </w:t>
      </w:r>
      <w:r w:rsidR="006F47A7" w:rsidRPr="00661696">
        <w:rPr>
          <w:rFonts w:cs="Times New Roman"/>
          <w:sz w:val="20"/>
          <w:szCs w:val="24"/>
          <w:lang w:val="en-GB"/>
        </w:rPr>
        <w:t xml:space="preserve">the </w:t>
      </w:r>
      <w:r w:rsidR="00C35D7A" w:rsidRPr="00661696">
        <w:rPr>
          <w:rFonts w:cs="Times New Roman"/>
          <w:sz w:val="20"/>
          <w:szCs w:val="24"/>
          <w:lang w:val="en-GB"/>
        </w:rPr>
        <w:t>inoculum</w:t>
      </w:r>
      <w:r w:rsidR="002A0B4E" w:rsidRPr="00661696">
        <w:rPr>
          <w:rFonts w:cs="Times New Roman"/>
          <w:sz w:val="20"/>
          <w:szCs w:val="24"/>
          <w:lang w:val="en-GB"/>
        </w:rPr>
        <w:t xml:space="preserve">. </w:t>
      </w:r>
    </w:p>
    <w:p w14:paraId="0831DAB1" w14:textId="161207D8" w:rsidR="002A0B4E" w:rsidRPr="00661696" w:rsidRDefault="0089223B" w:rsidP="00661696">
      <w:pPr>
        <w:spacing w:after="200" w:line="276" w:lineRule="auto"/>
        <w:jc w:val="both"/>
        <w:rPr>
          <w:sz w:val="20"/>
          <w:lang w:val="en-GB"/>
        </w:rPr>
      </w:pPr>
      <w:r w:rsidRPr="00661696">
        <w:rPr>
          <w:sz w:val="20"/>
          <w:lang w:val="en-GB"/>
        </w:rPr>
        <w:t xml:space="preserve">Under aerobic conditions, </w:t>
      </w:r>
      <w:r w:rsidR="006F47A7" w:rsidRPr="00661696">
        <w:rPr>
          <w:sz w:val="20"/>
          <w:lang w:val="en-GB"/>
        </w:rPr>
        <w:t xml:space="preserve">the </w:t>
      </w:r>
      <w:proofErr w:type="spellStart"/>
      <w:r w:rsidRPr="00661696">
        <w:rPr>
          <w:sz w:val="20"/>
          <w:lang w:val="en-GB"/>
        </w:rPr>
        <w:t>C</w:t>
      </w:r>
      <w:r w:rsidR="002A0B4E" w:rsidRPr="00661696">
        <w:rPr>
          <w:sz w:val="20"/>
          <w:lang w:val="en-GB"/>
        </w:rPr>
        <w:t>el</w:t>
      </w:r>
      <w:proofErr w:type="spellEnd"/>
      <w:r w:rsidR="002A0B4E" w:rsidRPr="00661696">
        <w:rPr>
          <w:sz w:val="20"/>
          <w:lang w:val="en-GB"/>
        </w:rPr>
        <w:t>-based</w:t>
      </w:r>
      <w:bookmarkStart w:id="0" w:name="_GoBack"/>
      <w:bookmarkEnd w:id="0"/>
      <w:r w:rsidR="002A0B4E" w:rsidRPr="00661696">
        <w:rPr>
          <w:sz w:val="20"/>
          <w:lang w:val="en-GB"/>
        </w:rPr>
        <w:t xml:space="preserve"> material changed colour to light-yellow and lost </w:t>
      </w:r>
      <w:r w:rsidR="006F47A7" w:rsidRPr="00661696">
        <w:rPr>
          <w:sz w:val="20"/>
          <w:lang w:val="en-GB"/>
        </w:rPr>
        <w:t xml:space="preserve">its </w:t>
      </w:r>
      <w:r w:rsidR="002A0B4E" w:rsidRPr="00661696">
        <w:rPr>
          <w:sz w:val="20"/>
          <w:lang w:val="en-GB"/>
        </w:rPr>
        <w:t>mechanical properties after 1 day</w:t>
      </w:r>
      <w:r w:rsidR="006F47A7" w:rsidRPr="00661696">
        <w:rPr>
          <w:sz w:val="20"/>
          <w:lang w:val="en-GB"/>
        </w:rPr>
        <w:t>, t</w:t>
      </w:r>
      <w:r w:rsidRPr="00661696">
        <w:rPr>
          <w:sz w:val="20"/>
          <w:lang w:val="en-GB"/>
        </w:rPr>
        <w:t xml:space="preserve">hen </w:t>
      </w:r>
      <w:r w:rsidR="006F47A7" w:rsidRPr="00661696">
        <w:rPr>
          <w:sz w:val="20"/>
          <w:lang w:val="en-GB"/>
        </w:rPr>
        <w:t xml:space="preserve">it </w:t>
      </w:r>
      <w:r w:rsidR="00582FBB" w:rsidRPr="00661696">
        <w:rPr>
          <w:sz w:val="20"/>
          <w:lang w:val="en-GB"/>
        </w:rPr>
        <w:t>bec</w:t>
      </w:r>
      <w:r w:rsidR="006F47A7" w:rsidRPr="00661696">
        <w:rPr>
          <w:sz w:val="20"/>
          <w:lang w:val="en-GB"/>
        </w:rPr>
        <w:t>a</w:t>
      </w:r>
      <w:r w:rsidR="00582FBB" w:rsidRPr="00661696">
        <w:rPr>
          <w:sz w:val="20"/>
          <w:lang w:val="en-GB"/>
        </w:rPr>
        <w:t>me</w:t>
      </w:r>
      <w:r w:rsidR="002A0B4E" w:rsidRPr="00661696">
        <w:rPr>
          <w:sz w:val="20"/>
          <w:lang w:val="en-GB"/>
        </w:rPr>
        <w:t xml:space="preserve"> fragile</w:t>
      </w:r>
      <w:r w:rsidR="006F47A7" w:rsidRPr="00661696">
        <w:rPr>
          <w:sz w:val="20"/>
          <w:lang w:val="en-GB"/>
        </w:rPr>
        <w:t xml:space="preserve"> and </w:t>
      </w:r>
      <w:r w:rsidR="002A0B4E" w:rsidRPr="00661696">
        <w:rPr>
          <w:sz w:val="20"/>
          <w:lang w:val="en-GB"/>
        </w:rPr>
        <w:t>crumble</w:t>
      </w:r>
      <w:r w:rsidR="006F47A7" w:rsidRPr="00661696">
        <w:rPr>
          <w:sz w:val="20"/>
          <w:lang w:val="en-GB"/>
        </w:rPr>
        <w:t>d</w:t>
      </w:r>
      <w:r w:rsidR="002A0B4E" w:rsidRPr="00661696">
        <w:rPr>
          <w:sz w:val="20"/>
          <w:lang w:val="en-GB"/>
        </w:rPr>
        <w:t xml:space="preserve"> when </w:t>
      </w:r>
      <w:r w:rsidR="002A0B4E" w:rsidRPr="00661696">
        <w:rPr>
          <w:sz w:val="20"/>
          <w:lang w:val="en-US"/>
        </w:rPr>
        <w:t>touched</w:t>
      </w:r>
      <w:r w:rsidR="006F47A7" w:rsidRPr="00661696">
        <w:rPr>
          <w:sz w:val="20"/>
          <w:lang w:val="en-US"/>
        </w:rPr>
        <w:t>.</w:t>
      </w:r>
      <w:r w:rsidR="002A0B4E" w:rsidRPr="00661696">
        <w:rPr>
          <w:sz w:val="20"/>
          <w:lang w:val="en-US"/>
        </w:rPr>
        <w:t xml:space="preserve"> </w:t>
      </w:r>
      <w:r w:rsidR="006F47A7" w:rsidRPr="00661696">
        <w:rPr>
          <w:sz w:val="20"/>
          <w:lang w:val="en-GB"/>
        </w:rPr>
        <w:t>A</w:t>
      </w:r>
      <w:r w:rsidR="00C35D7A" w:rsidRPr="00661696">
        <w:rPr>
          <w:sz w:val="20"/>
          <w:lang w:val="en-GB"/>
        </w:rPr>
        <w:t>fter day 5, it was no</w:t>
      </w:r>
      <w:r w:rsidR="00862A8C" w:rsidRPr="00661696">
        <w:rPr>
          <w:sz w:val="20"/>
          <w:lang w:val="en-GB"/>
        </w:rPr>
        <w:t xml:space="preserve"> </w:t>
      </w:r>
      <w:r w:rsidR="00C35D7A" w:rsidRPr="00661696">
        <w:rPr>
          <w:sz w:val="20"/>
          <w:lang w:val="en-GB"/>
        </w:rPr>
        <w:t>longer</w:t>
      </w:r>
      <w:r w:rsidR="00C35D7A" w:rsidRPr="00661696">
        <w:rPr>
          <w:sz w:val="20"/>
          <w:lang w:val="en-US"/>
        </w:rPr>
        <w:t xml:space="preserve"> visible in the compost</w:t>
      </w:r>
      <w:r w:rsidR="002A0B4E" w:rsidRPr="00661696">
        <w:rPr>
          <w:sz w:val="20"/>
          <w:lang w:val="en-US"/>
        </w:rPr>
        <w:t xml:space="preserve">. </w:t>
      </w:r>
      <w:r w:rsidR="00087264" w:rsidRPr="00661696">
        <w:rPr>
          <w:sz w:val="20"/>
          <w:lang w:val="en-US"/>
        </w:rPr>
        <w:t xml:space="preserve">Under </w:t>
      </w:r>
      <w:r w:rsidR="00582FBB" w:rsidRPr="00661696">
        <w:rPr>
          <w:sz w:val="20"/>
          <w:lang w:val="en-US"/>
        </w:rPr>
        <w:t>aerobic</w:t>
      </w:r>
      <w:r w:rsidR="00087264" w:rsidRPr="00661696">
        <w:rPr>
          <w:sz w:val="20"/>
          <w:lang w:val="en-US"/>
        </w:rPr>
        <w:t xml:space="preserve"> conditions, </w:t>
      </w:r>
      <w:r w:rsidR="006F47A7" w:rsidRPr="00661696">
        <w:rPr>
          <w:sz w:val="20"/>
          <w:lang w:val="en-US"/>
        </w:rPr>
        <w:t xml:space="preserve">the </w:t>
      </w:r>
      <w:r w:rsidR="002A0B4E" w:rsidRPr="00661696">
        <w:rPr>
          <w:sz w:val="20"/>
          <w:lang w:val="en-US"/>
        </w:rPr>
        <w:t xml:space="preserve">PBS-based material lost its mechanical properties </w:t>
      </w:r>
      <w:r w:rsidR="00862A8C" w:rsidRPr="00661696">
        <w:rPr>
          <w:sz w:val="20"/>
          <w:lang w:val="en-US"/>
        </w:rPr>
        <w:t>after a shorter time (</w:t>
      </w:r>
      <w:r w:rsidR="002A0B4E" w:rsidRPr="00661696">
        <w:rPr>
          <w:sz w:val="20"/>
          <w:lang w:val="en-US"/>
        </w:rPr>
        <w:t>7 day</w:t>
      </w:r>
      <w:r w:rsidR="00862A8C" w:rsidRPr="00661696">
        <w:rPr>
          <w:sz w:val="20"/>
          <w:lang w:val="en-US"/>
        </w:rPr>
        <w:t>s)</w:t>
      </w:r>
      <w:r w:rsidR="00582ABF" w:rsidRPr="00661696">
        <w:rPr>
          <w:sz w:val="20"/>
          <w:lang w:val="en-US"/>
        </w:rPr>
        <w:t xml:space="preserve"> than under anaerobic conditions</w:t>
      </w:r>
      <w:r w:rsidR="002A0B4E" w:rsidRPr="00661696">
        <w:rPr>
          <w:sz w:val="20"/>
          <w:lang w:val="en-US"/>
        </w:rPr>
        <w:t xml:space="preserve">. </w:t>
      </w:r>
      <w:r w:rsidR="006F47A7" w:rsidRPr="00661696">
        <w:rPr>
          <w:sz w:val="20"/>
          <w:lang w:val="en-US"/>
        </w:rPr>
        <w:t>After this</w:t>
      </w:r>
      <w:r w:rsidR="00582ABF" w:rsidRPr="00661696">
        <w:rPr>
          <w:sz w:val="20"/>
          <w:lang w:val="en-US"/>
        </w:rPr>
        <w:t>,</w:t>
      </w:r>
      <w:r w:rsidR="002A0B4E" w:rsidRPr="00661696">
        <w:rPr>
          <w:sz w:val="20"/>
          <w:lang w:val="en-US"/>
        </w:rPr>
        <w:t xml:space="preserve"> </w:t>
      </w:r>
      <w:r w:rsidR="002A0B4E" w:rsidRPr="00661696">
        <w:rPr>
          <w:sz w:val="20"/>
          <w:lang w:val="en-GB"/>
        </w:rPr>
        <w:t>the material fragmentated</w:t>
      </w:r>
      <w:r w:rsidR="00582ABF" w:rsidRPr="00661696">
        <w:rPr>
          <w:sz w:val="20"/>
          <w:lang w:val="en-GB"/>
        </w:rPr>
        <w:t>. It w</w:t>
      </w:r>
      <w:r w:rsidR="002A0B4E" w:rsidRPr="00661696">
        <w:rPr>
          <w:sz w:val="20"/>
          <w:lang w:val="en-GB"/>
        </w:rPr>
        <w:t xml:space="preserve">as visible until 14 days of biodegradation. </w:t>
      </w:r>
    </w:p>
    <w:p w14:paraId="2D03B46D" w14:textId="7CBB089B" w:rsidR="00E2661F" w:rsidRPr="00661696" w:rsidRDefault="006F47A7" w:rsidP="00661696">
      <w:pPr>
        <w:spacing w:after="200" w:line="276" w:lineRule="auto"/>
        <w:jc w:val="both"/>
        <w:rPr>
          <w:sz w:val="20"/>
          <w:lang w:val="en-GB"/>
        </w:rPr>
      </w:pPr>
      <w:r w:rsidRPr="00661696">
        <w:rPr>
          <w:sz w:val="20"/>
          <w:lang w:val="en-GB"/>
        </w:rPr>
        <w:t>In conclusion, the results of this</w:t>
      </w:r>
      <w:r w:rsidR="00F15B2A" w:rsidRPr="00661696">
        <w:rPr>
          <w:sz w:val="20"/>
          <w:lang w:val="en-GB"/>
        </w:rPr>
        <w:t xml:space="preserve"> </w:t>
      </w:r>
      <w:r w:rsidR="00E2661F" w:rsidRPr="00661696">
        <w:rPr>
          <w:sz w:val="20"/>
          <w:lang w:val="en-GB"/>
        </w:rPr>
        <w:t>study</w:t>
      </w:r>
      <w:r w:rsidR="00F15B2A" w:rsidRPr="00661696">
        <w:rPr>
          <w:sz w:val="20"/>
          <w:lang w:val="en-GB"/>
        </w:rPr>
        <w:t xml:space="preserve"> </w:t>
      </w:r>
      <w:r w:rsidRPr="00661696">
        <w:rPr>
          <w:sz w:val="20"/>
          <w:lang w:val="en-GB"/>
        </w:rPr>
        <w:t>indicate</w:t>
      </w:r>
      <w:r w:rsidR="00F15B2A" w:rsidRPr="00661696">
        <w:rPr>
          <w:sz w:val="20"/>
          <w:lang w:val="en-GB"/>
        </w:rPr>
        <w:t xml:space="preserve"> that </w:t>
      </w:r>
      <w:proofErr w:type="spellStart"/>
      <w:r w:rsidR="00E2661F" w:rsidRPr="00661696">
        <w:rPr>
          <w:sz w:val="20"/>
          <w:lang w:val="en-GB"/>
        </w:rPr>
        <w:t>Cel</w:t>
      </w:r>
      <w:proofErr w:type="spellEnd"/>
      <w:r w:rsidR="00E2661F" w:rsidRPr="00661696">
        <w:rPr>
          <w:sz w:val="20"/>
          <w:lang w:val="en-GB"/>
        </w:rPr>
        <w:t xml:space="preserve">-based material </w:t>
      </w:r>
      <w:r w:rsidR="00F15B2A" w:rsidRPr="00661696">
        <w:rPr>
          <w:sz w:val="20"/>
          <w:lang w:val="en-GB"/>
        </w:rPr>
        <w:t>is more sus</w:t>
      </w:r>
      <w:r w:rsidR="00E2661F" w:rsidRPr="00661696">
        <w:rPr>
          <w:sz w:val="20"/>
          <w:lang w:val="en-GB"/>
        </w:rPr>
        <w:t xml:space="preserve">ceptible </w:t>
      </w:r>
      <w:r w:rsidRPr="00661696">
        <w:rPr>
          <w:sz w:val="20"/>
          <w:lang w:val="en-GB"/>
        </w:rPr>
        <w:t>to</w:t>
      </w:r>
      <w:r w:rsidR="00F15B2A" w:rsidRPr="00661696">
        <w:rPr>
          <w:sz w:val="20"/>
          <w:lang w:val="en-GB"/>
        </w:rPr>
        <w:t xml:space="preserve"> biodegradation than PBS under </w:t>
      </w:r>
      <w:r w:rsidR="00E2661F" w:rsidRPr="00661696">
        <w:rPr>
          <w:sz w:val="20"/>
          <w:lang w:val="en-GB"/>
        </w:rPr>
        <w:t xml:space="preserve">both </w:t>
      </w:r>
      <w:r w:rsidR="00F15B2A" w:rsidRPr="00661696">
        <w:rPr>
          <w:sz w:val="20"/>
          <w:lang w:val="en-GB"/>
        </w:rPr>
        <w:t>aerobic and anaerobic conditions.</w:t>
      </w:r>
    </w:p>
    <w:p w14:paraId="61CFAC75" w14:textId="03D9B875" w:rsidR="00344E2D" w:rsidRPr="00344E2D" w:rsidRDefault="00344E2D" w:rsidP="00661696">
      <w:pPr>
        <w:spacing w:after="200" w:line="276" w:lineRule="auto"/>
        <w:rPr>
          <w:b/>
          <w:lang w:val="en-GB"/>
        </w:rPr>
      </w:pPr>
      <w:r w:rsidRPr="00344E2D">
        <w:rPr>
          <w:b/>
          <w:lang w:val="en-GB"/>
        </w:rPr>
        <w:t>Biography</w:t>
      </w:r>
    </w:p>
    <w:p w14:paraId="0E40B32F" w14:textId="34E0F9F9" w:rsidR="00BB0584" w:rsidRPr="00661696" w:rsidRDefault="00661696" w:rsidP="00661696">
      <w:pPr>
        <w:spacing w:after="200" w:line="276" w:lineRule="auto"/>
        <w:jc w:val="both"/>
        <w:rPr>
          <w:sz w:val="20"/>
          <w:lang w:val="en-GB"/>
        </w:rPr>
      </w:pPr>
      <w:proofErr w:type="spellStart"/>
      <w:r w:rsidRPr="00661696">
        <w:rPr>
          <w:sz w:val="20"/>
          <w:lang w:val="en-GB"/>
        </w:rPr>
        <w:t>Zaborowska</w:t>
      </w:r>
      <w:proofErr w:type="spellEnd"/>
      <w:r>
        <w:rPr>
          <w:sz w:val="20"/>
          <w:lang w:val="en-GB"/>
        </w:rPr>
        <w:t xml:space="preserve"> </w:t>
      </w:r>
      <w:r w:rsidRPr="00661696">
        <w:rPr>
          <w:sz w:val="20"/>
          <w:lang w:val="en-GB"/>
        </w:rPr>
        <w:t xml:space="preserve">M </w:t>
      </w:r>
      <w:r w:rsidR="00344E2D" w:rsidRPr="00661696">
        <w:rPr>
          <w:sz w:val="20"/>
          <w:lang w:val="en-GB"/>
        </w:rPr>
        <w:t xml:space="preserve">is a professor in University of </w:t>
      </w:r>
      <w:proofErr w:type="spellStart"/>
      <w:r w:rsidR="00344E2D" w:rsidRPr="00661696">
        <w:rPr>
          <w:sz w:val="20"/>
          <w:lang w:val="en-GB"/>
        </w:rPr>
        <w:t>Warmia</w:t>
      </w:r>
      <w:proofErr w:type="spellEnd"/>
      <w:r w:rsidR="00344E2D" w:rsidRPr="00661696">
        <w:rPr>
          <w:sz w:val="20"/>
          <w:lang w:val="en-GB"/>
        </w:rPr>
        <w:t xml:space="preserve"> and </w:t>
      </w:r>
      <w:proofErr w:type="spellStart"/>
      <w:r w:rsidR="00344E2D" w:rsidRPr="00661696">
        <w:rPr>
          <w:sz w:val="20"/>
          <w:lang w:val="en-GB"/>
        </w:rPr>
        <w:t>Mazury</w:t>
      </w:r>
      <w:proofErr w:type="spellEnd"/>
      <w:r w:rsidR="00344E2D" w:rsidRPr="00661696">
        <w:rPr>
          <w:sz w:val="20"/>
          <w:lang w:val="en-GB"/>
        </w:rPr>
        <w:t xml:space="preserve"> in Olsztyn</w:t>
      </w:r>
      <w:r>
        <w:rPr>
          <w:sz w:val="20"/>
          <w:lang w:val="en-GB"/>
        </w:rPr>
        <w:t>, Poland.</w:t>
      </w:r>
    </w:p>
    <w:sectPr w:rsidR="00BB0584" w:rsidRPr="006616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A07"/>
    <w:rsid w:val="00027B3F"/>
    <w:rsid w:val="00036CE2"/>
    <w:rsid w:val="00087264"/>
    <w:rsid w:val="00122031"/>
    <w:rsid w:val="001361B4"/>
    <w:rsid w:val="001A5743"/>
    <w:rsid w:val="002A0B4E"/>
    <w:rsid w:val="0032024B"/>
    <w:rsid w:val="003216FC"/>
    <w:rsid w:val="00336ABE"/>
    <w:rsid w:val="00344E2D"/>
    <w:rsid w:val="00350EB8"/>
    <w:rsid w:val="00354163"/>
    <w:rsid w:val="00582ABF"/>
    <w:rsid w:val="00582FBB"/>
    <w:rsid w:val="005B1A22"/>
    <w:rsid w:val="005C1544"/>
    <w:rsid w:val="00615FB2"/>
    <w:rsid w:val="00661696"/>
    <w:rsid w:val="006A4A80"/>
    <w:rsid w:val="006C1A40"/>
    <w:rsid w:val="006F084C"/>
    <w:rsid w:val="006F47A7"/>
    <w:rsid w:val="00706D2F"/>
    <w:rsid w:val="00730881"/>
    <w:rsid w:val="008120F7"/>
    <w:rsid w:val="0086065F"/>
    <w:rsid w:val="00862A8C"/>
    <w:rsid w:val="00880271"/>
    <w:rsid w:val="0089223B"/>
    <w:rsid w:val="008C77EB"/>
    <w:rsid w:val="00932B90"/>
    <w:rsid w:val="00940C23"/>
    <w:rsid w:val="009924BA"/>
    <w:rsid w:val="009D7154"/>
    <w:rsid w:val="009E16A5"/>
    <w:rsid w:val="009F2A48"/>
    <w:rsid w:val="00A55379"/>
    <w:rsid w:val="00BB0584"/>
    <w:rsid w:val="00BF2244"/>
    <w:rsid w:val="00C20E21"/>
    <w:rsid w:val="00C35D7A"/>
    <w:rsid w:val="00C43800"/>
    <w:rsid w:val="00C503A3"/>
    <w:rsid w:val="00C85638"/>
    <w:rsid w:val="00CC5473"/>
    <w:rsid w:val="00E2661F"/>
    <w:rsid w:val="00E44BA5"/>
    <w:rsid w:val="00E74AD6"/>
    <w:rsid w:val="00EB20EE"/>
    <w:rsid w:val="00EE2A07"/>
    <w:rsid w:val="00F15B2A"/>
    <w:rsid w:val="00F63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F3F6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basedOn w:val="Normal"/>
    <w:link w:val="StandardZnak"/>
    <w:qFormat/>
    <w:rsid w:val="00350EB8"/>
    <w:pPr>
      <w:autoSpaceDE w:val="0"/>
      <w:autoSpaceDN w:val="0"/>
      <w:adjustRightInd w:val="0"/>
      <w:spacing w:after="0" w:line="360" w:lineRule="auto"/>
      <w:ind w:firstLine="709"/>
      <w:jc w:val="both"/>
    </w:pPr>
    <w:rPr>
      <w:szCs w:val="24"/>
      <w:lang w:val="en-US"/>
    </w:rPr>
  </w:style>
  <w:style w:type="character" w:customStyle="1" w:styleId="StandardZnak">
    <w:name w:val="Standard Znak"/>
    <w:basedOn w:val="DefaultParagraphFont"/>
    <w:link w:val="Standard"/>
    <w:rsid w:val="00350EB8"/>
    <w:rPr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5C15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706D2F"/>
    <w:rPr>
      <w:color w:val="0563C1" w:themeColor="hyperlink"/>
      <w:u w:val="single"/>
    </w:rPr>
  </w:style>
  <w:style w:type="paragraph" w:customStyle="1" w:styleId="2Author">
    <w:name w:val="2.Author"/>
    <w:basedOn w:val="Normal"/>
    <w:qFormat/>
    <w:rsid w:val="00706D2F"/>
    <w:pPr>
      <w:widowControl w:val="0"/>
      <w:tabs>
        <w:tab w:val="left" w:pos="-879"/>
        <w:tab w:val="left" w:pos="0"/>
        <w:tab w:val="left" w:pos="788"/>
        <w:tab w:val="left" w:pos="1627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</w:tabs>
      <w:autoSpaceDE w:val="0"/>
      <w:autoSpaceDN w:val="0"/>
      <w:adjustRightInd w:val="0"/>
      <w:snapToGrid w:val="0"/>
      <w:spacing w:after="480" w:line="240" w:lineRule="auto"/>
      <w:ind w:left="851"/>
    </w:pPr>
    <w:rPr>
      <w:rFonts w:eastAsia="Times New Roman" w:cs="Times New Roman"/>
      <w:sz w:val="20"/>
      <w:szCs w:val="24"/>
      <w:lang w:val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06D2F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basedOn w:val="Normal"/>
    <w:link w:val="StandardZnak"/>
    <w:qFormat/>
    <w:rsid w:val="00350EB8"/>
    <w:pPr>
      <w:autoSpaceDE w:val="0"/>
      <w:autoSpaceDN w:val="0"/>
      <w:adjustRightInd w:val="0"/>
      <w:spacing w:after="0" w:line="360" w:lineRule="auto"/>
      <w:ind w:firstLine="709"/>
      <w:jc w:val="both"/>
    </w:pPr>
    <w:rPr>
      <w:szCs w:val="24"/>
      <w:lang w:val="en-US"/>
    </w:rPr>
  </w:style>
  <w:style w:type="character" w:customStyle="1" w:styleId="StandardZnak">
    <w:name w:val="Standard Znak"/>
    <w:basedOn w:val="DefaultParagraphFont"/>
    <w:link w:val="Standard"/>
    <w:rsid w:val="00350EB8"/>
    <w:rPr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5C15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706D2F"/>
    <w:rPr>
      <w:color w:val="0563C1" w:themeColor="hyperlink"/>
      <w:u w:val="single"/>
    </w:rPr>
  </w:style>
  <w:style w:type="paragraph" w:customStyle="1" w:styleId="2Author">
    <w:name w:val="2.Author"/>
    <w:basedOn w:val="Normal"/>
    <w:qFormat/>
    <w:rsid w:val="00706D2F"/>
    <w:pPr>
      <w:widowControl w:val="0"/>
      <w:tabs>
        <w:tab w:val="left" w:pos="-879"/>
        <w:tab w:val="left" w:pos="0"/>
        <w:tab w:val="left" w:pos="788"/>
        <w:tab w:val="left" w:pos="1627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</w:tabs>
      <w:autoSpaceDE w:val="0"/>
      <w:autoSpaceDN w:val="0"/>
      <w:adjustRightInd w:val="0"/>
      <w:snapToGrid w:val="0"/>
      <w:spacing w:after="480" w:line="240" w:lineRule="auto"/>
      <w:ind w:left="851"/>
    </w:pPr>
    <w:rPr>
      <w:rFonts w:eastAsia="Times New Roman" w:cs="Times New Roman"/>
      <w:sz w:val="20"/>
      <w:szCs w:val="24"/>
      <w:lang w:val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06D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405</Words>
  <Characters>2310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MagdaZ</dc:creator>
  <cp:keywords/>
  <dc:description/>
  <cp:lastModifiedBy>Swetha Sandala</cp:lastModifiedBy>
  <cp:revision>4</cp:revision>
  <dcterms:created xsi:type="dcterms:W3CDTF">2022-04-26T09:12:00Z</dcterms:created>
  <dcterms:modified xsi:type="dcterms:W3CDTF">2022-07-05T08:46:00Z</dcterms:modified>
</cp:coreProperties>
</file>