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997" w:rsidRPr="00284B69" w:rsidRDefault="00093B05" w:rsidP="00284B69">
      <w:pPr>
        <w:spacing w:after="200" w:line="276" w:lineRule="auto"/>
        <w:rPr>
          <w:rFonts w:ascii="Times New Roman" w:hAnsi="Times New Roman" w:cs="Times New Roman"/>
          <w:b/>
          <w:sz w:val="32"/>
        </w:rPr>
      </w:pPr>
      <w:r w:rsidRPr="00284B69">
        <w:rPr>
          <w:rFonts w:ascii="Times New Roman" w:hAnsi="Times New Roman" w:cs="Times New Roman"/>
          <w:b/>
          <w:sz w:val="32"/>
        </w:rPr>
        <w:t xml:space="preserve">Mastitis in dairy cows: Symptoms, </w:t>
      </w:r>
      <w:r w:rsidR="00284B69" w:rsidRPr="00284B69">
        <w:rPr>
          <w:rFonts w:ascii="Times New Roman" w:hAnsi="Times New Roman" w:cs="Times New Roman"/>
          <w:b/>
          <w:sz w:val="32"/>
        </w:rPr>
        <w:t>causes</w:t>
      </w:r>
      <w:r w:rsidRPr="00284B69">
        <w:rPr>
          <w:rFonts w:ascii="Times New Roman" w:hAnsi="Times New Roman" w:cs="Times New Roman"/>
          <w:b/>
          <w:sz w:val="32"/>
        </w:rPr>
        <w:t xml:space="preserve">, </w:t>
      </w:r>
      <w:r w:rsidR="00284B69">
        <w:rPr>
          <w:rFonts w:ascii="Times New Roman" w:hAnsi="Times New Roman" w:cs="Times New Roman"/>
          <w:b/>
          <w:sz w:val="32"/>
        </w:rPr>
        <w:t>prevention</w:t>
      </w:r>
      <w:r w:rsidR="00284B69" w:rsidRPr="00284B69">
        <w:rPr>
          <w:rFonts w:ascii="Times New Roman" w:hAnsi="Times New Roman" w:cs="Times New Roman"/>
          <w:b/>
          <w:sz w:val="32"/>
        </w:rPr>
        <w:t xml:space="preserve"> </w:t>
      </w:r>
      <w:r w:rsidRPr="00284B69">
        <w:rPr>
          <w:rFonts w:ascii="Times New Roman" w:hAnsi="Times New Roman" w:cs="Times New Roman"/>
          <w:b/>
          <w:sz w:val="32"/>
        </w:rPr>
        <w:t xml:space="preserve">and </w:t>
      </w:r>
      <w:r w:rsidR="00284B69">
        <w:rPr>
          <w:rFonts w:ascii="Times New Roman" w:hAnsi="Times New Roman" w:cs="Times New Roman"/>
          <w:b/>
          <w:sz w:val="32"/>
        </w:rPr>
        <w:t>treatment</w:t>
      </w:r>
    </w:p>
    <w:p w:rsidR="00093B05" w:rsidRPr="00284B69" w:rsidRDefault="00093B05" w:rsidP="00284B69">
      <w:pPr>
        <w:spacing w:after="200" w:line="276" w:lineRule="auto"/>
        <w:rPr>
          <w:rFonts w:ascii="Times New Roman" w:hAnsi="Times New Roman" w:cs="Times New Roman"/>
          <w:sz w:val="24"/>
        </w:rPr>
      </w:pPr>
      <w:proofErr w:type="spellStart"/>
      <w:r w:rsidRPr="00284B69">
        <w:rPr>
          <w:rFonts w:ascii="Times New Roman" w:hAnsi="Times New Roman" w:cs="Times New Roman"/>
          <w:sz w:val="24"/>
        </w:rPr>
        <w:t>Fadil</w:t>
      </w:r>
      <w:proofErr w:type="spellEnd"/>
      <w:r w:rsidRPr="00284B69">
        <w:rPr>
          <w:rFonts w:ascii="Times New Roman" w:hAnsi="Times New Roman" w:cs="Times New Roman"/>
          <w:sz w:val="24"/>
        </w:rPr>
        <w:t xml:space="preserve"> Alawi </w:t>
      </w:r>
    </w:p>
    <w:p w:rsidR="00093B05" w:rsidRPr="00284B69" w:rsidRDefault="00093B05" w:rsidP="00284B69">
      <w:pPr>
        <w:spacing w:after="200" w:line="276" w:lineRule="auto"/>
        <w:rPr>
          <w:rFonts w:ascii="Times New Roman" w:hAnsi="Times New Roman" w:cs="Times New Roman"/>
        </w:rPr>
      </w:pPr>
      <w:proofErr w:type="spellStart"/>
      <w:r w:rsidRPr="00284B69">
        <w:rPr>
          <w:rFonts w:ascii="Times New Roman" w:hAnsi="Times New Roman" w:cs="Times New Roman"/>
        </w:rPr>
        <w:t>Agrihealth</w:t>
      </w:r>
      <w:proofErr w:type="spellEnd"/>
      <w:r w:rsidRPr="00284B69">
        <w:rPr>
          <w:rFonts w:ascii="Times New Roman" w:hAnsi="Times New Roman" w:cs="Times New Roman"/>
        </w:rPr>
        <w:t xml:space="preserve"> NZ </w:t>
      </w:r>
      <w:r w:rsidR="00EA0FFD" w:rsidRPr="00284B69">
        <w:rPr>
          <w:rFonts w:ascii="Times New Roman" w:hAnsi="Times New Roman" w:cs="Times New Roman"/>
        </w:rPr>
        <w:t>Ltd</w:t>
      </w:r>
      <w:r w:rsidR="00284B69" w:rsidRPr="00284B69">
        <w:rPr>
          <w:rFonts w:ascii="Times New Roman" w:hAnsi="Times New Roman" w:cs="Times New Roman"/>
        </w:rPr>
        <w:t>, New Zealand</w:t>
      </w:r>
    </w:p>
    <w:p w:rsidR="008D4997" w:rsidRPr="00284B69" w:rsidRDefault="00093B05" w:rsidP="00284B69">
      <w:pPr>
        <w:spacing w:after="200" w:line="276" w:lineRule="auto"/>
        <w:jc w:val="center"/>
        <w:rPr>
          <w:rFonts w:ascii="Times New Roman" w:hAnsi="Times New Roman" w:cs="Times New Roman"/>
          <w:b/>
          <w:sz w:val="24"/>
        </w:rPr>
      </w:pPr>
      <w:r w:rsidRPr="00284B69">
        <w:rPr>
          <w:rFonts w:ascii="Times New Roman" w:hAnsi="Times New Roman" w:cs="Times New Roman"/>
          <w:b/>
          <w:sz w:val="24"/>
        </w:rPr>
        <w:t>Abstract</w:t>
      </w:r>
    </w:p>
    <w:p w:rsidR="008D4997" w:rsidRPr="00284B69" w:rsidRDefault="00093B05" w:rsidP="00284B69">
      <w:pPr>
        <w:spacing w:after="200" w:line="276" w:lineRule="auto"/>
        <w:jc w:val="both"/>
        <w:rPr>
          <w:rFonts w:ascii="Times New Roman" w:hAnsi="Times New Roman" w:cs="Times New Roman"/>
          <w:sz w:val="20"/>
        </w:rPr>
      </w:pPr>
      <w:r w:rsidRPr="00284B69">
        <w:rPr>
          <w:rFonts w:ascii="Times New Roman" w:hAnsi="Times New Roman" w:cs="Times New Roman"/>
          <w:sz w:val="20"/>
        </w:rPr>
        <w:t xml:space="preserve">Mastitis is the most prevalent production limiting disease affecting dairy </w:t>
      </w:r>
      <w:r w:rsidR="00284B69" w:rsidRPr="00284B69">
        <w:rPr>
          <w:rFonts w:ascii="Times New Roman" w:hAnsi="Times New Roman" w:cs="Times New Roman"/>
          <w:sz w:val="20"/>
        </w:rPr>
        <w:t>herd’s</w:t>
      </w:r>
      <w:r w:rsidRPr="00284B69">
        <w:rPr>
          <w:rFonts w:ascii="Times New Roman" w:hAnsi="Times New Roman" w:cs="Times New Roman"/>
          <w:sz w:val="20"/>
        </w:rPr>
        <w:t xml:space="preserve"> world-wide, despite the widespread implementation of mastitis control strategies. The most important effects of mastitis include reduced milk production, premature culling of chronically affected cows and significant expenditure involving drug costs for the treatment of clinical and subclinical cases plus the costs of preventative treatments and the costs associated with the discarding of milk from affected animals.</w:t>
      </w:r>
    </w:p>
    <w:p w:rsidR="008D4997" w:rsidRPr="00284B69" w:rsidRDefault="00093B05" w:rsidP="00284B69">
      <w:pPr>
        <w:spacing w:after="200" w:line="276" w:lineRule="auto"/>
        <w:jc w:val="both"/>
        <w:rPr>
          <w:rFonts w:ascii="Times New Roman" w:hAnsi="Times New Roman" w:cs="Times New Roman"/>
          <w:sz w:val="20"/>
        </w:rPr>
      </w:pPr>
      <w:r w:rsidRPr="00284B69">
        <w:rPr>
          <w:rFonts w:ascii="Times New Roman" w:hAnsi="Times New Roman" w:cs="Times New Roman"/>
          <w:sz w:val="20"/>
        </w:rPr>
        <w:t xml:space="preserve">The predominant contagious pathogens are </w:t>
      </w:r>
      <w:r w:rsidRPr="00284B69">
        <w:rPr>
          <w:rFonts w:ascii="Times New Roman" w:hAnsi="Times New Roman" w:cs="Times New Roman"/>
          <w:i/>
          <w:sz w:val="20"/>
        </w:rPr>
        <w:t xml:space="preserve">Staphylococcus </w:t>
      </w:r>
      <w:proofErr w:type="spellStart"/>
      <w:r w:rsidRPr="00284B69">
        <w:rPr>
          <w:rFonts w:ascii="Times New Roman" w:hAnsi="Times New Roman" w:cs="Times New Roman"/>
          <w:i/>
          <w:sz w:val="20"/>
        </w:rPr>
        <w:t>aureus</w:t>
      </w:r>
      <w:proofErr w:type="spellEnd"/>
      <w:r w:rsidRPr="00284B69">
        <w:rPr>
          <w:rFonts w:ascii="Times New Roman" w:hAnsi="Times New Roman" w:cs="Times New Roman"/>
          <w:sz w:val="20"/>
        </w:rPr>
        <w:t xml:space="preserve">, </w:t>
      </w:r>
      <w:r w:rsidRPr="00284B69">
        <w:rPr>
          <w:rFonts w:ascii="Times New Roman" w:hAnsi="Times New Roman" w:cs="Times New Roman"/>
          <w:i/>
          <w:sz w:val="20"/>
        </w:rPr>
        <w:t xml:space="preserve">Streptococcus </w:t>
      </w:r>
      <w:proofErr w:type="spellStart"/>
      <w:r w:rsidRPr="00284B69">
        <w:rPr>
          <w:rFonts w:ascii="Times New Roman" w:hAnsi="Times New Roman" w:cs="Times New Roman"/>
          <w:i/>
          <w:sz w:val="20"/>
        </w:rPr>
        <w:t>agalactiae</w:t>
      </w:r>
      <w:proofErr w:type="spellEnd"/>
      <w:r w:rsidRPr="00284B69">
        <w:rPr>
          <w:rFonts w:ascii="Times New Roman" w:hAnsi="Times New Roman" w:cs="Times New Roman"/>
          <w:sz w:val="20"/>
        </w:rPr>
        <w:t xml:space="preserve">, and </w:t>
      </w:r>
      <w:proofErr w:type="spellStart"/>
      <w:r w:rsidRPr="00284B69">
        <w:rPr>
          <w:rFonts w:ascii="Times New Roman" w:hAnsi="Times New Roman" w:cs="Times New Roman"/>
          <w:i/>
          <w:sz w:val="20"/>
        </w:rPr>
        <w:t>Corynebacterium</w:t>
      </w:r>
      <w:proofErr w:type="spellEnd"/>
      <w:r w:rsidRPr="00284B69">
        <w:rPr>
          <w:rFonts w:ascii="Times New Roman" w:hAnsi="Times New Roman" w:cs="Times New Roman"/>
          <w:i/>
          <w:sz w:val="20"/>
        </w:rPr>
        <w:t xml:space="preserve"> </w:t>
      </w:r>
      <w:proofErr w:type="spellStart"/>
      <w:r w:rsidRPr="00284B69">
        <w:rPr>
          <w:rFonts w:ascii="Times New Roman" w:hAnsi="Times New Roman" w:cs="Times New Roman"/>
          <w:i/>
          <w:sz w:val="20"/>
        </w:rPr>
        <w:t>bovis</w:t>
      </w:r>
      <w:proofErr w:type="spellEnd"/>
      <w:r w:rsidRPr="00284B69">
        <w:rPr>
          <w:rFonts w:ascii="Times New Roman" w:hAnsi="Times New Roman" w:cs="Times New Roman"/>
          <w:sz w:val="20"/>
        </w:rPr>
        <w:t xml:space="preserve">, while the predominant environmental pathogens are </w:t>
      </w:r>
      <w:r w:rsidRPr="00284B69">
        <w:rPr>
          <w:rFonts w:ascii="Times New Roman" w:hAnsi="Times New Roman" w:cs="Times New Roman"/>
          <w:i/>
          <w:sz w:val="20"/>
        </w:rPr>
        <w:t>Escherichia coli</w:t>
      </w:r>
      <w:r w:rsidRPr="00284B69">
        <w:rPr>
          <w:rFonts w:ascii="Times New Roman" w:hAnsi="Times New Roman" w:cs="Times New Roman"/>
          <w:sz w:val="20"/>
        </w:rPr>
        <w:t xml:space="preserve">, </w:t>
      </w:r>
      <w:r w:rsidRPr="00284B69">
        <w:rPr>
          <w:rFonts w:ascii="Times New Roman" w:hAnsi="Times New Roman" w:cs="Times New Roman"/>
          <w:i/>
          <w:sz w:val="20"/>
        </w:rPr>
        <w:t xml:space="preserve">Streptococcus </w:t>
      </w:r>
      <w:proofErr w:type="spellStart"/>
      <w:r w:rsidRPr="00284B69">
        <w:rPr>
          <w:rFonts w:ascii="Times New Roman" w:hAnsi="Times New Roman" w:cs="Times New Roman"/>
          <w:i/>
          <w:sz w:val="20"/>
        </w:rPr>
        <w:t>uberis</w:t>
      </w:r>
      <w:proofErr w:type="spellEnd"/>
      <w:r w:rsidRPr="00284B69">
        <w:rPr>
          <w:rFonts w:ascii="Times New Roman" w:hAnsi="Times New Roman" w:cs="Times New Roman"/>
          <w:sz w:val="20"/>
        </w:rPr>
        <w:t xml:space="preserve"> and </w:t>
      </w:r>
      <w:r w:rsidRPr="00284B69">
        <w:rPr>
          <w:rFonts w:ascii="Times New Roman" w:hAnsi="Times New Roman" w:cs="Times New Roman"/>
          <w:i/>
          <w:sz w:val="20"/>
        </w:rPr>
        <w:t xml:space="preserve">Streptococcus </w:t>
      </w:r>
      <w:proofErr w:type="spellStart"/>
      <w:r w:rsidRPr="00284B69">
        <w:rPr>
          <w:rFonts w:ascii="Times New Roman" w:hAnsi="Times New Roman" w:cs="Times New Roman"/>
          <w:i/>
          <w:sz w:val="20"/>
        </w:rPr>
        <w:t>dysgalactiae</w:t>
      </w:r>
      <w:proofErr w:type="spellEnd"/>
      <w:r w:rsidRPr="00284B69">
        <w:rPr>
          <w:rFonts w:ascii="Times New Roman" w:hAnsi="Times New Roman" w:cs="Times New Roman"/>
          <w:sz w:val="20"/>
        </w:rPr>
        <w:t xml:space="preserve">. Bovine mastitis has become </w:t>
      </w:r>
      <w:r w:rsidR="00284B69" w:rsidRPr="00284B69">
        <w:rPr>
          <w:rFonts w:ascii="Times New Roman" w:hAnsi="Times New Roman" w:cs="Times New Roman"/>
          <w:sz w:val="20"/>
        </w:rPr>
        <w:t>recognized</w:t>
      </w:r>
      <w:r w:rsidRPr="00284B69">
        <w:rPr>
          <w:rFonts w:ascii="Times New Roman" w:hAnsi="Times New Roman" w:cs="Times New Roman"/>
          <w:sz w:val="20"/>
        </w:rPr>
        <w:t xml:space="preserve"> as is an increasing problem in low somatic cell count herds and this has resulted in the rapid increase in the administering of treatments such as teat seals with or without concomitant dosing of </w:t>
      </w:r>
      <w:proofErr w:type="spellStart"/>
      <w:r w:rsidRPr="00284B69">
        <w:rPr>
          <w:rFonts w:ascii="Times New Roman" w:hAnsi="Times New Roman" w:cs="Times New Roman"/>
          <w:sz w:val="20"/>
        </w:rPr>
        <w:t>intramammary</w:t>
      </w:r>
      <w:proofErr w:type="spellEnd"/>
      <w:r w:rsidRPr="00284B69">
        <w:rPr>
          <w:rFonts w:ascii="Times New Roman" w:hAnsi="Times New Roman" w:cs="Times New Roman"/>
          <w:sz w:val="20"/>
        </w:rPr>
        <w:t xml:space="preserve"> antibiotics.</w:t>
      </w:r>
    </w:p>
    <w:p w:rsidR="008D4997" w:rsidRPr="00284B69" w:rsidRDefault="00093B05" w:rsidP="00284B69">
      <w:pPr>
        <w:spacing w:after="200" w:line="276" w:lineRule="auto"/>
        <w:jc w:val="both"/>
        <w:rPr>
          <w:rFonts w:ascii="Times New Roman" w:hAnsi="Times New Roman" w:cs="Times New Roman"/>
          <w:sz w:val="20"/>
        </w:rPr>
      </w:pPr>
      <w:r w:rsidRPr="00284B69">
        <w:rPr>
          <w:rFonts w:ascii="Times New Roman" w:hAnsi="Times New Roman" w:cs="Times New Roman"/>
          <w:sz w:val="20"/>
        </w:rPr>
        <w:t>Traditionally, treatment of mastitis has relied heavily on the use of antibiotics and management procedures involving hygiene measures such as the use of teat disinfectants and thorough and effective cleaning of the milking equipment. The strong reliance on the use of antibiotics has created problems of bacterial resistance and the possibility of milk residues, both of which have potential impacts on the consumer. These two factors have given impetus to the developing of alternative more sustainable treatment options such as vaccines, use of natural antimicrobials like plant essential oils and a myriad of other more natural long-term approaches. These are discussed as part of the overall review of mastitis that follows.</w:t>
      </w:r>
    </w:p>
    <w:p w:rsidR="008D4997" w:rsidRPr="00284B69" w:rsidRDefault="00093B05" w:rsidP="00284B69">
      <w:pPr>
        <w:spacing w:after="200" w:line="276" w:lineRule="auto"/>
        <w:jc w:val="both"/>
        <w:rPr>
          <w:rFonts w:ascii="Times New Roman" w:hAnsi="Times New Roman" w:cs="Times New Roman"/>
          <w:sz w:val="20"/>
        </w:rPr>
      </w:pPr>
      <w:r w:rsidRPr="00284B69">
        <w:rPr>
          <w:rFonts w:ascii="Times New Roman" w:hAnsi="Times New Roman" w:cs="Times New Roman"/>
          <w:sz w:val="20"/>
        </w:rPr>
        <w:t>Specifically, the presentation begins by providing information on the symptoms, causes, prevention and treatment of bovine mastitis. This is followed by the presenting of a range of non-traditional treatment approaches with a focus on the recent development of more natural options involving plant extracts.</w:t>
      </w:r>
    </w:p>
    <w:p w:rsidR="00284B69" w:rsidRPr="00284B69" w:rsidRDefault="00093B05" w:rsidP="00284B69">
      <w:pPr>
        <w:spacing w:after="200" w:line="276" w:lineRule="auto"/>
        <w:rPr>
          <w:rFonts w:ascii="Times New Roman" w:hAnsi="Times New Roman" w:cs="Times New Roman"/>
          <w:b/>
          <w:sz w:val="24"/>
        </w:rPr>
      </w:pPr>
      <w:r w:rsidRPr="00284B69">
        <w:rPr>
          <w:rFonts w:ascii="Times New Roman" w:hAnsi="Times New Roman" w:cs="Times New Roman"/>
          <w:b/>
          <w:sz w:val="24"/>
        </w:rPr>
        <w:t>Biography</w:t>
      </w:r>
    </w:p>
    <w:p w:rsidR="00093B05" w:rsidRPr="00284B69" w:rsidRDefault="00283672" w:rsidP="00283672">
      <w:pPr>
        <w:spacing w:after="200" w:line="276" w:lineRule="auto"/>
        <w:jc w:val="both"/>
        <w:rPr>
          <w:rFonts w:ascii="Times New Roman" w:hAnsi="Times New Roman" w:cs="Times New Roman"/>
          <w:sz w:val="24"/>
        </w:rPr>
      </w:pPr>
      <w:proofErr w:type="spellStart"/>
      <w:r>
        <w:rPr>
          <w:rFonts w:ascii="Times New Roman" w:hAnsi="Times New Roman" w:cs="Times New Roman"/>
          <w:sz w:val="20"/>
        </w:rPr>
        <w:t>Fadil</w:t>
      </w:r>
      <w:proofErr w:type="spellEnd"/>
      <w:r>
        <w:rPr>
          <w:rFonts w:ascii="Times New Roman" w:hAnsi="Times New Roman" w:cs="Times New Roman"/>
          <w:sz w:val="20"/>
        </w:rPr>
        <w:t xml:space="preserve"> Alawi is the founder of </w:t>
      </w:r>
      <w:r w:rsidR="00093B05" w:rsidRPr="00284B69">
        <w:rPr>
          <w:rFonts w:ascii="Times New Roman" w:hAnsi="Times New Roman" w:cs="Times New Roman"/>
          <w:sz w:val="20"/>
        </w:rPr>
        <w:t xml:space="preserve">Pharm Innovation. </w:t>
      </w:r>
      <w:r>
        <w:rPr>
          <w:rFonts w:ascii="Times New Roman" w:hAnsi="Times New Roman" w:cs="Times New Roman"/>
          <w:sz w:val="20"/>
        </w:rPr>
        <w:t>He</w:t>
      </w:r>
      <w:r w:rsidR="00093B05" w:rsidRPr="00284B69">
        <w:rPr>
          <w:rFonts w:ascii="Times New Roman" w:hAnsi="Times New Roman" w:cs="Times New Roman"/>
          <w:sz w:val="20"/>
        </w:rPr>
        <w:t xml:space="preserve"> is an author of over 60 scientific research publications in diverse fields and has won several innovation awards. He is listed as an inventor or co-inventor on 26 patents. </w:t>
      </w:r>
      <w:r>
        <w:rPr>
          <w:rFonts w:ascii="Times New Roman" w:hAnsi="Times New Roman" w:cs="Times New Roman"/>
          <w:sz w:val="20"/>
        </w:rPr>
        <w:t>He</w:t>
      </w:r>
      <w:r w:rsidR="00093B05" w:rsidRPr="00284B69">
        <w:rPr>
          <w:rFonts w:ascii="Times New Roman" w:hAnsi="Times New Roman" w:cs="Times New Roman"/>
          <w:sz w:val="20"/>
        </w:rPr>
        <w:t xml:space="preserve"> has also been engaged as an expert witness in court proceedings on veterinary product development.</w:t>
      </w:r>
      <w:r>
        <w:rPr>
          <w:rFonts w:ascii="Times New Roman" w:hAnsi="Times New Roman" w:cs="Times New Roman"/>
          <w:sz w:val="20"/>
        </w:rPr>
        <w:t xml:space="preserve"> He</w:t>
      </w:r>
      <w:r w:rsidR="00093B05" w:rsidRPr="00284B69">
        <w:rPr>
          <w:rFonts w:ascii="Times New Roman" w:hAnsi="Times New Roman" w:cs="Times New Roman"/>
          <w:sz w:val="20"/>
        </w:rPr>
        <w:t xml:space="preserve"> has a special interest in dairy mastitis treatments. He is currently engaged in a joint research with a world-renowned Melbourne academic research group on the development of innovative teat sealant formulation free of bismuth </w:t>
      </w:r>
      <w:proofErr w:type="spellStart"/>
      <w:r w:rsidR="00093B05" w:rsidRPr="00284B69">
        <w:rPr>
          <w:rFonts w:ascii="Times New Roman" w:hAnsi="Times New Roman" w:cs="Times New Roman"/>
          <w:sz w:val="20"/>
        </w:rPr>
        <w:t>subnitrate</w:t>
      </w:r>
      <w:proofErr w:type="spellEnd"/>
      <w:r w:rsidR="00093B05" w:rsidRPr="00284B69">
        <w:rPr>
          <w:rFonts w:ascii="Times New Roman" w:hAnsi="Times New Roman" w:cs="Times New Roman"/>
          <w:sz w:val="20"/>
        </w:rPr>
        <w:t xml:space="preserve"> for dairy cows.</w:t>
      </w:r>
      <w:r>
        <w:rPr>
          <w:rFonts w:ascii="Times New Roman" w:hAnsi="Times New Roman" w:cs="Times New Roman"/>
          <w:sz w:val="20"/>
        </w:rPr>
        <w:t xml:space="preserve"> He</w:t>
      </w:r>
      <w:r w:rsidR="00093B05" w:rsidRPr="00284B69">
        <w:rPr>
          <w:rFonts w:ascii="Times New Roman" w:hAnsi="Times New Roman" w:cs="Times New Roman"/>
          <w:sz w:val="20"/>
        </w:rPr>
        <w:t xml:space="preserve"> is a member of the Controlled Released Society (CRS), Australasian Pharmaceutical Scientists Association (APSA), NZ Controlled Released Society, </w:t>
      </w:r>
      <w:proofErr w:type="gramStart"/>
      <w:r w:rsidR="00093B05" w:rsidRPr="00284B69">
        <w:rPr>
          <w:rFonts w:ascii="Times New Roman" w:hAnsi="Times New Roman" w:cs="Times New Roman"/>
          <w:sz w:val="20"/>
        </w:rPr>
        <w:t>N</w:t>
      </w:r>
      <w:bookmarkStart w:id="0" w:name="_GoBack"/>
      <w:bookmarkEnd w:id="0"/>
      <w:r w:rsidR="00093B05" w:rsidRPr="00284B69">
        <w:rPr>
          <w:rFonts w:ascii="Times New Roman" w:hAnsi="Times New Roman" w:cs="Times New Roman"/>
          <w:sz w:val="20"/>
        </w:rPr>
        <w:t>Z</w:t>
      </w:r>
      <w:proofErr w:type="gramEnd"/>
      <w:r w:rsidR="00093B05" w:rsidRPr="00284B69">
        <w:rPr>
          <w:rFonts w:ascii="Times New Roman" w:hAnsi="Times New Roman" w:cs="Times New Roman"/>
          <w:sz w:val="20"/>
        </w:rPr>
        <w:t xml:space="preserve"> Society of Cosmetic Chemists and a chartered member of the MRACI </w:t>
      </w:r>
      <w:proofErr w:type="spellStart"/>
      <w:r w:rsidR="00093B05" w:rsidRPr="00284B69">
        <w:rPr>
          <w:rFonts w:ascii="Times New Roman" w:hAnsi="Times New Roman" w:cs="Times New Roman"/>
          <w:sz w:val="20"/>
        </w:rPr>
        <w:t>Cchem</w:t>
      </w:r>
      <w:proofErr w:type="spellEnd"/>
      <w:r w:rsidR="00093B05" w:rsidRPr="00284B69">
        <w:rPr>
          <w:rFonts w:ascii="Times New Roman" w:hAnsi="Times New Roman" w:cs="Times New Roman"/>
          <w:sz w:val="20"/>
        </w:rPr>
        <w:t>.</w:t>
      </w:r>
    </w:p>
    <w:sectPr w:rsidR="00093B05" w:rsidRPr="00284B69">
      <w:type w:val="continuous"/>
      <w:pgSz w:w="11910" w:h="16840"/>
      <w:pgMar w:top="1360" w:right="60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D4997"/>
    <w:rsid w:val="00093B05"/>
    <w:rsid w:val="00283672"/>
    <w:rsid w:val="00284B69"/>
    <w:rsid w:val="004665A3"/>
    <w:rsid w:val="008D4997"/>
    <w:rsid w:val="00BE49C2"/>
    <w:rsid w:val="00EA0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4021" w:right="3998"/>
      <w:jc w:val="center"/>
    </w:pPr>
    <w:rPr>
      <w:rFonts w:ascii="Georgia" w:eastAsia="Georgia" w:hAnsi="Georgia" w:cs="Georgia"/>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93B05"/>
    <w:rPr>
      <w:rFonts w:ascii="Tahoma" w:hAnsi="Tahoma" w:cs="Tahoma"/>
      <w:sz w:val="16"/>
      <w:szCs w:val="16"/>
    </w:rPr>
  </w:style>
  <w:style w:type="character" w:customStyle="1" w:styleId="BalloonTextChar">
    <w:name w:val="Balloon Text Char"/>
    <w:basedOn w:val="DefaultParagraphFont"/>
    <w:link w:val="BalloonText"/>
    <w:uiPriority w:val="99"/>
    <w:semiHidden/>
    <w:rsid w:val="00093B05"/>
    <w:rPr>
      <w:rFonts w:ascii="Tahoma" w:eastAsia="Arial MT" w:hAnsi="Tahoma" w:cs="Tahoma"/>
      <w:sz w:val="16"/>
      <w:szCs w:val="16"/>
    </w:rPr>
  </w:style>
  <w:style w:type="character" w:styleId="Hyperlink">
    <w:name w:val="Hyperlink"/>
    <w:basedOn w:val="DefaultParagraphFont"/>
    <w:uiPriority w:val="99"/>
    <w:unhideWhenUsed/>
    <w:rsid w:val="00284B6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ind w:left="4021" w:right="3998"/>
      <w:jc w:val="center"/>
    </w:pPr>
    <w:rPr>
      <w:rFonts w:ascii="Georgia" w:eastAsia="Georgia" w:hAnsi="Georgia" w:cs="Georgia"/>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93B05"/>
    <w:rPr>
      <w:rFonts w:ascii="Tahoma" w:hAnsi="Tahoma" w:cs="Tahoma"/>
      <w:sz w:val="16"/>
      <w:szCs w:val="16"/>
    </w:rPr>
  </w:style>
  <w:style w:type="character" w:customStyle="1" w:styleId="BalloonTextChar">
    <w:name w:val="Balloon Text Char"/>
    <w:basedOn w:val="DefaultParagraphFont"/>
    <w:link w:val="BalloonText"/>
    <w:uiPriority w:val="99"/>
    <w:semiHidden/>
    <w:rsid w:val="00093B05"/>
    <w:rPr>
      <w:rFonts w:ascii="Tahoma" w:eastAsia="Arial MT" w:hAnsi="Tahoma" w:cs="Tahoma"/>
      <w:sz w:val="16"/>
      <w:szCs w:val="16"/>
    </w:rPr>
  </w:style>
  <w:style w:type="character" w:styleId="Hyperlink">
    <w:name w:val="Hyperlink"/>
    <w:basedOn w:val="DefaultParagraphFont"/>
    <w:uiPriority w:val="99"/>
    <w:unhideWhenUsed/>
    <w:rsid w:val="00284B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Swetha Sandala</cp:lastModifiedBy>
  <cp:revision>6</cp:revision>
  <dcterms:created xsi:type="dcterms:W3CDTF">2022-09-15T05:21:00Z</dcterms:created>
  <dcterms:modified xsi:type="dcterms:W3CDTF">2022-09-15T06:19:00Z</dcterms:modified>
</cp:coreProperties>
</file>