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8C" w:rsidRPr="00AD37B2" w:rsidRDefault="00AD37B2" w:rsidP="00AD37B2">
      <w:pPr>
        <w:rPr>
          <w:rFonts w:ascii="Times New Roman" w:hAnsi="Times New Roman" w:cs="Times New Roman"/>
          <w:b/>
          <w:sz w:val="32"/>
        </w:rPr>
      </w:pPr>
      <w:r w:rsidRPr="00AD37B2">
        <w:rPr>
          <w:rFonts w:ascii="Times New Roman" w:hAnsi="Times New Roman" w:cs="Times New Roman"/>
          <w:b/>
          <w:sz w:val="32"/>
        </w:rPr>
        <w:t xml:space="preserve">Counteraction to algorithms affecting the performance of machine learning algorithms recognizing </w:t>
      </w:r>
      <w:proofErr w:type="spellStart"/>
      <w:r w:rsidRPr="00AD37B2">
        <w:rPr>
          <w:rFonts w:ascii="Times New Roman" w:hAnsi="Times New Roman" w:cs="Times New Roman"/>
          <w:b/>
          <w:sz w:val="32"/>
        </w:rPr>
        <w:t>electrocardiogams</w:t>
      </w:r>
      <w:proofErr w:type="spellEnd"/>
    </w:p>
    <w:p w:rsidR="002F6403" w:rsidRDefault="002F6403" w:rsidP="00AD37B2">
      <w:pPr>
        <w:rPr>
          <w:rFonts w:ascii="Times New Roman" w:hAnsi="Times New Roman" w:cs="Times New Roman"/>
          <w:sz w:val="24"/>
        </w:rPr>
      </w:pPr>
      <w:r w:rsidRPr="00687F10">
        <w:rPr>
          <w:rFonts w:ascii="Times New Roman" w:hAnsi="Times New Roman" w:cs="Times New Roman"/>
          <w:sz w:val="24"/>
        </w:rPr>
        <w:t xml:space="preserve">Marat </w:t>
      </w:r>
      <w:proofErr w:type="spellStart"/>
      <w:r w:rsidRPr="00687F10">
        <w:rPr>
          <w:rFonts w:ascii="Times New Roman" w:hAnsi="Times New Roman" w:cs="Times New Roman"/>
          <w:sz w:val="24"/>
        </w:rPr>
        <w:t>Bogdanov</w:t>
      </w:r>
      <w:proofErr w:type="spellEnd"/>
    </w:p>
    <w:p w:rsidR="00687F10" w:rsidRPr="00687F10" w:rsidRDefault="00687F10" w:rsidP="00AD37B2">
      <w:pPr>
        <w:rPr>
          <w:rFonts w:ascii="Times New Roman" w:hAnsi="Times New Roman" w:cs="Times New Roman"/>
          <w:sz w:val="24"/>
        </w:rPr>
      </w:pPr>
      <w:r w:rsidRPr="00687F10">
        <w:rPr>
          <w:rFonts w:ascii="Times New Roman" w:hAnsi="Times New Roman" w:cs="Times New Roman"/>
          <w:sz w:val="24"/>
        </w:rPr>
        <w:t>Ufa State Aviation Technical University</w:t>
      </w:r>
      <w:r>
        <w:rPr>
          <w:rFonts w:ascii="Times New Roman" w:hAnsi="Times New Roman" w:cs="Times New Roman"/>
          <w:sz w:val="24"/>
        </w:rPr>
        <w:t>, Russia</w:t>
      </w:r>
    </w:p>
    <w:p w:rsidR="002E7EAD" w:rsidRPr="00687F10" w:rsidRDefault="00687F10" w:rsidP="00687F10">
      <w:pPr>
        <w:pStyle w:val="yiv8370127426msonormal"/>
        <w:shd w:val="clear" w:color="auto" w:fill="FFFFFF"/>
        <w:spacing w:before="0" w:beforeAutospacing="0" w:after="200" w:afterAutospacing="0" w:line="360" w:lineRule="auto"/>
        <w:jc w:val="center"/>
        <w:rPr>
          <w:b/>
          <w:bCs/>
          <w:iCs/>
          <w:szCs w:val="22"/>
        </w:rPr>
      </w:pPr>
      <w:r w:rsidRPr="00687F10">
        <w:rPr>
          <w:b/>
          <w:bCs/>
          <w:iCs/>
          <w:szCs w:val="22"/>
        </w:rPr>
        <w:t>Abstract</w:t>
      </w:r>
    </w:p>
    <w:p w:rsidR="00687F10" w:rsidRDefault="002E7EAD" w:rsidP="00687F10">
      <w:pPr>
        <w:jc w:val="both"/>
        <w:rPr>
          <w:rFonts w:ascii="Times New Roman" w:hAnsi="Times New Roman" w:cs="Times New Roman"/>
          <w:sz w:val="20"/>
        </w:rPr>
      </w:pPr>
      <w:r w:rsidRPr="00687F10">
        <w:rPr>
          <w:rFonts w:ascii="Times New Roman" w:hAnsi="Times New Roman" w:cs="Times New Roman"/>
          <w:sz w:val="20"/>
        </w:rPr>
        <w:t xml:space="preserve">Nikolai </w:t>
      </w:r>
      <w:proofErr w:type="spellStart"/>
      <w:r w:rsidRPr="00687F10">
        <w:rPr>
          <w:rFonts w:ascii="Times New Roman" w:hAnsi="Times New Roman" w:cs="Times New Roman"/>
          <w:sz w:val="20"/>
        </w:rPr>
        <w:t>Oskin</w:t>
      </w:r>
      <w:proofErr w:type="spellEnd"/>
      <w:r w:rsidRPr="00687F10">
        <w:rPr>
          <w:rFonts w:ascii="Times New Roman" w:hAnsi="Times New Roman" w:cs="Times New Roman"/>
          <w:sz w:val="20"/>
        </w:rPr>
        <w:t xml:space="preserve"> Healthcare is becoming the target of hacker attacks. According to a recent report from the SANS Institute, 94% of healthcare organizations are vulnerable to hacking. The </w:t>
      </w:r>
      <w:r w:rsidR="00687F10" w:rsidRPr="00687F10">
        <w:rPr>
          <w:rFonts w:ascii="Times New Roman" w:hAnsi="Times New Roman" w:cs="Times New Roman"/>
          <w:sz w:val="20"/>
        </w:rPr>
        <w:t>object of such actions is</w:t>
      </w:r>
      <w:r w:rsidRPr="00687F10">
        <w:rPr>
          <w:rFonts w:ascii="Times New Roman" w:hAnsi="Times New Roman" w:cs="Times New Roman"/>
          <w:sz w:val="20"/>
        </w:rPr>
        <w:t xml:space="preserve"> both medical devices and medical infrastructure. The shift from stand-alone medical devices to integrated hardware, networks, and software is forcing a rethinking of the medical device concept. The purpose of this study was to study the theoretical and practical aspects of information security in relation to recognition systems for biomedical signals. We used electrocardiograms from the PTB-XL database. Recognition algorithms such as convolutional neural network, </w:t>
      </w:r>
      <w:proofErr w:type="spellStart"/>
      <w:r w:rsidRPr="00687F10">
        <w:rPr>
          <w:rFonts w:ascii="Times New Roman" w:hAnsi="Times New Roman" w:cs="Times New Roman"/>
          <w:sz w:val="20"/>
        </w:rPr>
        <w:t>ExtraTreesClassifier</w:t>
      </w:r>
      <w:proofErr w:type="spellEnd"/>
      <w:r w:rsidRPr="00687F10">
        <w:rPr>
          <w:rFonts w:ascii="Times New Roman" w:hAnsi="Times New Roman" w:cs="Times New Roman"/>
          <w:sz w:val="20"/>
        </w:rPr>
        <w:t xml:space="preserve">, decision tree, </w:t>
      </w:r>
      <w:proofErr w:type="spellStart"/>
      <w:r w:rsidRPr="00687F10">
        <w:rPr>
          <w:rFonts w:ascii="Times New Roman" w:hAnsi="Times New Roman" w:cs="Times New Roman"/>
          <w:sz w:val="20"/>
        </w:rPr>
        <w:t>GradientBoosting</w:t>
      </w:r>
      <w:proofErr w:type="spellEnd"/>
      <w:r w:rsidRPr="00687F10">
        <w:rPr>
          <w:rFonts w:ascii="Times New Roman" w:hAnsi="Times New Roman" w:cs="Times New Roman"/>
          <w:sz w:val="20"/>
        </w:rPr>
        <w:t xml:space="preserve">, principal component method, </w:t>
      </w:r>
      <w:proofErr w:type="spellStart"/>
      <w:r w:rsidRPr="00687F10">
        <w:rPr>
          <w:rFonts w:ascii="Times New Roman" w:hAnsi="Times New Roman" w:cs="Times New Roman"/>
          <w:sz w:val="20"/>
        </w:rPr>
        <w:t>XGBoost</w:t>
      </w:r>
      <w:proofErr w:type="spellEnd"/>
      <w:r w:rsidRPr="00687F10">
        <w:rPr>
          <w:rFonts w:ascii="Times New Roman" w:hAnsi="Times New Roman" w:cs="Times New Roman"/>
          <w:sz w:val="20"/>
        </w:rPr>
        <w:t xml:space="preserve">, naive Bayes, </w:t>
      </w:r>
      <w:proofErr w:type="spellStart"/>
      <w:r w:rsidRPr="00687F10">
        <w:rPr>
          <w:rFonts w:ascii="Times New Roman" w:hAnsi="Times New Roman" w:cs="Times New Roman"/>
          <w:sz w:val="20"/>
        </w:rPr>
        <w:t>LightGBM</w:t>
      </w:r>
      <w:proofErr w:type="spellEnd"/>
      <w:r w:rsidRPr="00687F10">
        <w:rPr>
          <w:rFonts w:ascii="Times New Roman" w:hAnsi="Times New Roman" w:cs="Times New Roman"/>
          <w:sz w:val="20"/>
        </w:rPr>
        <w:t xml:space="preserve">, Bagging, </w:t>
      </w:r>
      <w:proofErr w:type="spellStart"/>
      <w:r w:rsidRPr="00687F10">
        <w:rPr>
          <w:rFonts w:ascii="Times New Roman" w:hAnsi="Times New Roman" w:cs="Times New Roman"/>
          <w:sz w:val="20"/>
        </w:rPr>
        <w:t>CatBoost</w:t>
      </w:r>
      <w:proofErr w:type="spellEnd"/>
      <w:r w:rsidRPr="00687F10">
        <w:rPr>
          <w:rFonts w:ascii="Times New Roman" w:hAnsi="Times New Roman" w:cs="Times New Roman"/>
          <w:sz w:val="20"/>
        </w:rPr>
        <w:t xml:space="preserve">, </w:t>
      </w:r>
      <w:proofErr w:type="spellStart"/>
      <w:r w:rsidRPr="00687F10">
        <w:rPr>
          <w:rFonts w:ascii="Times New Roman" w:hAnsi="Times New Roman" w:cs="Times New Roman"/>
          <w:sz w:val="20"/>
        </w:rPr>
        <w:t>AdaBoost</w:t>
      </w:r>
      <w:proofErr w:type="spellEnd"/>
      <w:r w:rsidRPr="00687F10">
        <w:rPr>
          <w:rFonts w:ascii="Times New Roman" w:hAnsi="Times New Roman" w:cs="Times New Roman"/>
          <w:sz w:val="20"/>
        </w:rPr>
        <w:t xml:space="preserve">, logistic regression, support vector machine were considered. The risk assessment from the malicious impact </w:t>
      </w:r>
      <w:bookmarkStart w:id="0" w:name="_GoBack"/>
      <w:bookmarkEnd w:id="0"/>
      <w:r w:rsidRPr="00687F10">
        <w:rPr>
          <w:rFonts w:ascii="Times New Roman" w:hAnsi="Times New Roman" w:cs="Times New Roman"/>
          <w:sz w:val="20"/>
        </w:rPr>
        <w:t xml:space="preserve">of attacks based on adversarial examples (zero order optimization, projected gradient descent, database reconstruction, </w:t>
      </w:r>
      <w:proofErr w:type="spellStart"/>
      <w:r w:rsidRPr="00687F10">
        <w:rPr>
          <w:rFonts w:ascii="Times New Roman" w:hAnsi="Times New Roman" w:cs="Times New Roman"/>
          <w:sz w:val="20"/>
        </w:rPr>
        <w:t>hopskipjump</w:t>
      </w:r>
      <w:proofErr w:type="spellEnd"/>
      <w:r w:rsidRPr="00687F10">
        <w:rPr>
          <w:rFonts w:ascii="Times New Roman" w:hAnsi="Times New Roman" w:cs="Times New Roman"/>
          <w:sz w:val="20"/>
        </w:rPr>
        <w:t xml:space="preserve">, fast gradient sign, </w:t>
      </w:r>
      <w:proofErr w:type="spellStart"/>
      <w:proofErr w:type="gramStart"/>
      <w:r w:rsidRPr="00687F10">
        <w:rPr>
          <w:rFonts w:ascii="Times New Roman" w:hAnsi="Times New Roman" w:cs="Times New Roman"/>
          <w:sz w:val="20"/>
        </w:rPr>
        <w:t>Carlini</w:t>
      </w:r>
      <w:proofErr w:type="spellEnd"/>
      <w:proofErr w:type="gramEnd"/>
      <w:r w:rsidRPr="00687F10">
        <w:rPr>
          <w:rFonts w:ascii="Times New Roman" w:hAnsi="Times New Roman" w:cs="Times New Roman"/>
          <w:sz w:val="20"/>
        </w:rPr>
        <w:t xml:space="preserve"> and Wagner method with infinite norm) and back door triggers was carried out. The effectiveness of countermeasures (protective di</w:t>
      </w:r>
      <w:r w:rsidR="00687F10">
        <w:rPr>
          <w:rFonts w:ascii="Times New Roman" w:hAnsi="Times New Roman" w:cs="Times New Roman"/>
          <w:sz w:val="20"/>
        </w:rPr>
        <w:t>stillation, filtration, weaning</w:t>
      </w:r>
      <w:r w:rsidRPr="00687F10">
        <w:rPr>
          <w:rFonts w:ascii="Times New Roman" w:hAnsi="Times New Roman" w:cs="Times New Roman"/>
          <w:sz w:val="20"/>
        </w:rPr>
        <w:t xml:space="preserve"> </w:t>
      </w:r>
      <w:r w:rsidR="00687F10" w:rsidRPr="00687F10">
        <w:rPr>
          <w:rFonts w:ascii="Times New Roman" w:hAnsi="Times New Roman" w:cs="Times New Roman"/>
          <w:sz w:val="20"/>
        </w:rPr>
        <w:t>and pruning</w:t>
      </w:r>
      <w:r w:rsidRPr="00687F10">
        <w:rPr>
          <w:rFonts w:ascii="Times New Roman" w:hAnsi="Times New Roman" w:cs="Times New Roman"/>
          <w:sz w:val="20"/>
        </w:rPr>
        <w:t xml:space="preserve">) was evaluated. It was found that the efficiency of the considered electrocardiogram recognition algorithms varies from 78 to 100%. Hacker attacks can reduce the efficiency of classification algorithms from 34 to 100%. The effectiveness of counteraction varies from 54 to 100%. The threat of hacker attacks on medical services is real and needs to be further explored. </w:t>
      </w:r>
    </w:p>
    <w:p w:rsidR="002E7EAD" w:rsidRDefault="002E7EAD" w:rsidP="00687F10">
      <w:pPr>
        <w:jc w:val="both"/>
        <w:rPr>
          <w:rFonts w:ascii="Times New Roman" w:hAnsi="Times New Roman" w:cs="Times New Roman"/>
          <w:sz w:val="20"/>
        </w:rPr>
      </w:pPr>
      <w:r w:rsidRPr="00687F10">
        <w:rPr>
          <w:rFonts w:ascii="Times New Roman" w:hAnsi="Times New Roman" w:cs="Times New Roman"/>
          <w:b/>
          <w:sz w:val="20"/>
        </w:rPr>
        <w:t>Keywords:</w:t>
      </w:r>
      <w:r w:rsidRPr="00687F10">
        <w:rPr>
          <w:rFonts w:ascii="Times New Roman" w:hAnsi="Times New Roman" w:cs="Times New Roman"/>
          <w:sz w:val="20"/>
        </w:rPr>
        <w:t xml:space="preserve"> Attacks based on adversarial examp</w:t>
      </w:r>
      <w:r w:rsidR="00CF063B">
        <w:rPr>
          <w:rFonts w:ascii="Times New Roman" w:hAnsi="Times New Roman" w:cs="Times New Roman"/>
          <w:sz w:val="20"/>
        </w:rPr>
        <w:t>les</w:t>
      </w:r>
      <w:r w:rsidR="00687F10">
        <w:rPr>
          <w:rFonts w:ascii="Times New Roman" w:hAnsi="Times New Roman" w:cs="Times New Roman"/>
          <w:sz w:val="20"/>
        </w:rPr>
        <w:t>.</w:t>
      </w:r>
    </w:p>
    <w:p w:rsidR="00687F10" w:rsidRPr="00687F10" w:rsidRDefault="00687F10" w:rsidP="00687F10">
      <w:pPr>
        <w:rPr>
          <w:rFonts w:ascii="Times New Roman" w:hAnsi="Times New Roman" w:cs="Times New Roman"/>
          <w:b/>
          <w:sz w:val="24"/>
        </w:rPr>
      </w:pPr>
      <w:commentRangeStart w:id="1"/>
      <w:r w:rsidRPr="00687F10">
        <w:rPr>
          <w:rFonts w:ascii="Times New Roman" w:hAnsi="Times New Roman" w:cs="Times New Roman"/>
          <w:b/>
          <w:sz w:val="24"/>
        </w:rPr>
        <w:t>Biography</w:t>
      </w:r>
      <w:commentRangeEnd w:id="1"/>
      <w:r w:rsidR="00C800EC">
        <w:rPr>
          <w:rStyle w:val="CommentReference"/>
        </w:rPr>
        <w:commentReference w:id="1"/>
      </w:r>
    </w:p>
    <w:p w:rsidR="00687F10" w:rsidRPr="00687F10" w:rsidRDefault="00687F10" w:rsidP="00687F10">
      <w:pPr>
        <w:jc w:val="both"/>
        <w:rPr>
          <w:rFonts w:ascii="Times New Roman" w:hAnsi="Times New Roman" w:cs="Times New Roman"/>
          <w:sz w:val="20"/>
        </w:rPr>
      </w:pPr>
    </w:p>
    <w:p w:rsidR="002E7EAD" w:rsidRPr="00AD37B2" w:rsidRDefault="002E7EAD" w:rsidP="00AD37B2">
      <w:pPr>
        <w:rPr>
          <w:rFonts w:ascii="Times New Roman" w:hAnsi="Times New Roman" w:cs="Times New Roman"/>
          <w:b/>
        </w:rPr>
      </w:pPr>
    </w:p>
    <w:sectPr w:rsidR="002E7EAD" w:rsidRPr="00AD37B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07T12:26:00Z" w:initials="SS">
    <w:p w:rsidR="00C800EC" w:rsidRDefault="00C800EC">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03"/>
    <w:rsid w:val="002E7EAD"/>
    <w:rsid w:val="002F6403"/>
    <w:rsid w:val="00687F10"/>
    <w:rsid w:val="00952C0D"/>
    <w:rsid w:val="00A85447"/>
    <w:rsid w:val="00AD37B2"/>
    <w:rsid w:val="00C800EC"/>
    <w:rsid w:val="00CF063B"/>
    <w:rsid w:val="00DA64BC"/>
    <w:rsid w:val="00E828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2E7EA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C800EC"/>
    <w:rPr>
      <w:sz w:val="16"/>
      <w:szCs w:val="16"/>
    </w:rPr>
  </w:style>
  <w:style w:type="paragraph" w:styleId="CommentText">
    <w:name w:val="annotation text"/>
    <w:basedOn w:val="Normal"/>
    <w:link w:val="CommentTextChar"/>
    <w:uiPriority w:val="99"/>
    <w:semiHidden/>
    <w:unhideWhenUsed/>
    <w:rsid w:val="00C800EC"/>
    <w:pPr>
      <w:spacing w:line="240" w:lineRule="auto"/>
    </w:pPr>
    <w:rPr>
      <w:sz w:val="20"/>
      <w:szCs w:val="20"/>
    </w:rPr>
  </w:style>
  <w:style w:type="character" w:customStyle="1" w:styleId="CommentTextChar">
    <w:name w:val="Comment Text Char"/>
    <w:basedOn w:val="DefaultParagraphFont"/>
    <w:link w:val="CommentText"/>
    <w:uiPriority w:val="99"/>
    <w:semiHidden/>
    <w:rsid w:val="00C800EC"/>
    <w:rPr>
      <w:sz w:val="20"/>
      <w:szCs w:val="20"/>
    </w:rPr>
  </w:style>
  <w:style w:type="paragraph" w:styleId="CommentSubject">
    <w:name w:val="annotation subject"/>
    <w:basedOn w:val="CommentText"/>
    <w:next w:val="CommentText"/>
    <w:link w:val="CommentSubjectChar"/>
    <w:uiPriority w:val="99"/>
    <w:semiHidden/>
    <w:unhideWhenUsed/>
    <w:rsid w:val="00C800EC"/>
    <w:rPr>
      <w:b/>
      <w:bCs/>
    </w:rPr>
  </w:style>
  <w:style w:type="character" w:customStyle="1" w:styleId="CommentSubjectChar">
    <w:name w:val="Comment Subject Char"/>
    <w:basedOn w:val="CommentTextChar"/>
    <w:link w:val="CommentSubject"/>
    <w:uiPriority w:val="99"/>
    <w:semiHidden/>
    <w:rsid w:val="00C800EC"/>
    <w:rPr>
      <w:b/>
      <w:bCs/>
      <w:sz w:val="20"/>
      <w:szCs w:val="20"/>
    </w:rPr>
  </w:style>
  <w:style w:type="paragraph" w:styleId="BalloonText">
    <w:name w:val="Balloon Text"/>
    <w:basedOn w:val="Normal"/>
    <w:link w:val="BalloonTextChar"/>
    <w:uiPriority w:val="99"/>
    <w:semiHidden/>
    <w:unhideWhenUsed/>
    <w:rsid w:val="00C80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2E7EA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C800EC"/>
    <w:rPr>
      <w:sz w:val="16"/>
      <w:szCs w:val="16"/>
    </w:rPr>
  </w:style>
  <w:style w:type="paragraph" w:styleId="CommentText">
    <w:name w:val="annotation text"/>
    <w:basedOn w:val="Normal"/>
    <w:link w:val="CommentTextChar"/>
    <w:uiPriority w:val="99"/>
    <w:semiHidden/>
    <w:unhideWhenUsed/>
    <w:rsid w:val="00C800EC"/>
    <w:pPr>
      <w:spacing w:line="240" w:lineRule="auto"/>
    </w:pPr>
    <w:rPr>
      <w:sz w:val="20"/>
      <w:szCs w:val="20"/>
    </w:rPr>
  </w:style>
  <w:style w:type="character" w:customStyle="1" w:styleId="CommentTextChar">
    <w:name w:val="Comment Text Char"/>
    <w:basedOn w:val="DefaultParagraphFont"/>
    <w:link w:val="CommentText"/>
    <w:uiPriority w:val="99"/>
    <w:semiHidden/>
    <w:rsid w:val="00C800EC"/>
    <w:rPr>
      <w:sz w:val="20"/>
      <w:szCs w:val="20"/>
    </w:rPr>
  </w:style>
  <w:style w:type="paragraph" w:styleId="CommentSubject">
    <w:name w:val="annotation subject"/>
    <w:basedOn w:val="CommentText"/>
    <w:next w:val="CommentText"/>
    <w:link w:val="CommentSubjectChar"/>
    <w:uiPriority w:val="99"/>
    <w:semiHidden/>
    <w:unhideWhenUsed/>
    <w:rsid w:val="00C800EC"/>
    <w:rPr>
      <w:b/>
      <w:bCs/>
    </w:rPr>
  </w:style>
  <w:style w:type="character" w:customStyle="1" w:styleId="CommentSubjectChar">
    <w:name w:val="Comment Subject Char"/>
    <w:basedOn w:val="CommentTextChar"/>
    <w:link w:val="CommentSubject"/>
    <w:uiPriority w:val="99"/>
    <w:semiHidden/>
    <w:rsid w:val="00C800EC"/>
    <w:rPr>
      <w:b/>
      <w:bCs/>
      <w:sz w:val="20"/>
      <w:szCs w:val="20"/>
    </w:rPr>
  </w:style>
  <w:style w:type="paragraph" w:styleId="BalloonText">
    <w:name w:val="Balloon Text"/>
    <w:basedOn w:val="Normal"/>
    <w:link w:val="BalloonTextChar"/>
    <w:uiPriority w:val="99"/>
    <w:semiHidden/>
    <w:unhideWhenUsed/>
    <w:rsid w:val="00C80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8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Swetha Sandala</cp:lastModifiedBy>
  <cp:revision>6</cp:revision>
  <dcterms:created xsi:type="dcterms:W3CDTF">2022-06-17T06:07:00Z</dcterms:created>
  <dcterms:modified xsi:type="dcterms:W3CDTF">2022-07-07T07:00:00Z</dcterms:modified>
</cp:coreProperties>
</file>