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13F" w:rsidRPr="00997E91" w:rsidRDefault="00997E91" w:rsidP="00997E91">
      <w:pPr>
        <w:rPr>
          <w:rFonts w:ascii="Times New Roman" w:hAnsi="Times New Roman" w:cs="Times New Roman"/>
          <w:b/>
          <w:sz w:val="32"/>
          <w:szCs w:val="24"/>
        </w:rPr>
      </w:pPr>
      <w:bookmarkStart w:id="0" w:name="_GoBack"/>
      <w:r>
        <w:rPr>
          <w:rFonts w:ascii="Times New Roman" w:hAnsi="Times New Roman" w:cs="Times New Roman"/>
          <w:b/>
          <w:sz w:val="32"/>
          <w:szCs w:val="24"/>
        </w:rPr>
        <w:t>Psychiatric co-</w:t>
      </w:r>
      <w:r w:rsidR="007D7600" w:rsidRPr="00997E91">
        <w:rPr>
          <w:rFonts w:ascii="Times New Roman" w:hAnsi="Times New Roman" w:cs="Times New Roman"/>
          <w:b/>
          <w:sz w:val="32"/>
          <w:szCs w:val="24"/>
        </w:rPr>
        <w:t>morbidities and new-learning ability associated with sleep quality in college students, an observational randomized control study</w:t>
      </w:r>
    </w:p>
    <w:p w:rsidR="007D7600" w:rsidRPr="007D7600" w:rsidRDefault="007D7600" w:rsidP="00997E91">
      <w:pPr>
        <w:rPr>
          <w:rFonts w:ascii="Times New Roman" w:hAnsi="Times New Roman" w:cs="Times New Roman"/>
          <w:sz w:val="24"/>
          <w:szCs w:val="24"/>
        </w:rPr>
      </w:pPr>
      <w:r w:rsidRPr="007D7600">
        <w:rPr>
          <w:rFonts w:ascii="Times New Roman" w:hAnsi="Times New Roman" w:cs="Times New Roman"/>
          <w:sz w:val="24"/>
          <w:szCs w:val="24"/>
        </w:rPr>
        <w:t xml:space="preserve">Sibin Mohammed </w:t>
      </w:r>
    </w:p>
    <w:p w:rsidR="007D7600" w:rsidRPr="00997E91" w:rsidRDefault="007D7600" w:rsidP="00997E91">
      <w:pPr>
        <w:rPr>
          <w:rFonts w:ascii="Times New Roman" w:hAnsi="Times New Roman" w:cs="Times New Roman"/>
          <w:szCs w:val="24"/>
        </w:rPr>
      </w:pPr>
      <w:r w:rsidRPr="00997E91">
        <w:rPr>
          <w:rFonts w:ascii="Times New Roman" w:hAnsi="Times New Roman" w:cs="Times New Roman"/>
          <w:szCs w:val="24"/>
        </w:rPr>
        <w:t>Palakkad Institute of Medical Sciences, India</w:t>
      </w:r>
    </w:p>
    <w:p w:rsidR="007D7600" w:rsidRDefault="00997E91" w:rsidP="00997E91">
      <w:pPr>
        <w:jc w:val="center"/>
        <w:rPr>
          <w:rFonts w:ascii="Times New Roman" w:hAnsi="Times New Roman" w:cs="Times New Roman"/>
          <w:b/>
          <w:sz w:val="24"/>
          <w:szCs w:val="24"/>
        </w:rPr>
      </w:pPr>
      <w:r>
        <w:rPr>
          <w:rFonts w:ascii="Times New Roman" w:hAnsi="Times New Roman" w:cs="Times New Roman"/>
          <w:b/>
          <w:sz w:val="24"/>
          <w:szCs w:val="24"/>
        </w:rPr>
        <w:t>Abstract</w:t>
      </w:r>
    </w:p>
    <w:p w:rsidR="007D7600" w:rsidRPr="00997E91" w:rsidRDefault="00997E91" w:rsidP="007D7600">
      <w:pPr>
        <w:jc w:val="both"/>
        <w:rPr>
          <w:rFonts w:ascii="Times New Roman" w:hAnsi="Times New Roman" w:cs="Times New Roman"/>
          <w:sz w:val="20"/>
          <w:szCs w:val="24"/>
        </w:rPr>
      </w:pPr>
      <w:r w:rsidRPr="00997E91">
        <w:rPr>
          <w:rFonts w:ascii="Times New Roman" w:hAnsi="Times New Roman" w:cs="Times New Roman"/>
          <w:sz w:val="20"/>
          <w:szCs w:val="24"/>
        </w:rPr>
        <w:t>Changes in sleep pattern are</w:t>
      </w:r>
      <w:r w:rsidR="007D7600" w:rsidRPr="00997E91">
        <w:rPr>
          <w:rFonts w:ascii="Times New Roman" w:hAnsi="Times New Roman" w:cs="Times New Roman"/>
          <w:sz w:val="20"/>
          <w:szCs w:val="24"/>
        </w:rPr>
        <w:t xml:space="preserve"> an important life style modification seen in college students. Students with poor sleep quality are often diagnosed with psychiatric disorders like, major depressive disorder, anxiety disorder, substance use disorder and they also show decline in their academic performance. The aim of this study is to understand the relation between psychiatric co-morbidities and new-learning ability, sleep hygiene practices associated with sleep quality in college students.</w:t>
      </w:r>
    </w:p>
    <w:p w:rsidR="007D7600" w:rsidRPr="00997E91" w:rsidRDefault="007D7600" w:rsidP="007D7600">
      <w:pPr>
        <w:jc w:val="both"/>
        <w:rPr>
          <w:rFonts w:ascii="Times New Roman" w:hAnsi="Times New Roman" w:cs="Times New Roman"/>
          <w:sz w:val="20"/>
          <w:szCs w:val="24"/>
        </w:rPr>
      </w:pPr>
      <w:r w:rsidRPr="00997E91">
        <w:rPr>
          <w:rFonts w:ascii="Times New Roman" w:hAnsi="Times New Roman" w:cs="Times New Roman"/>
          <w:sz w:val="20"/>
          <w:szCs w:val="24"/>
        </w:rPr>
        <w:t>Primary objective of the study is to evaluate the psychiatric co-morbidities in college students with poor sleep quality. Secondary objectives are to find the association between sleep quality and new-learning ability and to analyse the sleep hygiene practices associated with poor sleep quality.</w:t>
      </w:r>
    </w:p>
    <w:p w:rsidR="007D7600" w:rsidRPr="00997E91" w:rsidRDefault="007D7600" w:rsidP="007D7600">
      <w:pPr>
        <w:jc w:val="both"/>
        <w:rPr>
          <w:rFonts w:ascii="Times New Roman" w:hAnsi="Times New Roman" w:cs="Times New Roman"/>
          <w:sz w:val="20"/>
          <w:szCs w:val="24"/>
        </w:rPr>
      </w:pPr>
      <w:r w:rsidRPr="00997E91">
        <w:rPr>
          <w:rFonts w:ascii="Times New Roman" w:hAnsi="Times New Roman" w:cs="Times New Roman"/>
          <w:sz w:val="20"/>
          <w:szCs w:val="24"/>
        </w:rPr>
        <w:t>An Observational randomized control study was conducted among college students from Kannur district of Kerala. Ten colleges were selected by simple random sampling and they were considered as ten clusters. From these</w:t>
      </w:r>
      <w:r w:rsidR="00913EB1">
        <w:rPr>
          <w:rFonts w:ascii="Times New Roman" w:hAnsi="Times New Roman" w:cs="Times New Roman"/>
          <w:sz w:val="20"/>
          <w:szCs w:val="24"/>
        </w:rPr>
        <w:t xml:space="preserve"> </w:t>
      </w:r>
      <w:r w:rsidRPr="00997E91">
        <w:rPr>
          <w:rFonts w:ascii="Times New Roman" w:hAnsi="Times New Roman" w:cs="Times New Roman"/>
          <w:sz w:val="20"/>
          <w:szCs w:val="24"/>
        </w:rPr>
        <w:t>ten clusters, 501</w:t>
      </w:r>
      <w:r w:rsidR="00913EB1">
        <w:rPr>
          <w:rFonts w:ascii="Times New Roman" w:hAnsi="Times New Roman" w:cs="Times New Roman"/>
          <w:sz w:val="20"/>
          <w:szCs w:val="24"/>
        </w:rPr>
        <w:t xml:space="preserve"> </w:t>
      </w:r>
      <w:r w:rsidRPr="00997E91">
        <w:rPr>
          <w:rFonts w:ascii="Times New Roman" w:hAnsi="Times New Roman" w:cs="Times New Roman"/>
          <w:sz w:val="20"/>
          <w:szCs w:val="24"/>
        </w:rPr>
        <w:t>students were selected for screening through simple random sampling with replacement. 350 students were enrolled for the study based on the inclusion and exclusion criteria. The screening was done with the Pittsburgh Sleep Quality Index. 64 cases of poor sleep quality were assigned as group</w:t>
      </w:r>
      <w:r w:rsidR="00913EB1">
        <w:rPr>
          <w:rFonts w:ascii="Times New Roman" w:hAnsi="Times New Roman" w:cs="Times New Roman"/>
          <w:sz w:val="20"/>
          <w:szCs w:val="24"/>
        </w:rPr>
        <w:t xml:space="preserve"> </w:t>
      </w:r>
      <w:r w:rsidRPr="00997E91">
        <w:rPr>
          <w:rFonts w:ascii="Times New Roman" w:hAnsi="Times New Roman" w:cs="Times New Roman"/>
          <w:sz w:val="20"/>
          <w:szCs w:val="24"/>
        </w:rPr>
        <w:t>1 and the remaining 286 students were assigned to group</w:t>
      </w:r>
      <w:r w:rsidR="00913EB1">
        <w:rPr>
          <w:rFonts w:ascii="Times New Roman" w:hAnsi="Times New Roman" w:cs="Times New Roman"/>
          <w:sz w:val="20"/>
          <w:szCs w:val="24"/>
        </w:rPr>
        <w:t xml:space="preserve"> </w:t>
      </w:r>
      <w:r w:rsidRPr="00997E91">
        <w:rPr>
          <w:rFonts w:ascii="Times New Roman" w:hAnsi="Times New Roman" w:cs="Times New Roman"/>
          <w:sz w:val="20"/>
          <w:szCs w:val="24"/>
        </w:rPr>
        <w:t>2.</w:t>
      </w:r>
      <w:r w:rsidR="00913EB1">
        <w:rPr>
          <w:rFonts w:ascii="Times New Roman" w:hAnsi="Times New Roman" w:cs="Times New Roman"/>
          <w:sz w:val="20"/>
          <w:szCs w:val="24"/>
        </w:rPr>
        <w:t xml:space="preserve"> </w:t>
      </w:r>
    </w:p>
    <w:p w:rsidR="007D7600" w:rsidRPr="00997E91" w:rsidRDefault="007D7600" w:rsidP="007D7600">
      <w:pPr>
        <w:jc w:val="both"/>
        <w:rPr>
          <w:rFonts w:ascii="Times New Roman" w:hAnsi="Times New Roman" w:cs="Times New Roman"/>
          <w:sz w:val="20"/>
          <w:szCs w:val="24"/>
        </w:rPr>
      </w:pPr>
      <w:r w:rsidRPr="00997E91">
        <w:rPr>
          <w:rFonts w:ascii="Times New Roman" w:hAnsi="Times New Roman" w:cs="Times New Roman"/>
          <w:sz w:val="20"/>
          <w:szCs w:val="24"/>
        </w:rPr>
        <w:t>Both the groups were examined for psychiatric co morbidities, new-learning ability and sleep hygiene practices.</w:t>
      </w:r>
    </w:p>
    <w:p w:rsidR="007D7600" w:rsidRPr="00997E91" w:rsidRDefault="007D7600" w:rsidP="007D7600">
      <w:pPr>
        <w:jc w:val="both"/>
        <w:rPr>
          <w:rFonts w:ascii="Times New Roman" w:hAnsi="Times New Roman" w:cs="Times New Roman"/>
          <w:sz w:val="20"/>
          <w:szCs w:val="24"/>
        </w:rPr>
      </w:pPr>
      <w:r w:rsidRPr="00997E91">
        <w:rPr>
          <w:rFonts w:ascii="Times New Roman" w:hAnsi="Times New Roman" w:cs="Times New Roman"/>
          <w:sz w:val="20"/>
          <w:szCs w:val="24"/>
        </w:rPr>
        <w:t xml:space="preserve">The Standard MINI 7.0.2 was used to assess the psychiatric co-morbidities in the sample. The new-learning ability was tested based on The Mental Status Examination in Neurology by Richard L. Strub and F. William Black. The sleep hygiene was assessed with a sleep hygiene questionnaire. Data obtained was analyzed using Statistical Package for Social Sciences (SPSS) version 21. Prevalence was calculated for finding out psychological co-morbidities. Chi-square tests of association or other nonparametric tests were used for dichotomous data or non-normal data wherever appropriate. </w:t>
      </w:r>
    </w:p>
    <w:p w:rsidR="007D7600" w:rsidRPr="00997E91" w:rsidRDefault="007D7600" w:rsidP="007D7600">
      <w:pPr>
        <w:jc w:val="both"/>
        <w:rPr>
          <w:rFonts w:ascii="Times New Roman" w:hAnsi="Times New Roman" w:cs="Times New Roman"/>
          <w:sz w:val="20"/>
          <w:szCs w:val="24"/>
        </w:rPr>
      </w:pPr>
      <w:r w:rsidRPr="00997E91">
        <w:rPr>
          <w:rFonts w:ascii="Times New Roman" w:hAnsi="Times New Roman" w:cs="Times New Roman"/>
          <w:sz w:val="20"/>
          <w:szCs w:val="24"/>
        </w:rPr>
        <w:t>The prevalence of poor sleep quality in the sample is</w:t>
      </w:r>
      <w:r w:rsidR="00EF1A16">
        <w:rPr>
          <w:rFonts w:ascii="Times New Roman" w:hAnsi="Times New Roman" w:cs="Times New Roman"/>
          <w:sz w:val="20"/>
          <w:szCs w:val="24"/>
        </w:rPr>
        <w:t xml:space="preserve"> 18.28%. Various psychiatric co-</w:t>
      </w:r>
      <w:r w:rsidRPr="00997E91">
        <w:rPr>
          <w:rFonts w:ascii="Times New Roman" w:hAnsi="Times New Roman" w:cs="Times New Roman"/>
          <w:sz w:val="20"/>
          <w:szCs w:val="24"/>
        </w:rPr>
        <w:t>morbidities seen in college students were Major depressive disorder</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 xml:space="preserve">(10.6%), Suicidal </w:t>
      </w:r>
      <w:proofErr w:type="spellStart"/>
      <w:r w:rsidRPr="00997E91">
        <w:rPr>
          <w:rFonts w:ascii="Times New Roman" w:hAnsi="Times New Roman" w:cs="Times New Roman"/>
          <w:sz w:val="20"/>
          <w:szCs w:val="24"/>
        </w:rPr>
        <w:t>behavior</w:t>
      </w:r>
      <w:proofErr w:type="spellEnd"/>
      <w:r w:rsidRPr="00997E91">
        <w:rPr>
          <w:rFonts w:ascii="Times New Roman" w:hAnsi="Times New Roman" w:cs="Times New Roman"/>
          <w:sz w:val="20"/>
          <w:szCs w:val="24"/>
        </w:rPr>
        <w:t xml:space="preserve"> disorder</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(1.4%), Bipolar I disorder</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(0.9%), Bipolar II disorder</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(1.7%), Social anxiety disorder</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 xml:space="preserve">(0.6%), </w:t>
      </w:r>
      <w:r w:rsidR="00EF1A16">
        <w:rPr>
          <w:rFonts w:ascii="Times New Roman" w:hAnsi="Times New Roman" w:cs="Times New Roman"/>
          <w:sz w:val="20"/>
          <w:szCs w:val="24"/>
        </w:rPr>
        <w:t>O</w:t>
      </w:r>
      <w:r w:rsidR="00EF1A16" w:rsidRPr="00997E91">
        <w:rPr>
          <w:rFonts w:ascii="Times New Roman" w:hAnsi="Times New Roman" w:cs="Times New Roman"/>
          <w:sz w:val="20"/>
          <w:szCs w:val="24"/>
        </w:rPr>
        <w:t xml:space="preserve">bsessive </w:t>
      </w:r>
      <w:r w:rsidRPr="00997E91">
        <w:rPr>
          <w:rFonts w:ascii="Times New Roman" w:hAnsi="Times New Roman" w:cs="Times New Roman"/>
          <w:sz w:val="20"/>
          <w:szCs w:val="24"/>
        </w:rPr>
        <w:t>compulsive disorder</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 xml:space="preserve">(1.1%), </w:t>
      </w:r>
      <w:proofErr w:type="gramStart"/>
      <w:r w:rsidR="00EF1A16" w:rsidRPr="00997E91">
        <w:rPr>
          <w:rFonts w:ascii="Times New Roman" w:hAnsi="Times New Roman" w:cs="Times New Roman"/>
          <w:sz w:val="20"/>
          <w:szCs w:val="24"/>
        </w:rPr>
        <w:t>Generalized</w:t>
      </w:r>
      <w:proofErr w:type="gramEnd"/>
      <w:r w:rsidR="00EF1A16" w:rsidRPr="00997E91">
        <w:rPr>
          <w:rFonts w:ascii="Times New Roman" w:hAnsi="Times New Roman" w:cs="Times New Roman"/>
          <w:sz w:val="20"/>
          <w:szCs w:val="24"/>
        </w:rPr>
        <w:t xml:space="preserve"> </w:t>
      </w:r>
      <w:r w:rsidRPr="00997E91">
        <w:rPr>
          <w:rFonts w:ascii="Times New Roman" w:hAnsi="Times New Roman" w:cs="Times New Roman"/>
          <w:sz w:val="20"/>
          <w:szCs w:val="24"/>
        </w:rPr>
        <w:t>anxiety disorder</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(0.3%). New learning ability tests were impaired in 72 (20.57%) students. The students from group</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1 had more prevalence of psychiatric co morbidities, impaired new learning ability tests and poor sleep hygiene practices, compared to group</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2 students.</w:t>
      </w:r>
      <w:r w:rsidRPr="00997E91">
        <w:rPr>
          <w:rFonts w:ascii="Times New Roman" w:hAnsi="Times New Roman" w:cs="Times New Roman"/>
          <w:b/>
          <w:sz w:val="20"/>
          <w:szCs w:val="24"/>
        </w:rPr>
        <w:t xml:space="preserve"> </w:t>
      </w:r>
      <w:r w:rsidRPr="00997E91">
        <w:rPr>
          <w:rFonts w:ascii="Times New Roman" w:hAnsi="Times New Roman" w:cs="Times New Roman"/>
          <w:sz w:val="20"/>
          <w:szCs w:val="24"/>
        </w:rPr>
        <w:t>Poor sleep quality was found to be positively</w:t>
      </w:r>
      <w:r w:rsidR="00997E91">
        <w:rPr>
          <w:rFonts w:ascii="Times New Roman" w:hAnsi="Times New Roman" w:cs="Times New Roman"/>
          <w:sz w:val="20"/>
          <w:szCs w:val="24"/>
        </w:rPr>
        <w:t xml:space="preserve"> correlated with psychiatric co-</w:t>
      </w:r>
      <w:r w:rsidRPr="00997E91">
        <w:rPr>
          <w:rFonts w:ascii="Times New Roman" w:hAnsi="Times New Roman" w:cs="Times New Roman"/>
          <w:sz w:val="20"/>
          <w:szCs w:val="24"/>
        </w:rPr>
        <w:t>morbidities</w:t>
      </w:r>
      <w:r w:rsidR="00997E91">
        <w:rPr>
          <w:rFonts w:ascii="Times New Roman" w:hAnsi="Times New Roman" w:cs="Times New Roman"/>
          <w:sz w:val="20"/>
          <w:szCs w:val="24"/>
        </w:rPr>
        <w:t xml:space="preserve"> (r=</w:t>
      </w:r>
      <w:r w:rsidRPr="00997E91">
        <w:rPr>
          <w:rFonts w:ascii="Times New Roman" w:hAnsi="Times New Roman" w:cs="Times New Roman"/>
          <w:sz w:val="20"/>
          <w:szCs w:val="24"/>
        </w:rPr>
        <w:t>0.531) and negatively correlated with poor sleep hygiene practices like TV watching before bed time</w:t>
      </w:r>
      <w:r w:rsidR="00997E91">
        <w:rPr>
          <w:rFonts w:ascii="Times New Roman" w:hAnsi="Times New Roman" w:cs="Times New Roman"/>
          <w:sz w:val="20"/>
          <w:szCs w:val="24"/>
        </w:rPr>
        <w:t xml:space="preserve"> (r=-0.020)</w:t>
      </w:r>
      <w:r w:rsidRPr="00997E91">
        <w:rPr>
          <w:rFonts w:ascii="Times New Roman" w:hAnsi="Times New Roman" w:cs="Times New Roman"/>
          <w:sz w:val="20"/>
          <w:szCs w:val="24"/>
        </w:rPr>
        <w:t>, use of caffeine or energy drinks before bedtime</w:t>
      </w:r>
      <w:r w:rsidR="00997E91">
        <w:rPr>
          <w:rFonts w:ascii="Times New Roman" w:hAnsi="Times New Roman" w:cs="Times New Roman"/>
          <w:sz w:val="20"/>
          <w:szCs w:val="24"/>
        </w:rPr>
        <w:t xml:space="preserve"> (r=-0.155)</w:t>
      </w:r>
      <w:r w:rsidRPr="00997E91">
        <w:rPr>
          <w:rFonts w:ascii="Times New Roman" w:hAnsi="Times New Roman" w:cs="Times New Roman"/>
          <w:sz w:val="20"/>
          <w:szCs w:val="24"/>
        </w:rPr>
        <w:t>, absence of exercise</w:t>
      </w:r>
      <w:r w:rsidR="00997E91">
        <w:rPr>
          <w:rFonts w:ascii="Times New Roman" w:hAnsi="Times New Roman" w:cs="Times New Roman"/>
          <w:sz w:val="20"/>
          <w:szCs w:val="24"/>
        </w:rPr>
        <w:t xml:space="preserve"> (r=</w:t>
      </w:r>
      <w:r w:rsidRPr="00997E91">
        <w:rPr>
          <w:rFonts w:ascii="Times New Roman" w:hAnsi="Times New Roman" w:cs="Times New Roman"/>
          <w:sz w:val="20"/>
          <w:szCs w:val="24"/>
        </w:rPr>
        <w:t>-0.114). Poor sleep quality was positively correlated with impaired new learning ability tests like Paired Associate Learning</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(r=0.611), Four unrelated words test</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(r=0.392), Verbal story for immediate recall test</w:t>
      </w:r>
      <w:r w:rsidR="00997E91">
        <w:rPr>
          <w:rFonts w:ascii="Times New Roman" w:hAnsi="Times New Roman" w:cs="Times New Roman"/>
          <w:sz w:val="20"/>
          <w:szCs w:val="24"/>
        </w:rPr>
        <w:t xml:space="preserve"> </w:t>
      </w:r>
      <w:r w:rsidRPr="00997E91">
        <w:rPr>
          <w:rFonts w:ascii="Times New Roman" w:hAnsi="Times New Roman" w:cs="Times New Roman"/>
          <w:sz w:val="20"/>
          <w:szCs w:val="24"/>
        </w:rPr>
        <w:t>(r=0.358), while a negative correlat</w:t>
      </w:r>
      <w:r w:rsidR="00997E91">
        <w:rPr>
          <w:rFonts w:ascii="Times New Roman" w:hAnsi="Times New Roman" w:cs="Times New Roman"/>
          <w:sz w:val="20"/>
          <w:szCs w:val="24"/>
        </w:rPr>
        <w:t>ion with Visual memory test (r=</w:t>
      </w:r>
      <w:r w:rsidRPr="00997E91">
        <w:rPr>
          <w:rFonts w:ascii="Times New Roman" w:hAnsi="Times New Roman" w:cs="Times New Roman"/>
          <w:sz w:val="20"/>
          <w:szCs w:val="24"/>
        </w:rPr>
        <w:t>-0.025).</w:t>
      </w:r>
    </w:p>
    <w:p w:rsidR="007D7600" w:rsidRPr="00997E91" w:rsidRDefault="007D7600" w:rsidP="007D7600">
      <w:pPr>
        <w:jc w:val="both"/>
        <w:rPr>
          <w:rFonts w:ascii="Times New Roman" w:hAnsi="Times New Roman" w:cs="Times New Roman"/>
          <w:sz w:val="20"/>
          <w:szCs w:val="24"/>
        </w:rPr>
      </w:pPr>
      <w:r w:rsidRPr="00997E91">
        <w:rPr>
          <w:rFonts w:ascii="Times New Roman" w:hAnsi="Times New Roman" w:cs="Times New Roman"/>
          <w:b/>
          <w:sz w:val="20"/>
          <w:szCs w:val="24"/>
        </w:rPr>
        <w:t>Conclusion:</w:t>
      </w:r>
      <w:r w:rsidRPr="00997E91">
        <w:rPr>
          <w:rFonts w:ascii="Times New Roman" w:hAnsi="Times New Roman" w:cs="Times New Roman"/>
          <w:sz w:val="20"/>
          <w:szCs w:val="24"/>
        </w:rPr>
        <w:t xml:space="preserve"> The prevalence of poor sleep quality in the sample is 18.28%. Female students had more prevalence than male students for poor sleep quality. Corresponding to the more prevalence of poor sleep quality in female students, the prevalence of poor sleep hygiene practices like watching TV before bed time, using mobile phone late night, frequent light exposure before bed time, use of caffeine and energy drinks before bed time, late night academic activities and no regular exercise were more in females. Various psychiatric co </w:t>
      </w:r>
      <w:r w:rsidRPr="00997E91">
        <w:rPr>
          <w:rFonts w:ascii="Times New Roman" w:hAnsi="Times New Roman" w:cs="Times New Roman"/>
          <w:sz w:val="20"/>
          <w:szCs w:val="24"/>
        </w:rPr>
        <w:lastRenderedPageBreak/>
        <w:t>morbidities found among the students were Major depressive disorder, Suicidal behavior disorder, Bipolar I disorder, Bipolar II disorder, Social anxiety disorder, Obsessive compulsive disorder, Generalized anxiety disorder. Positive correlation was found between poor sleep quality and psychiatric co morbidities. Impaired New learning ability tests like Four unrelated words, verbal story for immediate recall and paired associate learning showed positive correlation with poor sleep quality. Poor sleep hygiene practices found to have positive correlation with poor sleep quali</w:t>
      </w:r>
      <w:r w:rsidR="00913EB1">
        <w:rPr>
          <w:rFonts w:ascii="Times New Roman" w:hAnsi="Times New Roman" w:cs="Times New Roman"/>
          <w:sz w:val="20"/>
          <w:szCs w:val="24"/>
        </w:rPr>
        <w:t>ty include Use of TV before bed</w:t>
      </w:r>
      <w:r w:rsidRPr="00997E91">
        <w:rPr>
          <w:rFonts w:ascii="Times New Roman" w:hAnsi="Times New Roman" w:cs="Times New Roman"/>
          <w:sz w:val="20"/>
          <w:szCs w:val="24"/>
        </w:rPr>
        <w:t>, Overnight use of cell phone, Frequent light exposure before bed, Caffeine and energy drinks before bed, Alcohol use before bed, Late night socializing, Late night academic activities. The students from poor sleep quality group had more prevalence of psychiatric co morbidities, impaired new learning ability tests and poor sleep hygiene practices, compared to good quality sleepers.</w:t>
      </w:r>
    </w:p>
    <w:p w:rsidR="003442ED" w:rsidRPr="00997E91" w:rsidRDefault="003442ED" w:rsidP="00997E91">
      <w:pPr>
        <w:rPr>
          <w:rFonts w:ascii="Times New Roman" w:hAnsi="Times New Roman" w:cs="Times New Roman"/>
          <w:b/>
          <w:sz w:val="24"/>
          <w:szCs w:val="24"/>
        </w:rPr>
      </w:pPr>
      <w:r w:rsidRPr="00997E91">
        <w:rPr>
          <w:rFonts w:ascii="Times New Roman" w:hAnsi="Times New Roman" w:cs="Times New Roman"/>
          <w:b/>
          <w:sz w:val="24"/>
          <w:szCs w:val="24"/>
        </w:rPr>
        <w:t xml:space="preserve">Importance of Research </w:t>
      </w:r>
    </w:p>
    <w:p w:rsidR="003442ED" w:rsidRPr="00997E91" w:rsidRDefault="003442ED" w:rsidP="003442ED">
      <w:pPr>
        <w:jc w:val="both"/>
        <w:rPr>
          <w:rFonts w:ascii="Times New Roman" w:hAnsi="Times New Roman" w:cs="Times New Roman"/>
          <w:sz w:val="20"/>
          <w:szCs w:val="24"/>
        </w:rPr>
      </w:pPr>
      <w:r w:rsidRPr="00997E91">
        <w:rPr>
          <w:rFonts w:ascii="Times New Roman" w:hAnsi="Times New Roman" w:cs="Times New Roman"/>
          <w:sz w:val="20"/>
          <w:szCs w:val="24"/>
        </w:rPr>
        <w:t>There are very few studies conducted to find a correlation among poor sleep quality, psychiatric co morbidities, new-learning ability and sleep hygiene practices among college students. The results from such a study are essential in this present scenario to improve the mental health among college students. Hence this study is extremely relevant to address the mental health needs of college students.</w:t>
      </w:r>
    </w:p>
    <w:p w:rsidR="003442ED" w:rsidRPr="00997E91" w:rsidRDefault="003442ED" w:rsidP="003442ED">
      <w:pPr>
        <w:jc w:val="both"/>
        <w:rPr>
          <w:rFonts w:ascii="Times New Roman" w:hAnsi="Times New Roman" w:cs="Times New Roman"/>
          <w:sz w:val="20"/>
          <w:szCs w:val="24"/>
        </w:rPr>
      </w:pPr>
      <w:r w:rsidRPr="00997E91">
        <w:rPr>
          <w:rFonts w:ascii="Times New Roman" w:hAnsi="Times New Roman" w:cs="Times New Roman"/>
          <w:sz w:val="20"/>
          <w:szCs w:val="24"/>
        </w:rPr>
        <w:t xml:space="preserve">Assessing the poor sleep quality and help to understand the burden of poor sleep quality and implement measures to improve the sleep quality. Diagnosing the psychiatric co-morbidities can give its correlation with poor sleep quality and help to give awareness and treatment for their mental health conditions. </w:t>
      </w:r>
    </w:p>
    <w:p w:rsidR="003442ED" w:rsidRPr="00997E91" w:rsidRDefault="003442ED" w:rsidP="003442ED">
      <w:pPr>
        <w:jc w:val="both"/>
        <w:rPr>
          <w:rFonts w:ascii="Times New Roman" w:hAnsi="Times New Roman" w:cs="Times New Roman"/>
          <w:sz w:val="20"/>
          <w:szCs w:val="24"/>
        </w:rPr>
      </w:pPr>
      <w:r w:rsidRPr="00997E91">
        <w:rPr>
          <w:rFonts w:ascii="Times New Roman" w:hAnsi="Times New Roman" w:cs="Times New Roman"/>
          <w:sz w:val="20"/>
          <w:szCs w:val="24"/>
        </w:rPr>
        <w:t>Damage to medial temporal lobe, mammillary bodies, dorsal medial nuclei of thalami, the limbic system affect the new learning ability. Adequate performance requires recognition and registration of the initial sensory input, retention and storage of the information, and recall of the stored information. Hence the new learning ability tests can point to their academic performance.</w:t>
      </w:r>
    </w:p>
    <w:p w:rsidR="003442ED" w:rsidRDefault="00997E91" w:rsidP="00997E91">
      <w:pPr>
        <w:rPr>
          <w:rFonts w:ascii="Times New Roman" w:hAnsi="Times New Roman" w:cs="Times New Roman"/>
          <w:b/>
          <w:sz w:val="24"/>
          <w:szCs w:val="24"/>
        </w:rPr>
      </w:pPr>
      <w:r>
        <w:rPr>
          <w:rFonts w:ascii="Times New Roman" w:hAnsi="Times New Roman" w:cs="Times New Roman"/>
          <w:b/>
          <w:sz w:val="24"/>
          <w:szCs w:val="24"/>
        </w:rPr>
        <w:t>Biography</w:t>
      </w:r>
    </w:p>
    <w:p w:rsidR="003442ED" w:rsidRPr="007D7600" w:rsidRDefault="003442ED" w:rsidP="007D7600">
      <w:pPr>
        <w:jc w:val="both"/>
        <w:rPr>
          <w:rFonts w:ascii="Times New Roman" w:hAnsi="Times New Roman" w:cs="Times New Roman"/>
          <w:sz w:val="24"/>
          <w:szCs w:val="24"/>
        </w:rPr>
      </w:pPr>
      <w:r w:rsidRPr="00997E91">
        <w:rPr>
          <w:rFonts w:ascii="Times New Roman" w:hAnsi="Times New Roman" w:cs="Times New Roman"/>
          <w:sz w:val="20"/>
          <w:szCs w:val="24"/>
        </w:rPr>
        <w:t>Sibin Mohammed is senior resident psychiatrist at Palakkad Institute of Medical Sciences Palakkad state, Kerala, India. Having MBBS degree from Govt. Medical College Trivandrum and MD Psychiatry from Kannur Medical College, he renders his time and skills in the diagnosis and treatment of mental health disorders. He was given specialty external training from National Institute of Mental Health and Neuro Sciences, Bangalore, India. He presented a paper on “Self stigma of mental illness in patients attending psychiatry out-patient Department in a Tertiary Care Centre” in The World Association of Social Psychiatry Regional Congress held in 2018 at Kochi, Kerala, India.</w:t>
      </w:r>
      <w:bookmarkEnd w:id="0"/>
    </w:p>
    <w:sectPr w:rsidR="003442ED" w:rsidRPr="007D7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FE8"/>
    <w:rsid w:val="00166C1D"/>
    <w:rsid w:val="003442ED"/>
    <w:rsid w:val="004D0FE8"/>
    <w:rsid w:val="007D7600"/>
    <w:rsid w:val="00813879"/>
    <w:rsid w:val="0085013F"/>
    <w:rsid w:val="00913EB1"/>
    <w:rsid w:val="00997E91"/>
    <w:rsid w:val="00EF1A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Swetha Sandala</cp:lastModifiedBy>
  <cp:revision>6</cp:revision>
  <dcterms:created xsi:type="dcterms:W3CDTF">2022-10-10T07:02:00Z</dcterms:created>
  <dcterms:modified xsi:type="dcterms:W3CDTF">2022-10-10T12:14:00Z</dcterms:modified>
</cp:coreProperties>
</file>