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5632D">
      <w:pPr>
        <w:rPr>
          <w:rFonts w:ascii="Times New Roman" w:hAnsi="Times New Roman" w:cs="Times New Roman"/>
          <w:b/>
          <w:sz w:val="32"/>
        </w:rPr>
      </w:pPr>
      <w:r w:rsidRPr="0055632D">
        <w:rPr>
          <w:rFonts w:ascii="Times New Roman" w:hAnsi="Times New Roman" w:cs="Times New Roman"/>
          <w:b/>
          <w:sz w:val="32"/>
        </w:rPr>
        <w:t>Charge transfer electronic states and reorganization energy of OLED α-NPD in amorphous and crystalline structure for organic electronics devices</w:t>
      </w:r>
    </w:p>
    <w:p w:rsidR="0055632D" w:rsidRDefault="0055632D">
      <w:pPr>
        <w:rPr>
          <w:rFonts w:ascii="Times New Roman" w:hAnsi="Times New Roman" w:cs="Times New Roman"/>
          <w:sz w:val="24"/>
        </w:rPr>
      </w:pPr>
      <w:proofErr w:type="spellStart"/>
      <w:r w:rsidRPr="0055632D">
        <w:rPr>
          <w:rFonts w:ascii="Times New Roman" w:hAnsi="Times New Roman" w:cs="Times New Roman"/>
          <w:sz w:val="24"/>
        </w:rPr>
        <w:t>Simplice</w:t>
      </w:r>
      <w:proofErr w:type="spellEnd"/>
      <w:r w:rsidRPr="0055632D">
        <w:rPr>
          <w:rFonts w:ascii="Times New Roman" w:hAnsi="Times New Roman" w:cs="Times New Roman"/>
          <w:sz w:val="24"/>
        </w:rPr>
        <w:t xml:space="preserve"> Koudjina</w:t>
      </w:r>
      <w:r w:rsidRPr="0055632D">
        <w:rPr>
          <w:rFonts w:ascii="Times New Roman" w:hAnsi="Times New Roman" w:cs="Times New Roman"/>
          <w:sz w:val="24"/>
          <w:vertAlign w:val="superscript"/>
        </w:rPr>
        <w:t>1</w:t>
      </w:r>
      <w:proofErr w:type="gramStart"/>
      <w:r w:rsidRPr="0055632D">
        <w:rPr>
          <w:rFonts w:ascii="Times New Roman" w:hAnsi="Times New Roman" w:cs="Times New Roman"/>
          <w:sz w:val="24"/>
          <w:vertAlign w:val="superscript"/>
        </w:rPr>
        <w:t>,3</w:t>
      </w:r>
      <w:proofErr w:type="gramEnd"/>
      <w:r w:rsidRPr="0055632D">
        <w:rPr>
          <w:rFonts w:ascii="Times New Roman" w:hAnsi="Times New Roman" w:cs="Times New Roman"/>
          <w:sz w:val="24"/>
        </w:rPr>
        <w:t>*, Gaston A. Kpotin</w:t>
      </w:r>
      <w:r w:rsidRPr="0055632D">
        <w:rPr>
          <w:rFonts w:ascii="Times New Roman" w:hAnsi="Times New Roman" w:cs="Times New Roman"/>
          <w:sz w:val="24"/>
          <w:vertAlign w:val="superscript"/>
        </w:rPr>
        <w:t>1</w:t>
      </w:r>
      <w:r w:rsidRPr="0055632D">
        <w:rPr>
          <w:rFonts w:ascii="Times New Roman" w:hAnsi="Times New Roman" w:cs="Times New Roman"/>
          <w:sz w:val="24"/>
        </w:rPr>
        <w:t xml:space="preserve">, </w:t>
      </w:r>
      <w:proofErr w:type="spellStart"/>
      <w:r w:rsidRPr="0055632D">
        <w:rPr>
          <w:rFonts w:ascii="Times New Roman" w:hAnsi="Times New Roman" w:cs="Times New Roman"/>
          <w:sz w:val="24"/>
        </w:rPr>
        <w:t>Vipin</w:t>
      </w:r>
      <w:proofErr w:type="spellEnd"/>
      <w:r w:rsidRPr="0055632D">
        <w:rPr>
          <w:rFonts w:ascii="Times New Roman" w:hAnsi="Times New Roman" w:cs="Times New Roman"/>
          <w:sz w:val="24"/>
        </w:rPr>
        <w:t xml:space="preserve"> Kumar</w:t>
      </w:r>
      <w:r w:rsidRPr="0055632D">
        <w:rPr>
          <w:rFonts w:ascii="Times New Roman" w:hAnsi="Times New Roman" w:cs="Times New Roman"/>
          <w:sz w:val="24"/>
          <w:vertAlign w:val="superscript"/>
        </w:rPr>
        <w:t>2</w:t>
      </w:r>
      <w:r w:rsidRPr="0055632D">
        <w:rPr>
          <w:rFonts w:ascii="Times New Roman" w:hAnsi="Times New Roman" w:cs="Times New Roman"/>
          <w:sz w:val="24"/>
        </w:rPr>
        <w:t xml:space="preserve">, </w:t>
      </w:r>
      <w:proofErr w:type="spellStart"/>
      <w:r w:rsidRPr="0055632D">
        <w:rPr>
          <w:rFonts w:ascii="Times New Roman" w:hAnsi="Times New Roman" w:cs="Times New Roman"/>
          <w:sz w:val="24"/>
        </w:rPr>
        <w:t>Prabhakar</w:t>
      </w:r>
      <w:proofErr w:type="spellEnd"/>
      <w:r w:rsidRPr="0055632D">
        <w:rPr>
          <w:rFonts w:ascii="Times New Roman" w:hAnsi="Times New Roman" w:cs="Times New Roman"/>
          <w:sz w:val="24"/>
        </w:rPr>
        <w:t xml:space="preserve"> Chetti</w:t>
      </w:r>
      <w:r w:rsidRPr="0055632D">
        <w:rPr>
          <w:rFonts w:ascii="Times New Roman" w:hAnsi="Times New Roman" w:cs="Times New Roman"/>
          <w:sz w:val="24"/>
          <w:vertAlign w:val="superscript"/>
        </w:rPr>
        <w:t xml:space="preserve">2 </w:t>
      </w:r>
      <w:r w:rsidRPr="0055632D">
        <w:rPr>
          <w:rFonts w:ascii="Times New Roman" w:hAnsi="Times New Roman" w:cs="Times New Roman"/>
          <w:sz w:val="24"/>
        </w:rPr>
        <w:t>and Guy Y. S. Atohoun</w:t>
      </w:r>
      <w:r w:rsidRPr="0055632D">
        <w:rPr>
          <w:rFonts w:ascii="Times New Roman" w:hAnsi="Times New Roman" w:cs="Times New Roman"/>
          <w:sz w:val="24"/>
          <w:vertAlign w:val="superscript"/>
        </w:rPr>
        <w:t>1</w:t>
      </w:r>
    </w:p>
    <w:p w:rsidR="0055632D" w:rsidRPr="0055632D" w:rsidRDefault="0055632D" w:rsidP="0055632D">
      <w:pPr>
        <w:spacing w:after="0"/>
        <w:rPr>
          <w:rFonts w:ascii="Times New Roman" w:hAnsi="Times New Roman" w:cs="Times New Roman"/>
        </w:rPr>
      </w:pPr>
      <w:r w:rsidRPr="0055632D">
        <w:rPr>
          <w:rFonts w:ascii="Times New Roman" w:hAnsi="Times New Roman" w:cs="Times New Roman"/>
          <w:vertAlign w:val="superscript"/>
        </w:rPr>
        <w:t>1</w:t>
      </w:r>
      <w:r w:rsidRPr="0055632D">
        <w:rPr>
          <w:rFonts w:ascii="Times New Roman" w:hAnsi="Times New Roman" w:cs="Times New Roman"/>
        </w:rPr>
        <w:t xml:space="preserve">University of </w:t>
      </w:r>
      <w:proofErr w:type="spellStart"/>
      <w:r w:rsidRPr="0055632D">
        <w:rPr>
          <w:rFonts w:ascii="Times New Roman" w:hAnsi="Times New Roman" w:cs="Times New Roman"/>
        </w:rPr>
        <w:t>Abomey-Calavi</w:t>
      </w:r>
      <w:proofErr w:type="spellEnd"/>
      <w:r w:rsidRPr="0055632D">
        <w:rPr>
          <w:rFonts w:ascii="Times New Roman" w:hAnsi="Times New Roman" w:cs="Times New Roman"/>
        </w:rPr>
        <w:t>, Benin</w:t>
      </w:r>
    </w:p>
    <w:p w:rsidR="0055632D" w:rsidRPr="0055632D" w:rsidRDefault="0055632D" w:rsidP="0055632D">
      <w:pPr>
        <w:spacing w:after="0"/>
        <w:rPr>
          <w:rFonts w:ascii="Times New Roman" w:hAnsi="Times New Roman" w:cs="Times New Roman"/>
        </w:rPr>
      </w:pPr>
      <w:r w:rsidRPr="0055632D">
        <w:rPr>
          <w:rFonts w:ascii="Times New Roman" w:hAnsi="Times New Roman" w:cs="Times New Roman"/>
          <w:vertAlign w:val="superscript"/>
        </w:rPr>
        <w:t>2</w:t>
      </w:r>
      <w:r w:rsidRPr="0055632D">
        <w:rPr>
          <w:rFonts w:ascii="Times New Roman" w:hAnsi="Times New Roman" w:cs="Times New Roman"/>
        </w:rPr>
        <w:t>National Institute of Technology (NIT), India</w:t>
      </w:r>
    </w:p>
    <w:p w:rsidR="0055632D" w:rsidRPr="0055632D" w:rsidRDefault="0055632D">
      <w:pPr>
        <w:rPr>
          <w:rFonts w:ascii="Times New Roman" w:hAnsi="Times New Roman" w:cs="Times New Roman"/>
        </w:rPr>
      </w:pPr>
      <w:r w:rsidRPr="0055632D">
        <w:rPr>
          <w:rFonts w:ascii="Times New Roman" w:hAnsi="Times New Roman" w:cs="Times New Roman"/>
          <w:vertAlign w:val="superscript"/>
        </w:rPr>
        <w:t>3</w:t>
      </w:r>
      <w:r w:rsidRPr="0055632D">
        <w:rPr>
          <w:rFonts w:ascii="Times New Roman" w:hAnsi="Times New Roman" w:cs="Times New Roman"/>
        </w:rPr>
        <w:t>National University of Sciences, Technology, Engineering and Mathematics (UNSTIM)</w:t>
      </w:r>
      <w:r>
        <w:rPr>
          <w:rFonts w:ascii="Times New Roman" w:hAnsi="Times New Roman" w:cs="Times New Roman"/>
        </w:rPr>
        <w:t xml:space="preserve">, </w:t>
      </w:r>
      <w:r w:rsidRPr="0055632D">
        <w:rPr>
          <w:rFonts w:ascii="Times New Roman" w:hAnsi="Times New Roman" w:cs="Times New Roman"/>
        </w:rPr>
        <w:t>Benin</w:t>
      </w:r>
    </w:p>
    <w:p w:rsidR="0055632D" w:rsidRPr="0055632D" w:rsidRDefault="0055632D" w:rsidP="0055632D">
      <w:pPr>
        <w:jc w:val="center"/>
        <w:rPr>
          <w:rFonts w:ascii="Times New Roman" w:hAnsi="Times New Roman" w:cs="Times New Roman"/>
          <w:b/>
          <w:sz w:val="24"/>
        </w:rPr>
      </w:pPr>
      <w:r w:rsidRPr="0055632D">
        <w:rPr>
          <w:rFonts w:ascii="Times New Roman" w:hAnsi="Times New Roman" w:cs="Times New Roman"/>
          <w:b/>
          <w:sz w:val="24"/>
        </w:rPr>
        <w:t>Abstract</w:t>
      </w:r>
    </w:p>
    <w:p w:rsidR="0055632D" w:rsidRPr="0055632D" w:rsidRDefault="0055632D" w:rsidP="0055632D">
      <w:pPr>
        <w:jc w:val="both"/>
        <w:rPr>
          <w:rFonts w:ascii="Times New Roman" w:hAnsi="Times New Roman" w:cs="Times New Roman"/>
          <w:sz w:val="20"/>
        </w:rPr>
      </w:pPr>
      <w:r w:rsidRPr="0055632D">
        <w:rPr>
          <w:rFonts w:ascii="Times New Roman" w:hAnsi="Times New Roman" w:cs="Times New Roman"/>
          <w:sz w:val="20"/>
        </w:rPr>
        <w:t xml:space="preserve">Renewable energy alternative promising with Organic photovoltaic cells convert sunlight into electricity. They are several polymeric materials that are light, flexible, inexpensive to manufacture and adjustable at molecular level. To this end, an investigation of charge transport by ADF/PBE0/DZ and TD-DFT quantum methods in the molecule-to-molecule hopping regime through charge transfer integrals and </w:t>
      </w:r>
      <w:r w:rsidRPr="0055632D">
        <w:rPr>
          <w:rFonts w:ascii="Times New Roman" w:hAnsi="Times New Roman" w:cs="Times New Roman"/>
          <w:sz w:val="20"/>
        </w:rPr>
        <w:t>reorganization</w:t>
      </w:r>
      <w:r w:rsidRPr="0055632D">
        <w:rPr>
          <w:rFonts w:ascii="Times New Roman" w:hAnsi="Times New Roman" w:cs="Times New Roman"/>
          <w:sz w:val="20"/>
        </w:rPr>
        <w:t xml:space="preserve"> energies was performed on an OLED α-NPD semiconductor in amorphous and crystalline structure, exposing its optoelectronic properties in aggregate configurations. For each α-NPD configuration with 1050 isolated monomers molecules, the transfer integrals of more than 10.000 dimers were determined and </w:t>
      </w:r>
      <w:r w:rsidRPr="0055632D">
        <w:rPr>
          <w:rFonts w:ascii="Times New Roman" w:hAnsi="Times New Roman" w:cs="Times New Roman"/>
          <w:sz w:val="20"/>
        </w:rPr>
        <w:t>rationalized</w:t>
      </w:r>
      <w:r w:rsidRPr="0055632D">
        <w:rPr>
          <w:rFonts w:ascii="Times New Roman" w:hAnsi="Times New Roman" w:cs="Times New Roman"/>
          <w:sz w:val="20"/>
        </w:rPr>
        <w:t xml:space="preserve"> by overlapping HOMO or LUMO orbitals, for both hole and electron transport. The comparison of the average charge transfer integrals in the two structures suggests that holes move as fast in amorphous structure then in crystalline structure, which allows </w:t>
      </w:r>
      <w:r w:rsidRPr="0055632D">
        <w:rPr>
          <w:rFonts w:ascii="Times New Roman" w:hAnsi="Times New Roman" w:cs="Times New Roman"/>
          <w:sz w:val="20"/>
        </w:rPr>
        <w:t>proposing</w:t>
      </w:r>
      <w:r w:rsidRPr="0055632D">
        <w:rPr>
          <w:rFonts w:ascii="Times New Roman" w:hAnsi="Times New Roman" w:cs="Times New Roman"/>
          <w:sz w:val="20"/>
        </w:rPr>
        <w:t xml:space="preserve"> in the performance the aggregate in amorphous structure for Organic Electronic Devices.</w:t>
      </w:r>
    </w:p>
    <w:p w:rsidR="0055632D" w:rsidRDefault="0055632D" w:rsidP="0055632D">
      <w:pPr>
        <w:jc w:val="both"/>
        <w:rPr>
          <w:rFonts w:ascii="Times New Roman" w:hAnsi="Times New Roman" w:cs="Times New Roman"/>
          <w:sz w:val="20"/>
        </w:rPr>
      </w:pPr>
      <w:r w:rsidRPr="0055632D">
        <w:rPr>
          <w:rFonts w:ascii="Times New Roman" w:hAnsi="Times New Roman" w:cs="Times New Roman"/>
          <w:b/>
          <w:sz w:val="20"/>
        </w:rPr>
        <w:t>Keyw</w:t>
      </w:r>
      <w:r w:rsidRPr="0055632D">
        <w:rPr>
          <w:rFonts w:ascii="Times New Roman" w:hAnsi="Times New Roman" w:cs="Times New Roman"/>
          <w:b/>
          <w:sz w:val="20"/>
        </w:rPr>
        <w:t>ords:</w:t>
      </w:r>
      <w:r w:rsidRPr="0055632D">
        <w:rPr>
          <w:rFonts w:ascii="Times New Roman" w:hAnsi="Times New Roman" w:cs="Times New Roman"/>
          <w:sz w:val="20"/>
        </w:rPr>
        <w:t xml:space="preserve"> OLED α-NPD, ADF/PBE0/DZ, Amorphous and Crystalline Structure.</w:t>
      </w:r>
      <w:r w:rsidR="00FE4C5B">
        <w:rPr>
          <w:rFonts w:ascii="Times New Roman" w:hAnsi="Times New Roman" w:cs="Times New Roman"/>
          <w:sz w:val="20"/>
        </w:rPr>
        <w:t xml:space="preserve"> </w:t>
      </w:r>
    </w:p>
    <w:p w:rsidR="0055632D" w:rsidRPr="0055632D" w:rsidRDefault="0055632D" w:rsidP="0055632D">
      <w:pPr>
        <w:rPr>
          <w:rFonts w:ascii="Times New Roman" w:hAnsi="Times New Roman" w:cs="Times New Roman"/>
          <w:b/>
          <w:sz w:val="24"/>
        </w:rPr>
      </w:pPr>
      <w:r w:rsidRPr="0055632D">
        <w:rPr>
          <w:rFonts w:ascii="Times New Roman" w:hAnsi="Times New Roman" w:cs="Times New Roman"/>
          <w:b/>
          <w:sz w:val="24"/>
        </w:rPr>
        <w:t>Biography</w:t>
      </w:r>
    </w:p>
    <w:p w:rsidR="0055632D" w:rsidRPr="0055632D" w:rsidRDefault="0055632D" w:rsidP="0055632D">
      <w:pPr>
        <w:jc w:val="both"/>
        <w:rPr>
          <w:rFonts w:ascii="Times New Roman" w:hAnsi="Times New Roman" w:cs="Times New Roman"/>
          <w:sz w:val="20"/>
        </w:rPr>
      </w:pPr>
      <w:r w:rsidRPr="0055632D">
        <w:rPr>
          <w:rFonts w:ascii="Times New Roman" w:hAnsi="Times New Roman" w:cs="Times New Roman"/>
          <w:sz w:val="20"/>
        </w:rPr>
        <w:t xml:space="preserve">Dr. </w:t>
      </w:r>
      <w:proofErr w:type="spellStart"/>
      <w:r w:rsidRPr="0055632D">
        <w:rPr>
          <w:rFonts w:ascii="Times New Roman" w:hAnsi="Times New Roman" w:cs="Times New Roman"/>
          <w:sz w:val="20"/>
        </w:rPr>
        <w:t>Simplice</w:t>
      </w:r>
      <w:proofErr w:type="spellEnd"/>
      <w:r w:rsidRPr="0055632D">
        <w:rPr>
          <w:rFonts w:ascii="Times New Roman" w:hAnsi="Times New Roman" w:cs="Times New Roman"/>
          <w:sz w:val="20"/>
        </w:rPr>
        <w:t xml:space="preserve"> </w:t>
      </w:r>
      <w:proofErr w:type="spellStart"/>
      <w:r w:rsidRPr="0055632D">
        <w:rPr>
          <w:rFonts w:ascii="Times New Roman" w:hAnsi="Times New Roman" w:cs="Times New Roman"/>
          <w:sz w:val="20"/>
        </w:rPr>
        <w:t>Koudjina</w:t>
      </w:r>
      <w:proofErr w:type="spellEnd"/>
      <w:r w:rsidRPr="0055632D">
        <w:rPr>
          <w:rFonts w:ascii="Times New Roman" w:hAnsi="Times New Roman" w:cs="Times New Roman"/>
          <w:sz w:val="20"/>
        </w:rPr>
        <w:t xml:space="preserve"> has been working as an Assistant Professor in Chemistry at the National University of Sciences, Technology, Engineering and Mathematics (UNSTIM) in Benin, where he </w:t>
      </w:r>
      <w:r>
        <w:rPr>
          <w:rFonts w:ascii="Times New Roman" w:hAnsi="Times New Roman" w:cs="Times New Roman"/>
          <w:sz w:val="20"/>
        </w:rPr>
        <w:t>works since 2019. He holds a PhD</w:t>
      </w:r>
      <w:r w:rsidRPr="0055632D">
        <w:rPr>
          <w:rFonts w:ascii="Times New Roman" w:hAnsi="Times New Roman" w:cs="Times New Roman"/>
          <w:sz w:val="20"/>
        </w:rPr>
        <w:t xml:space="preserve"> degree in Theoretical Chemistry and Molecular Surface Modeling at the University of </w:t>
      </w:r>
      <w:proofErr w:type="spellStart"/>
      <w:r w:rsidRPr="0055632D">
        <w:rPr>
          <w:rFonts w:ascii="Times New Roman" w:hAnsi="Times New Roman" w:cs="Times New Roman"/>
          <w:sz w:val="20"/>
        </w:rPr>
        <w:t>Abomey-Calavi</w:t>
      </w:r>
      <w:proofErr w:type="spellEnd"/>
      <w:r w:rsidRPr="0055632D">
        <w:rPr>
          <w:rFonts w:ascii="Times New Roman" w:hAnsi="Times New Roman" w:cs="Times New Roman"/>
          <w:sz w:val="20"/>
        </w:rPr>
        <w:t xml:space="preserve"> since 2016. He obtained M.Sc. in Nanotechnology at the University of Namur in Belgium. He then joined the research group of Prof. Guy Sylvain Y. </w:t>
      </w:r>
      <w:proofErr w:type="spellStart"/>
      <w:r w:rsidRPr="0055632D">
        <w:rPr>
          <w:rFonts w:ascii="Times New Roman" w:hAnsi="Times New Roman" w:cs="Times New Roman"/>
          <w:sz w:val="20"/>
        </w:rPr>
        <w:t>Atohoun</w:t>
      </w:r>
      <w:proofErr w:type="spellEnd"/>
      <w:r w:rsidRPr="0055632D">
        <w:rPr>
          <w:rFonts w:ascii="Times New Roman" w:hAnsi="Times New Roman" w:cs="Times New Roman"/>
          <w:sz w:val="20"/>
        </w:rPr>
        <w:t xml:space="preserve"> in the Laboratory of Theoretical Chemistry and Molecular Spectroscopy (LACTHESMO) at University of </w:t>
      </w:r>
      <w:proofErr w:type="spellStart"/>
      <w:r w:rsidRPr="0055632D">
        <w:rPr>
          <w:rFonts w:ascii="Times New Roman" w:hAnsi="Times New Roman" w:cs="Times New Roman"/>
          <w:sz w:val="20"/>
        </w:rPr>
        <w:t>Abomey-Calavi</w:t>
      </w:r>
      <w:proofErr w:type="spellEnd"/>
      <w:r w:rsidRPr="0055632D">
        <w:rPr>
          <w:rFonts w:ascii="Times New Roman" w:hAnsi="Times New Roman" w:cs="Times New Roman"/>
          <w:sz w:val="20"/>
        </w:rPr>
        <w:t xml:space="preserve"> (UAC) in BENIN REPUBLIC. At 2022, he has obtained a </w:t>
      </w:r>
      <w:proofErr w:type="spellStart"/>
      <w:r w:rsidRPr="0055632D">
        <w:rPr>
          <w:rFonts w:ascii="Times New Roman" w:hAnsi="Times New Roman" w:cs="Times New Roman"/>
          <w:sz w:val="20"/>
        </w:rPr>
        <w:t>PostDoc</w:t>
      </w:r>
      <w:proofErr w:type="spellEnd"/>
      <w:r w:rsidRPr="0055632D">
        <w:rPr>
          <w:rFonts w:ascii="Times New Roman" w:hAnsi="Times New Roman" w:cs="Times New Roman"/>
          <w:sz w:val="20"/>
        </w:rPr>
        <w:t xml:space="preserve"> research stay in the group of Prof. </w:t>
      </w:r>
      <w:proofErr w:type="spellStart"/>
      <w:r w:rsidRPr="0055632D">
        <w:rPr>
          <w:rFonts w:ascii="Times New Roman" w:hAnsi="Times New Roman" w:cs="Times New Roman"/>
          <w:sz w:val="20"/>
        </w:rPr>
        <w:t>Prabhakar</w:t>
      </w:r>
      <w:proofErr w:type="spellEnd"/>
      <w:r w:rsidRPr="0055632D">
        <w:rPr>
          <w:rFonts w:ascii="Times New Roman" w:hAnsi="Times New Roman" w:cs="Times New Roman"/>
          <w:sz w:val="20"/>
        </w:rPr>
        <w:t xml:space="preserve"> </w:t>
      </w:r>
      <w:proofErr w:type="spellStart"/>
      <w:r w:rsidRPr="0055632D">
        <w:rPr>
          <w:rFonts w:ascii="Times New Roman" w:hAnsi="Times New Roman" w:cs="Times New Roman"/>
          <w:sz w:val="20"/>
        </w:rPr>
        <w:t>Chetti</w:t>
      </w:r>
      <w:proofErr w:type="spellEnd"/>
      <w:r w:rsidRPr="0055632D">
        <w:rPr>
          <w:rFonts w:ascii="Times New Roman" w:hAnsi="Times New Roman" w:cs="Times New Roman"/>
          <w:sz w:val="20"/>
        </w:rPr>
        <w:t xml:space="preserve"> in Department of C</w:t>
      </w:r>
      <w:bookmarkStart w:id="0" w:name="_GoBack"/>
      <w:bookmarkEnd w:id="0"/>
      <w:r w:rsidRPr="0055632D">
        <w:rPr>
          <w:rFonts w:ascii="Times New Roman" w:hAnsi="Times New Roman" w:cs="Times New Roman"/>
          <w:sz w:val="20"/>
        </w:rPr>
        <w:t>hemistry at National Institute o</w:t>
      </w:r>
      <w:r>
        <w:rPr>
          <w:rFonts w:ascii="Times New Roman" w:hAnsi="Times New Roman" w:cs="Times New Roman"/>
          <w:sz w:val="20"/>
        </w:rPr>
        <w:t xml:space="preserve">f Technology (NIT) </w:t>
      </w:r>
      <w:proofErr w:type="spellStart"/>
      <w:r>
        <w:rPr>
          <w:rFonts w:ascii="Times New Roman" w:hAnsi="Times New Roman" w:cs="Times New Roman"/>
          <w:sz w:val="20"/>
        </w:rPr>
        <w:t>Kurukshtra</w:t>
      </w:r>
      <w:proofErr w:type="spellEnd"/>
      <w:r>
        <w:rPr>
          <w:rFonts w:ascii="Times New Roman" w:hAnsi="Times New Roman" w:cs="Times New Roman"/>
          <w:sz w:val="20"/>
        </w:rPr>
        <w:t>–</w:t>
      </w:r>
      <w:r w:rsidRPr="0055632D">
        <w:rPr>
          <w:rFonts w:ascii="Times New Roman" w:hAnsi="Times New Roman" w:cs="Times New Roman"/>
          <w:sz w:val="20"/>
        </w:rPr>
        <w:t>INDIA. His field of expertise is computational Chemistry and Molecular Surface Modeling. He has published more than 20 research articles in impact factor journal.</w:t>
      </w:r>
    </w:p>
    <w:sectPr w:rsidR="0055632D" w:rsidRPr="005563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632D"/>
    <w:rsid w:val="00474203"/>
    <w:rsid w:val="00535872"/>
    <w:rsid w:val="0055632D"/>
    <w:rsid w:val="00924B33"/>
    <w:rsid w:val="00FE4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2022-09-06T04:57:00Z</dcterms:created>
  <dcterms:modified xsi:type="dcterms:W3CDTF">2022-09-06T05:09:00Z</dcterms:modified>
</cp:coreProperties>
</file>