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48138A" w:rsidRDefault="00970B65">
      <w:pPr>
        <w:rPr>
          <w:rFonts w:ascii="Times New Roman" w:hAnsi="Times New Roman" w:cs="Times New Roman"/>
          <w:b/>
          <w:sz w:val="32"/>
        </w:rPr>
      </w:pPr>
      <w:r w:rsidRPr="0048138A">
        <w:rPr>
          <w:rFonts w:ascii="Times New Roman" w:hAnsi="Times New Roman" w:cs="Times New Roman"/>
          <w:b/>
          <w:sz w:val="32"/>
        </w:rPr>
        <w:t>Dialectical behavior therapy for non-suicidal self- injurious behavior in adolescents</w:t>
      </w:r>
    </w:p>
    <w:p w:rsidR="00970B65" w:rsidRPr="0048138A" w:rsidRDefault="00970B65">
      <w:pPr>
        <w:rPr>
          <w:rFonts w:ascii="Times New Roman" w:hAnsi="Times New Roman" w:cs="Times New Roman"/>
          <w:sz w:val="24"/>
        </w:rPr>
      </w:pPr>
      <w:proofErr w:type="spellStart"/>
      <w:r w:rsidRPr="0048138A">
        <w:rPr>
          <w:rFonts w:ascii="Times New Roman" w:hAnsi="Times New Roman" w:cs="Times New Roman"/>
          <w:sz w:val="24"/>
        </w:rPr>
        <w:t>Carleigh</w:t>
      </w:r>
      <w:proofErr w:type="spellEnd"/>
      <w:r w:rsidRPr="0048138A">
        <w:rPr>
          <w:rFonts w:ascii="Times New Roman" w:hAnsi="Times New Roman" w:cs="Times New Roman"/>
          <w:sz w:val="24"/>
        </w:rPr>
        <w:t xml:space="preserve"> </w:t>
      </w:r>
      <w:proofErr w:type="spellStart"/>
      <w:r w:rsidRPr="0048138A">
        <w:rPr>
          <w:rFonts w:ascii="Times New Roman" w:hAnsi="Times New Roman" w:cs="Times New Roman"/>
          <w:sz w:val="24"/>
        </w:rPr>
        <w:t>Peluso</w:t>
      </w:r>
      <w:proofErr w:type="spellEnd"/>
    </w:p>
    <w:p w:rsidR="00970B65" w:rsidRPr="0048138A" w:rsidRDefault="00970B65">
      <w:pPr>
        <w:rPr>
          <w:rFonts w:ascii="Times New Roman" w:hAnsi="Times New Roman" w:cs="Times New Roman"/>
        </w:rPr>
      </w:pPr>
      <w:r w:rsidRPr="0048138A">
        <w:rPr>
          <w:rFonts w:ascii="Times New Roman" w:hAnsi="Times New Roman" w:cs="Times New Roman"/>
        </w:rPr>
        <w:t>MCPHS University, United States</w:t>
      </w:r>
    </w:p>
    <w:p w:rsidR="00970B65" w:rsidRPr="0048138A" w:rsidRDefault="00970B65" w:rsidP="00970B65">
      <w:pPr>
        <w:jc w:val="center"/>
        <w:rPr>
          <w:rFonts w:ascii="Times New Roman" w:hAnsi="Times New Roman" w:cs="Times New Roman"/>
          <w:b/>
          <w:sz w:val="24"/>
        </w:rPr>
      </w:pPr>
      <w:r w:rsidRPr="0048138A">
        <w:rPr>
          <w:rFonts w:ascii="Times New Roman" w:hAnsi="Times New Roman" w:cs="Times New Roman"/>
          <w:b/>
          <w:sz w:val="24"/>
        </w:rPr>
        <w:t>Abstract</w:t>
      </w:r>
    </w:p>
    <w:p w:rsidR="00970B65" w:rsidRPr="0048138A" w:rsidRDefault="00970B65" w:rsidP="00970B65">
      <w:pPr>
        <w:jc w:val="both"/>
        <w:rPr>
          <w:rFonts w:ascii="Times New Roman" w:hAnsi="Times New Roman" w:cs="Times New Roman"/>
          <w:sz w:val="20"/>
        </w:rPr>
      </w:pPr>
      <w:r w:rsidRPr="0048138A">
        <w:rPr>
          <w:rFonts w:ascii="Times New Roman" w:hAnsi="Times New Roman" w:cs="Times New Roman"/>
          <w:b/>
          <w:sz w:val="20"/>
        </w:rPr>
        <w:t>Introduction:</w:t>
      </w:r>
      <w:r w:rsidRPr="0048138A">
        <w:rPr>
          <w:rFonts w:ascii="Times New Roman" w:hAnsi="Times New Roman" w:cs="Times New Roman"/>
          <w:sz w:val="20"/>
        </w:rPr>
        <w:t xml:space="preserve"> Research has shown that since the start of the pandemic, depression and anxiety symptoms have doubled in children and adolescents globally (</w:t>
      </w:r>
      <w:r w:rsidR="0074322E" w:rsidRPr="0048138A">
        <w:rPr>
          <w:rFonts w:ascii="Times New Roman" w:hAnsi="Times New Roman" w:cs="Times New Roman"/>
          <w:sz w:val="20"/>
        </w:rPr>
        <w:t>1</w:t>
      </w:r>
      <w:r w:rsidRPr="0048138A">
        <w:rPr>
          <w:rFonts w:ascii="Times New Roman" w:hAnsi="Times New Roman" w:cs="Times New Roman"/>
          <w:sz w:val="20"/>
        </w:rPr>
        <w:t xml:space="preserve">). In a large survey study of over 64,000 adolescents living in the United States, 17.59 percent of respondents reported at least one </w:t>
      </w:r>
      <w:r w:rsidR="00F57694" w:rsidRPr="0048138A">
        <w:rPr>
          <w:rFonts w:ascii="Times New Roman" w:hAnsi="Times New Roman" w:cs="Times New Roman"/>
          <w:sz w:val="20"/>
        </w:rPr>
        <w:t>Non-Suicidal Self-Injurious</w:t>
      </w:r>
      <w:r w:rsidRPr="0048138A">
        <w:rPr>
          <w:rFonts w:ascii="Times New Roman" w:hAnsi="Times New Roman" w:cs="Times New Roman"/>
          <w:sz w:val="20"/>
        </w:rPr>
        <w:t xml:space="preserve"> (NSSI) act during the previous 12 months (</w:t>
      </w:r>
      <w:r w:rsidR="0074322E" w:rsidRPr="0048138A">
        <w:rPr>
          <w:rFonts w:ascii="Times New Roman" w:hAnsi="Times New Roman" w:cs="Times New Roman"/>
          <w:sz w:val="20"/>
        </w:rPr>
        <w:t>2</w:t>
      </w:r>
      <w:r w:rsidRPr="0048138A">
        <w:rPr>
          <w:rFonts w:ascii="Times New Roman" w:hAnsi="Times New Roman" w:cs="Times New Roman"/>
          <w:sz w:val="20"/>
        </w:rPr>
        <w:t>). Results from the survey also showed that adolescent females are twice as likely as adolescent males to report at least one incident of NSSI (</w:t>
      </w:r>
      <w:r w:rsidR="0074322E" w:rsidRPr="0048138A">
        <w:rPr>
          <w:rFonts w:ascii="Times New Roman" w:hAnsi="Times New Roman" w:cs="Times New Roman"/>
          <w:sz w:val="20"/>
        </w:rPr>
        <w:t>2</w:t>
      </w:r>
      <w:r w:rsidRPr="0048138A">
        <w:rPr>
          <w:rFonts w:ascii="Times New Roman" w:hAnsi="Times New Roman" w:cs="Times New Roman"/>
          <w:sz w:val="20"/>
        </w:rPr>
        <w:t>).</w:t>
      </w:r>
    </w:p>
    <w:p w:rsidR="00970B65" w:rsidRPr="0048138A" w:rsidRDefault="00970B65" w:rsidP="00970B65">
      <w:pPr>
        <w:jc w:val="both"/>
        <w:rPr>
          <w:rFonts w:ascii="Times New Roman" w:hAnsi="Times New Roman" w:cs="Times New Roman"/>
          <w:sz w:val="20"/>
        </w:rPr>
      </w:pPr>
      <w:r w:rsidRPr="0048138A">
        <w:rPr>
          <w:rFonts w:ascii="Times New Roman" w:hAnsi="Times New Roman" w:cs="Times New Roman"/>
          <w:b/>
          <w:sz w:val="20"/>
        </w:rPr>
        <w:t>Research problem:</w:t>
      </w:r>
      <w:r w:rsidRPr="0048138A">
        <w:rPr>
          <w:rFonts w:ascii="Times New Roman" w:hAnsi="Times New Roman" w:cs="Times New Roman"/>
          <w:sz w:val="20"/>
        </w:rPr>
        <w:t xml:space="preserve"> This is a significant finding as the principal risks associated with intentional self-harm, or NSSI, are that it will become chronic or evolve toward suicide attempts (</w:t>
      </w:r>
      <w:r w:rsidR="00F85EAD" w:rsidRPr="0048138A">
        <w:rPr>
          <w:rFonts w:ascii="Times New Roman" w:hAnsi="Times New Roman" w:cs="Times New Roman"/>
          <w:sz w:val="20"/>
        </w:rPr>
        <w:t>3</w:t>
      </w:r>
      <w:r w:rsidRPr="0048138A">
        <w:rPr>
          <w:rFonts w:ascii="Times New Roman" w:hAnsi="Times New Roman" w:cs="Times New Roman"/>
          <w:sz w:val="20"/>
        </w:rPr>
        <w:t>).</w:t>
      </w:r>
    </w:p>
    <w:p w:rsidR="00970B65" w:rsidRPr="0048138A" w:rsidRDefault="00970B65" w:rsidP="00970B65">
      <w:pPr>
        <w:jc w:val="both"/>
        <w:rPr>
          <w:rFonts w:ascii="Times New Roman" w:hAnsi="Times New Roman" w:cs="Times New Roman"/>
          <w:sz w:val="20"/>
        </w:rPr>
      </w:pPr>
      <w:r w:rsidRPr="0048138A">
        <w:rPr>
          <w:rFonts w:ascii="Times New Roman" w:hAnsi="Times New Roman" w:cs="Times New Roman"/>
          <w:b/>
          <w:sz w:val="20"/>
        </w:rPr>
        <w:t>Research purpose:</w:t>
      </w:r>
      <w:r w:rsidRPr="0048138A">
        <w:rPr>
          <w:rFonts w:ascii="Times New Roman" w:hAnsi="Times New Roman" w:cs="Times New Roman"/>
          <w:sz w:val="20"/>
        </w:rPr>
        <w:t xml:space="preserve"> This review could potentially save lives if dialectical behavior therapy is found to be effective in reducing non-suicidal self- injurious behavior in adolescents.</w:t>
      </w:r>
    </w:p>
    <w:p w:rsidR="00970B65" w:rsidRPr="0048138A" w:rsidRDefault="00970B65" w:rsidP="00970B65">
      <w:pPr>
        <w:jc w:val="both"/>
        <w:rPr>
          <w:rFonts w:ascii="Times New Roman" w:hAnsi="Times New Roman" w:cs="Times New Roman"/>
          <w:sz w:val="20"/>
        </w:rPr>
      </w:pPr>
      <w:r w:rsidRPr="0048138A">
        <w:rPr>
          <w:rFonts w:ascii="Times New Roman" w:hAnsi="Times New Roman" w:cs="Times New Roman"/>
          <w:b/>
          <w:sz w:val="20"/>
        </w:rPr>
        <w:t>Research question:</w:t>
      </w:r>
      <w:r w:rsidRPr="0048138A">
        <w:rPr>
          <w:rFonts w:ascii="Times New Roman" w:hAnsi="Times New Roman" w:cs="Times New Roman"/>
          <w:sz w:val="20"/>
        </w:rPr>
        <w:t xml:space="preserve"> In adolescents, what is the effect of Dialectical Behavior Therapy on the frequency of non- suicidal self-injurious behavior after completion of therapy?</w:t>
      </w:r>
    </w:p>
    <w:p w:rsidR="00970B65" w:rsidRPr="0048138A" w:rsidRDefault="00970B65" w:rsidP="00970B65">
      <w:pPr>
        <w:jc w:val="both"/>
        <w:rPr>
          <w:rFonts w:ascii="Times New Roman" w:hAnsi="Times New Roman" w:cs="Times New Roman"/>
          <w:b/>
          <w:sz w:val="20"/>
        </w:rPr>
      </w:pPr>
      <w:r w:rsidRPr="0048138A">
        <w:rPr>
          <w:rFonts w:ascii="Times New Roman" w:hAnsi="Times New Roman" w:cs="Times New Roman"/>
          <w:b/>
          <w:sz w:val="20"/>
        </w:rPr>
        <w:t xml:space="preserve">Methodology: </w:t>
      </w:r>
    </w:p>
    <w:p w:rsidR="00970B65" w:rsidRPr="0048138A" w:rsidRDefault="00970B65" w:rsidP="00970B65">
      <w:pPr>
        <w:pStyle w:val="ListParagraph"/>
        <w:numPr>
          <w:ilvl w:val="0"/>
          <w:numId w:val="2"/>
        </w:numPr>
        <w:jc w:val="both"/>
        <w:rPr>
          <w:rFonts w:ascii="Times New Roman" w:hAnsi="Times New Roman" w:cs="Times New Roman"/>
          <w:sz w:val="20"/>
        </w:rPr>
      </w:pPr>
      <w:r w:rsidRPr="0048138A">
        <w:rPr>
          <w:rFonts w:ascii="Times New Roman" w:hAnsi="Times New Roman" w:cs="Times New Roman"/>
          <w:sz w:val="20"/>
        </w:rPr>
        <w:t xml:space="preserve">Literature search conducted </w:t>
      </w:r>
      <w:r w:rsidRPr="0048138A">
        <w:rPr>
          <w:rFonts w:ascii="Times New Roman" w:hAnsi="Times New Roman" w:cs="Times New Roman"/>
          <w:i/>
          <w:sz w:val="20"/>
        </w:rPr>
        <w:t>via</w:t>
      </w:r>
      <w:r w:rsidRPr="0048138A">
        <w:rPr>
          <w:rFonts w:ascii="Times New Roman" w:hAnsi="Times New Roman" w:cs="Times New Roman"/>
          <w:sz w:val="20"/>
        </w:rPr>
        <w:t xml:space="preserve"> internet</w:t>
      </w:r>
    </w:p>
    <w:p w:rsidR="00970B65" w:rsidRPr="0048138A" w:rsidRDefault="00970B65" w:rsidP="00970B65">
      <w:pPr>
        <w:pStyle w:val="ListParagraph"/>
        <w:numPr>
          <w:ilvl w:val="0"/>
          <w:numId w:val="2"/>
        </w:numPr>
        <w:jc w:val="both"/>
        <w:rPr>
          <w:rFonts w:ascii="Times New Roman" w:hAnsi="Times New Roman" w:cs="Times New Roman"/>
          <w:sz w:val="20"/>
        </w:rPr>
      </w:pPr>
      <w:r w:rsidRPr="0048138A">
        <w:rPr>
          <w:rFonts w:ascii="Times New Roman" w:hAnsi="Times New Roman" w:cs="Times New Roman"/>
          <w:sz w:val="20"/>
        </w:rPr>
        <w:t>Keywords applied: non-suicidal self-injurious behavior, self-harm, self-injury, self-mutilation, adolescents, and dialectical behavior therapy</w:t>
      </w:r>
    </w:p>
    <w:p w:rsidR="00970B65" w:rsidRPr="0048138A" w:rsidRDefault="00970B65" w:rsidP="00970B65">
      <w:pPr>
        <w:pStyle w:val="ListParagraph"/>
        <w:numPr>
          <w:ilvl w:val="0"/>
          <w:numId w:val="2"/>
        </w:numPr>
        <w:jc w:val="both"/>
        <w:rPr>
          <w:rFonts w:ascii="Times New Roman" w:hAnsi="Times New Roman" w:cs="Times New Roman"/>
          <w:sz w:val="20"/>
        </w:rPr>
      </w:pPr>
      <w:r w:rsidRPr="0048138A">
        <w:rPr>
          <w:rFonts w:ascii="Times New Roman" w:hAnsi="Times New Roman" w:cs="Times New Roman"/>
          <w:sz w:val="20"/>
        </w:rPr>
        <w:t>Over 40 pieces of literature resulted from this search.</w:t>
      </w:r>
    </w:p>
    <w:p w:rsidR="00970B65" w:rsidRPr="0048138A" w:rsidRDefault="00970B65" w:rsidP="00970B65">
      <w:pPr>
        <w:pStyle w:val="ListParagraph"/>
        <w:numPr>
          <w:ilvl w:val="0"/>
          <w:numId w:val="2"/>
        </w:numPr>
        <w:jc w:val="both"/>
        <w:rPr>
          <w:rFonts w:ascii="Times New Roman" w:hAnsi="Times New Roman" w:cs="Times New Roman"/>
          <w:sz w:val="20"/>
        </w:rPr>
      </w:pPr>
      <w:r w:rsidRPr="0048138A">
        <w:rPr>
          <w:rFonts w:ascii="Times New Roman" w:hAnsi="Times New Roman" w:cs="Times New Roman"/>
          <w:sz w:val="20"/>
        </w:rPr>
        <w:t>Inclusionary criteria: peer-reviewed, full-text articles written in English, research that was done with participants who were adolescents and received dialectical behavior therapy treatment.</w:t>
      </w:r>
    </w:p>
    <w:p w:rsidR="00970B65" w:rsidRPr="0048138A" w:rsidRDefault="00970B65" w:rsidP="00970B65">
      <w:pPr>
        <w:pStyle w:val="ListParagraph"/>
        <w:numPr>
          <w:ilvl w:val="0"/>
          <w:numId w:val="2"/>
        </w:numPr>
        <w:jc w:val="both"/>
        <w:rPr>
          <w:rFonts w:ascii="Times New Roman" w:hAnsi="Times New Roman" w:cs="Times New Roman"/>
          <w:sz w:val="20"/>
        </w:rPr>
      </w:pPr>
      <w:r w:rsidRPr="0048138A">
        <w:rPr>
          <w:rFonts w:ascii="Times New Roman" w:hAnsi="Times New Roman" w:cs="Times New Roman"/>
          <w:sz w:val="20"/>
        </w:rPr>
        <w:t xml:space="preserve">Exclusionary criteria: articles that were not </w:t>
      </w:r>
      <w:proofErr w:type="gramStart"/>
      <w:r w:rsidRPr="0048138A">
        <w:rPr>
          <w:rFonts w:ascii="Times New Roman" w:hAnsi="Times New Roman" w:cs="Times New Roman"/>
          <w:sz w:val="20"/>
        </w:rPr>
        <w:t>peer-reviewed,</w:t>
      </w:r>
      <w:proofErr w:type="gramEnd"/>
      <w:r w:rsidRPr="0048138A">
        <w:rPr>
          <w:rFonts w:ascii="Times New Roman" w:hAnsi="Times New Roman" w:cs="Times New Roman"/>
          <w:sz w:val="20"/>
        </w:rPr>
        <w:t xml:space="preserve"> or written in English, literature reviews, research conducted with adults and children, and research that used forms of therapy besides dialectical behavior therapy as the intervention.</w:t>
      </w:r>
    </w:p>
    <w:p w:rsidR="00970B65" w:rsidRPr="0048138A" w:rsidRDefault="00970B65" w:rsidP="00970B65">
      <w:pPr>
        <w:pStyle w:val="ListParagraph"/>
        <w:numPr>
          <w:ilvl w:val="0"/>
          <w:numId w:val="2"/>
        </w:numPr>
        <w:jc w:val="both"/>
        <w:rPr>
          <w:rFonts w:ascii="Times New Roman" w:hAnsi="Times New Roman" w:cs="Times New Roman"/>
          <w:sz w:val="20"/>
        </w:rPr>
      </w:pPr>
      <w:r w:rsidRPr="0048138A">
        <w:rPr>
          <w:rFonts w:ascii="Times New Roman" w:hAnsi="Times New Roman" w:cs="Times New Roman"/>
          <w:sz w:val="20"/>
        </w:rPr>
        <w:t>10 articles total; one qualitative study (</w:t>
      </w:r>
      <w:r w:rsidR="00F85EAD" w:rsidRPr="0048138A">
        <w:rPr>
          <w:rFonts w:ascii="Times New Roman" w:hAnsi="Times New Roman" w:cs="Times New Roman"/>
          <w:sz w:val="20"/>
        </w:rPr>
        <w:t>4</w:t>
      </w:r>
      <w:r w:rsidRPr="0048138A">
        <w:rPr>
          <w:rFonts w:ascii="Times New Roman" w:hAnsi="Times New Roman" w:cs="Times New Roman"/>
          <w:sz w:val="20"/>
        </w:rPr>
        <w:t>), nine quantitative studies (</w:t>
      </w:r>
      <w:r w:rsidR="00F85EAD" w:rsidRPr="0048138A">
        <w:rPr>
          <w:rFonts w:ascii="Times New Roman" w:hAnsi="Times New Roman" w:cs="Times New Roman"/>
          <w:sz w:val="20"/>
        </w:rPr>
        <w:t>5</w:t>
      </w:r>
      <w:proofErr w:type="gramStart"/>
      <w:r w:rsidR="001576BB" w:rsidRPr="0048138A">
        <w:rPr>
          <w:rFonts w:ascii="Times New Roman" w:hAnsi="Times New Roman" w:cs="Times New Roman"/>
          <w:sz w:val="20"/>
        </w:rPr>
        <w:t>,</w:t>
      </w:r>
      <w:r w:rsidR="00F85EAD" w:rsidRPr="0048138A">
        <w:rPr>
          <w:rFonts w:ascii="Times New Roman" w:hAnsi="Times New Roman" w:cs="Times New Roman"/>
          <w:sz w:val="20"/>
        </w:rPr>
        <w:t>6</w:t>
      </w:r>
      <w:r w:rsidR="00F57694" w:rsidRPr="0048138A">
        <w:rPr>
          <w:rFonts w:ascii="Times New Roman" w:hAnsi="Times New Roman" w:cs="Times New Roman"/>
          <w:sz w:val="20"/>
        </w:rPr>
        <w:t>,</w:t>
      </w:r>
      <w:r w:rsidR="00F85EAD" w:rsidRPr="0048138A">
        <w:rPr>
          <w:rFonts w:ascii="Times New Roman" w:hAnsi="Times New Roman" w:cs="Times New Roman"/>
          <w:sz w:val="20"/>
        </w:rPr>
        <w:t>7</w:t>
      </w:r>
      <w:r w:rsidR="001576BB" w:rsidRPr="0048138A">
        <w:rPr>
          <w:rFonts w:ascii="Times New Roman" w:hAnsi="Times New Roman" w:cs="Times New Roman"/>
          <w:sz w:val="20"/>
        </w:rPr>
        <w:t>,</w:t>
      </w:r>
      <w:r w:rsidR="00F85EAD" w:rsidRPr="0048138A">
        <w:rPr>
          <w:rFonts w:ascii="Times New Roman" w:hAnsi="Times New Roman" w:cs="Times New Roman"/>
          <w:sz w:val="20"/>
        </w:rPr>
        <w:t>8</w:t>
      </w:r>
      <w:r w:rsidR="001576BB" w:rsidRPr="0048138A">
        <w:rPr>
          <w:rFonts w:ascii="Times New Roman" w:hAnsi="Times New Roman" w:cs="Times New Roman"/>
          <w:sz w:val="20"/>
        </w:rPr>
        <w:t>,</w:t>
      </w:r>
      <w:r w:rsidR="00F85EAD" w:rsidRPr="0048138A">
        <w:rPr>
          <w:rFonts w:ascii="Times New Roman" w:hAnsi="Times New Roman" w:cs="Times New Roman"/>
          <w:sz w:val="20"/>
        </w:rPr>
        <w:t>10</w:t>
      </w:r>
      <w:r w:rsidR="001576BB" w:rsidRPr="0048138A">
        <w:rPr>
          <w:rFonts w:ascii="Times New Roman" w:hAnsi="Times New Roman" w:cs="Times New Roman"/>
          <w:sz w:val="20"/>
        </w:rPr>
        <w:t>,</w:t>
      </w:r>
      <w:r w:rsidR="00F85EAD" w:rsidRPr="0048138A">
        <w:rPr>
          <w:rFonts w:ascii="Times New Roman" w:hAnsi="Times New Roman" w:cs="Times New Roman"/>
          <w:sz w:val="20"/>
        </w:rPr>
        <w:t>11</w:t>
      </w:r>
      <w:r w:rsidR="001576BB" w:rsidRPr="0048138A">
        <w:rPr>
          <w:rFonts w:ascii="Times New Roman" w:hAnsi="Times New Roman" w:cs="Times New Roman"/>
          <w:sz w:val="20"/>
        </w:rPr>
        <w:t>,</w:t>
      </w:r>
      <w:r w:rsidR="00F85EAD" w:rsidRPr="0048138A">
        <w:rPr>
          <w:rFonts w:ascii="Times New Roman" w:hAnsi="Times New Roman" w:cs="Times New Roman"/>
          <w:sz w:val="20"/>
        </w:rPr>
        <w:t>12</w:t>
      </w:r>
      <w:r w:rsidR="00904D71" w:rsidRPr="0048138A">
        <w:rPr>
          <w:rFonts w:ascii="Times New Roman" w:hAnsi="Times New Roman" w:cs="Times New Roman"/>
          <w:sz w:val="20"/>
        </w:rPr>
        <w:t>,</w:t>
      </w:r>
      <w:r w:rsidR="00F85EAD" w:rsidRPr="0048138A">
        <w:rPr>
          <w:rFonts w:ascii="Times New Roman" w:hAnsi="Times New Roman" w:cs="Times New Roman"/>
          <w:sz w:val="20"/>
        </w:rPr>
        <w:t>13</w:t>
      </w:r>
      <w:proofErr w:type="gramEnd"/>
      <w:r w:rsidRPr="0048138A">
        <w:rPr>
          <w:rFonts w:ascii="Times New Roman" w:hAnsi="Times New Roman" w:cs="Times New Roman"/>
          <w:sz w:val="20"/>
        </w:rPr>
        <w:t>).</w:t>
      </w:r>
    </w:p>
    <w:p w:rsidR="00970B65" w:rsidRPr="0048138A" w:rsidRDefault="00970B65" w:rsidP="00970B65">
      <w:pPr>
        <w:pStyle w:val="ListParagraph"/>
        <w:numPr>
          <w:ilvl w:val="0"/>
          <w:numId w:val="2"/>
        </w:numPr>
        <w:jc w:val="both"/>
        <w:rPr>
          <w:rFonts w:ascii="Times New Roman" w:hAnsi="Times New Roman" w:cs="Times New Roman"/>
          <w:sz w:val="20"/>
        </w:rPr>
      </w:pPr>
      <w:r w:rsidRPr="0048138A">
        <w:rPr>
          <w:rFonts w:ascii="Times New Roman" w:hAnsi="Times New Roman" w:cs="Times New Roman"/>
          <w:sz w:val="20"/>
        </w:rPr>
        <w:t xml:space="preserve">Articles were critiqued using </w:t>
      </w:r>
      <w:r w:rsidR="00904D71" w:rsidRPr="0048138A">
        <w:rPr>
          <w:rFonts w:ascii="Times New Roman" w:hAnsi="Times New Roman" w:cs="Times New Roman"/>
          <w:sz w:val="20"/>
        </w:rPr>
        <w:t>(14</w:t>
      </w:r>
      <w:proofErr w:type="gramStart"/>
      <w:r w:rsidR="00904D71" w:rsidRPr="0048138A">
        <w:rPr>
          <w:rFonts w:ascii="Times New Roman" w:hAnsi="Times New Roman" w:cs="Times New Roman"/>
          <w:sz w:val="20"/>
        </w:rPr>
        <w:t>,</w:t>
      </w:r>
      <w:r w:rsidR="00F85EAD" w:rsidRPr="0048138A">
        <w:rPr>
          <w:rFonts w:ascii="Times New Roman" w:hAnsi="Times New Roman" w:cs="Times New Roman"/>
          <w:sz w:val="20"/>
        </w:rPr>
        <w:t>15</w:t>
      </w:r>
      <w:proofErr w:type="gramEnd"/>
      <w:r w:rsidR="00904D71" w:rsidRPr="0048138A">
        <w:rPr>
          <w:rFonts w:ascii="Times New Roman" w:hAnsi="Times New Roman" w:cs="Times New Roman"/>
          <w:sz w:val="20"/>
        </w:rPr>
        <w:t>)</w:t>
      </w:r>
      <w:r w:rsidRPr="0048138A">
        <w:rPr>
          <w:rFonts w:ascii="Times New Roman" w:hAnsi="Times New Roman" w:cs="Times New Roman"/>
          <w:sz w:val="20"/>
        </w:rPr>
        <w:t xml:space="preserve"> as guides.</w:t>
      </w:r>
    </w:p>
    <w:p w:rsidR="00970B65" w:rsidRPr="0048138A" w:rsidRDefault="00970B65" w:rsidP="00970B65">
      <w:pPr>
        <w:jc w:val="both"/>
        <w:rPr>
          <w:rFonts w:ascii="Times New Roman" w:hAnsi="Times New Roman" w:cs="Times New Roman"/>
          <w:sz w:val="20"/>
        </w:rPr>
      </w:pPr>
      <w:r w:rsidRPr="0048138A">
        <w:rPr>
          <w:rFonts w:ascii="Times New Roman" w:hAnsi="Times New Roman" w:cs="Times New Roman"/>
          <w:b/>
          <w:sz w:val="20"/>
        </w:rPr>
        <w:t>Synthesis of the literature:</w:t>
      </w:r>
      <w:r w:rsidRPr="0048138A">
        <w:rPr>
          <w:rFonts w:ascii="Times New Roman" w:hAnsi="Times New Roman" w:cs="Times New Roman"/>
          <w:sz w:val="20"/>
        </w:rPr>
        <w:t xml:space="preserve"> Compared to enhanced routine care and individual and group supportive therapy, DBT was significantly more effective in:</w:t>
      </w:r>
    </w:p>
    <w:p w:rsidR="00970B65" w:rsidRPr="0048138A" w:rsidRDefault="00970B65" w:rsidP="00970B65">
      <w:pPr>
        <w:pStyle w:val="ListParagraph"/>
        <w:numPr>
          <w:ilvl w:val="0"/>
          <w:numId w:val="3"/>
        </w:numPr>
        <w:jc w:val="both"/>
        <w:rPr>
          <w:rFonts w:ascii="Times New Roman" w:hAnsi="Times New Roman" w:cs="Times New Roman"/>
          <w:sz w:val="20"/>
        </w:rPr>
      </w:pPr>
      <w:r w:rsidRPr="0048138A">
        <w:rPr>
          <w:rFonts w:ascii="Times New Roman" w:hAnsi="Times New Roman" w:cs="Times New Roman"/>
          <w:sz w:val="20"/>
        </w:rPr>
        <w:t>Reducing self-harm (</w:t>
      </w:r>
      <w:r w:rsidR="00F85EAD" w:rsidRPr="0048138A">
        <w:rPr>
          <w:rFonts w:ascii="Times New Roman" w:hAnsi="Times New Roman" w:cs="Times New Roman"/>
          <w:sz w:val="20"/>
        </w:rPr>
        <w:t>5</w:t>
      </w:r>
      <w:proofErr w:type="gramStart"/>
      <w:r w:rsidR="001576BB" w:rsidRPr="0048138A">
        <w:rPr>
          <w:rFonts w:ascii="Times New Roman" w:hAnsi="Times New Roman" w:cs="Times New Roman"/>
          <w:sz w:val="20"/>
        </w:rPr>
        <w:t>,</w:t>
      </w:r>
      <w:r w:rsidR="00F85EAD" w:rsidRPr="0048138A">
        <w:rPr>
          <w:rFonts w:ascii="Times New Roman" w:hAnsi="Times New Roman" w:cs="Times New Roman"/>
          <w:sz w:val="20"/>
        </w:rPr>
        <w:t>9</w:t>
      </w:r>
      <w:r w:rsidR="001576BB" w:rsidRPr="0048138A">
        <w:rPr>
          <w:rFonts w:ascii="Times New Roman" w:hAnsi="Times New Roman" w:cs="Times New Roman"/>
          <w:sz w:val="20"/>
        </w:rPr>
        <w:t>,</w:t>
      </w:r>
      <w:r w:rsidR="00F85EAD" w:rsidRPr="0048138A">
        <w:rPr>
          <w:rFonts w:ascii="Times New Roman" w:hAnsi="Times New Roman" w:cs="Times New Roman"/>
          <w:sz w:val="20"/>
        </w:rPr>
        <w:t>11</w:t>
      </w:r>
      <w:proofErr w:type="gramEnd"/>
      <w:r w:rsidRPr="0048138A">
        <w:rPr>
          <w:rFonts w:ascii="Times New Roman" w:hAnsi="Times New Roman" w:cs="Times New Roman"/>
          <w:sz w:val="20"/>
        </w:rPr>
        <w:t>).</w:t>
      </w:r>
    </w:p>
    <w:p w:rsidR="00970B65" w:rsidRPr="0048138A" w:rsidRDefault="00970B65" w:rsidP="00970B65">
      <w:pPr>
        <w:pStyle w:val="ListParagraph"/>
        <w:numPr>
          <w:ilvl w:val="0"/>
          <w:numId w:val="3"/>
        </w:numPr>
        <w:jc w:val="both"/>
        <w:rPr>
          <w:rFonts w:ascii="Times New Roman" w:hAnsi="Times New Roman" w:cs="Times New Roman"/>
          <w:sz w:val="20"/>
        </w:rPr>
      </w:pPr>
      <w:r w:rsidRPr="0048138A">
        <w:rPr>
          <w:rFonts w:ascii="Times New Roman" w:hAnsi="Times New Roman" w:cs="Times New Roman"/>
          <w:sz w:val="20"/>
        </w:rPr>
        <w:t xml:space="preserve">Reducing </w:t>
      </w:r>
      <w:proofErr w:type="spellStart"/>
      <w:r w:rsidRPr="0048138A">
        <w:rPr>
          <w:rFonts w:ascii="Times New Roman" w:hAnsi="Times New Roman" w:cs="Times New Roman"/>
          <w:sz w:val="20"/>
        </w:rPr>
        <w:t>suicidality</w:t>
      </w:r>
      <w:proofErr w:type="spellEnd"/>
      <w:r w:rsidRPr="0048138A">
        <w:rPr>
          <w:rFonts w:ascii="Times New Roman" w:hAnsi="Times New Roman" w:cs="Times New Roman"/>
          <w:sz w:val="20"/>
        </w:rPr>
        <w:t xml:space="preserve"> in participants (</w:t>
      </w:r>
      <w:r w:rsidR="00F85EAD" w:rsidRPr="0048138A">
        <w:rPr>
          <w:rFonts w:ascii="Times New Roman" w:hAnsi="Times New Roman" w:cs="Times New Roman"/>
          <w:sz w:val="20"/>
        </w:rPr>
        <w:t>9</w:t>
      </w:r>
      <w:proofErr w:type="gramStart"/>
      <w:r w:rsidR="001576BB" w:rsidRPr="0048138A">
        <w:rPr>
          <w:rFonts w:ascii="Times New Roman" w:hAnsi="Times New Roman" w:cs="Times New Roman"/>
          <w:sz w:val="20"/>
        </w:rPr>
        <w:t>,</w:t>
      </w:r>
      <w:r w:rsidR="00F85EAD" w:rsidRPr="0048138A">
        <w:rPr>
          <w:rFonts w:ascii="Times New Roman" w:hAnsi="Times New Roman" w:cs="Times New Roman"/>
          <w:sz w:val="20"/>
        </w:rPr>
        <w:t>11</w:t>
      </w:r>
      <w:proofErr w:type="gramEnd"/>
      <w:r w:rsidRPr="0048138A">
        <w:rPr>
          <w:rFonts w:ascii="Times New Roman" w:hAnsi="Times New Roman" w:cs="Times New Roman"/>
          <w:sz w:val="20"/>
        </w:rPr>
        <w:t>).</w:t>
      </w:r>
    </w:p>
    <w:p w:rsidR="00970B65" w:rsidRPr="0048138A" w:rsidRDefault="00970B65" w:rsidP="00970B65">
      <w:pPr>
        <w:pStyle w:val="ListParagraph"/>
        <w:numPr>
          <w:ilvl w:val="0"/>
          <w:numId w:val="3"/>
        </w:numPr>
        <w:jc w:val="both"/>
        <w:rPr>
          <w:rFonts w:ascii="Times New Roman" w:hAnsi="Times New Roman" w:cs="Times New Roman"/>
          <w:sz w:val="20"/>
        </w:rPr>
      </w:pPr>
      <w:r w:rsidRPr="0048138A">
        <w:rPr>
          <w:rFonts w:ascii="Times New Roman" w:hAnsi="Times New Roman" w:cs="Times New Roman"/>
          <w:sz w:val="20"/>
        </w:rPr>
        <w:t>Reducing depression (</w:t>
      </w:r>
      <w:r w:rsidR="00F85EAD" w:rsidRPr="0048138A">
        <w:rPr>
          <w:rFonts w:ascii="Times New Roman" w:hAnsi="Times New Roman" w:cs="Times New Roman"/>
          <w:sz w:val="20"/>
        </w:rPr>
        <w:t>9</w:t>
      </w:r>
      <w:proofErr w:type="gramStart"/>
      <w:r w:rsidR="001576BB" w:rsidRPr="0048138A">
        <w:rPr>
          <w:rFonts w:ascii="Times New Roman" w:hAnsi="Times New Roman" w:cs="Times New Roman"/>
          <w:sz w:val="20"/>
        </w:rPr>
        <w:t>,</w:t>
      </w:r>
      <w:r w:rsidR="00F85EAD" w:rsidRPr="0048138A">
        <w:rPr>
          <w:rFonts w:ascii="Times New Roman" w:hAnsi="Times New Roman" w:cs="Times New Roman"/>
          <w:sz w:val="20"/>
        </w:rPr>
        <w:t>11</w:t>
      </w:r>
      <w:proofErr w:type="gramEnd"/>
      <w:r w:rsidRPr="0048138A">
        <w:rPr>
          <w:rFonts w:ascii="Times New Roman" w:hAnsi="Times New Roman" w:cs="Times New Roman"/>
          <w:sz w:val="20"/>
        </w:rPr>
        <w:t>).</w:t>
      </w:r>
    </w:p>
    <w:p w:rsidR="00970B65" w:rsidRPr="0048138A" w:rsidRDefault="00970B65" w:rsidP="00970B65">
      <w:pPr>
        <w:jc w:val="center"/>
        <w:rPr>
          <w:rFonts w:ascii="Times New Roman" w:hAnsi="Times New Roman" w:cs="Times New Roman"/>
          <w:i/>
          <w:sz w:val="20"/>
        </w:rPr>
      </w:pPr>
      <w:r w:rsidRPr="0048138A">
        <w:rPr>
          <w:rFonts w:ascii="Times New Roman" w:hAnsi="Times New Roman" w:cs="Times New Roman"/>
          <w:i/>
          <w:sz w:val="20"/>
        </w:rPr>
        <w:t>AND</w:t>
      </w:r>
    </w:p>
    <w:p w:rsidR="00970B65" w:rsidRPr="0048138A" w:rsidRDefault="00970B65" w:rsidP="00970B65">
      <w:pPr>
        <w:pStyle w:val="ListParagraph"/>
        <w:numPr>
          <w:ilvl w:val="0"/>
          <w:numId w:val="4"/>
        </w:numPr>
        <w:jc w:val="both"/>
        <w:rPr>
          <w:rFonts w:ascii="Times New Roman" w:hAnsi="Times New Roman" w:cs="Times New Roman"/>
          <w:sz w:val="20"/>
        </w:rPr>
      </w:pPr>
      <w:r w:rsidRPr="0048138A">
        <w:rPr>
          <w:rFonts w:ascii="Times New Roman" w:hAnsi="Times New Roman" w:cs="Times New Roman"/>
          <w:sz w:val="20"/>
        </w:rPr>
        <w:t>At one year and three-year follow-up reduction in self-harm was larger (</w:t>
      </w:r>
      <w:r w:rsidR="00F85EAD" w:rsidRPr="0048138A">
        <w:rPr>
          <w:rFonts w:ascii="Times New Roman" w:hAnsi="Times New Roman" w:cs="Times New Roman"/>
          <w:sz w:val="20"/>
        </w:rPr>
        <w:t>9</w:t>
      </w:r>
      <w:proofErr w:type="gramStart"/>
      <w:r w:rsidR="00904D71" w:rsidRPr="0048138A">
        <w:rPr>
          <w:rFonts w:ascii="Times New Roman" w:hAnsi="Times New Roman" w:cs="Times New Roman"/>
          <w:sz w:val="20"/>
        </w:rPr>
        <w:t>,</w:t>
      </w:r>
      <w:r w:rsidR="00F85EAD" w:rsidRPr="0048138A">
        <w:rPr>
          <w:rFonts w:ascii="Times New Roman" w:hAnsi="Times New Roman" w:cs="Times New Roman"/>
          <w:sz w:val="20"/>
        </w:rPr>
        <w:t>10</w:t>
      </w:r>
      <w:r w:rsidR="00904D71" w:rsidRPr="0048138A">
        <w:rPr>
          <w:rFonts w:ascii="Times New Roman" w:hAnsi="Times New Roman" w:cs="Times New Roman"/>
          <w:sz w:val="20"/>
        </w:rPr>
        <w:t>,</w:t>
      </w:r>
      <w:r w:rsidR="00F85EAD" w:rsidRPr="0048138A">
        <w:rPr>
          <w:rFonts w:ascii="Times New Roman" w:hAnsi="Times New Roman" w:cs="Times New Roman"/>
          <w:sz w:val="20"/>
        </w:rPr>
        <w:t>12</w:t>
      </w:r>
      <w:proofErr w:type="gramEnd"/>
      <w:r w:rsidRPr="0048138A">
        <w:rPr>
          <w:rFonts w:ascii="Times New Roman" w:hAnsi="Times New Roman" w:cs="Times New Roman"/>
          <w:sz w:val="20"/>
        </w:rPr>
        <w:t>).</w:t>
      </w:r>
    </w:p>
    <w:p w:rsidR="00970B65" w:rsidRPr="0048138A" w:rsidRDefault="00970B65" w:rsidP="00970B65">
      <w:pPr>
        <w:pStyle w:val="ListParagraph"/>
        <w:numPr>
          <w:ilvl w:val="0"/>
          <w:numId w:val="4"/>
        </w:numPr>
        <w:jc w:val="both"/>
        <w:rPr>
          <w:rFonts w:ascii="Times New Roman" w:hAnsi="Times New Roman" w:cs="Times New Roman"/>
          <w:sz w:val="20"/>
        </w:rPr>
      </w:pPr>
      <w:r w:rsidRPr="0048138A">
        <w:rPr>
          <w:rFonts w:ascii="Times New Roman" w:hAnsi="Times New Roman" w:cs="Times New Roman"/>
          <w:sz w:val="20"/>
        </w:rPr>
        <w:t>Frequency of self-harm was seen in a linear pattern of reduction over time, looking as far out as eight months post-treatment (</w:t>
      </w:r>
      <w:r w:rsidR="00F85EAD" w:rsidRPr="0048138A">
        <w:rPr>
          <w:rFonts w:ascii="Times New Roman" w:hAnsi="Times New Roman" w:cs="Times New Roman"/>
          <w:sz w:val="20"/>
        </w:rPr>
        <w:t>8</w:t>
      </w:r>
      <w:r w:rsidRPr="0048138A">
        <w:rPr>
          <w:rFonts w:ascii="Times New Roman" w:hAnsi="Times New Roman" w:cs="Times New Roman"/>
          <w:sz w:val="20"/>
        </w:rPr>
        <w:t>).</w:t>
      </w:r>
    </w:p>
    <w:p w:rsidR="00970B65" w:rsidRPr="0048138A" w:rsidRDefault="00970B65" w:rsidP="00970B65">
      <w:pPr>
        <w:jc w:val="both"/>
        <w:rPr>
          <w:rFonts w:ascii="Times New Roman" w:hAnsi="Times New Roman" w:cs="Times New Roman"/>
          <w:sz w:val="20"/>
        </w:rPr>
      </w:pPr>
      <w:r w:rsidRPr="0048138A">
        <w:rPr>
          <w:rFonts w:ascii="Times New Roman" w:hAnsi="Times New Roman" w:cs="Times New Roman"/>
          <w:sz w:val="20"/>
        </w:rPr>
        <w:lastRenderedPageBreak/>
        <w:t>Pre-/post- evaluations showed that DBT effectively:</w:t>
      </w:r>
    </w:p>
    <w:p w:rsidR="00970B65" w:rsidRPr="0048138A" w:rsidRDefault="00970B65" w:rsidP="00970B65">
      <w:pPr>
        <w:pStyle w:val="ListParagraph"/>
        <w:numPr>
          <w:ilvl w:val="0"/>
          <w:numId w:val="5"/>
        </w:numPr>
        <w:jc w:val="both"/>
        <w:rPr>
          <w:rFonts w:ascii="Times New Roman" w:hAnsi="Times New Roman" w:cs="Times New Roman"/>
          <w:sz w:val="20"/>
        </w:rPr>
      </w:pPr>
      <w:r w:rsidRPr="0048138A">
        <w:rPr>
          <w:rFonts w:ascii="Times New Roman" w:hAnsi="Times New Roman" w:cs="Times New Roman"/>
          <w:sz w:val="20"/>
        </w:rPr>
        <w:t>Reduces self-harm (</w:t>
      </w:r>
      <w:r w:rsidR="00F85EAD" w:rsidRPr="0048138A">
        <w:rPr>
          <w:rFonts w:ascii="Times New Roman" w:hAnsi="Times New Roman" w:cs="Times New Roman"/>
          <w:sz w:val="20"/>
        </w:rPr>
        <w:t>6</w:t>
      </w:r>
      <w:proofErr w:type="gramStart"/>
      <w:r w:rsidR="00904D71" w:rsidRPr="0048138A">
        <w:rPr>
          <w:rFonts w:ascii="Times New Roman" w:hAnsi="Times New Roman" w:cs="Times New Roman"/>
          <w:sz w:val="20"/>
        </w:rPr>
        <w:t>,</w:t>
      </w:r>
      <w:r w:rsidR="00F85EAD" w:rsidRPr="0048138A">
        <w:rPr>
          <w:rFonts w:ascii="Times New Roman" w:hAnsi="Times New Roman" w:cs="Times New Roman"/>
          <w:sz w:val="20"/>
        </w:rPr>
        <w:t>7</w:t>
      </w:r>
      <w:r w:rsidR="00904D71" w:rsidRPr="0048138A">
        <w:rPr>
          <w:rFonts w:ascii="Times New Roman" w:hAnsi="Times New Roman" w:cs="Times New Roman"/>
          <w:sz w:val="20"/>
        </w:rPr>
        <w:t>,</w:t>
      </w:r>
      <w:r w:rsidR="00F85EAD" w:rsidRPr="0048138A">
        <w:rPr>
          <w:rFonts w:ascii="Times New Roman" w:hAnsi="Times New Roman" w:cs="Times New Roman"/>
          <w:sz w:val="20"/>
        </w:rPr>
        <w:t>8</w:t>
      </w:r>
      <w:proofErr w:type="gramEnd"/>
      <w:r w:rsidRPr="0048138A">
        <w:rPr>
          <w:rFonts w:ascii="Times New Roman" w:hAnsi="Times New Roman" w:cs="Times New Roman"/>
          <w:sz w:val="20"/>
        </w:rPr>
        <w:t>).</w:t>
      </w:r>
    </w:p>
    <w:p w:rsidR="00970B65" w:rsidRPr="0048138A" w:rsidRDefault="00970B65" w:rsidP="00970B65">
      <w:pPr>
        <w:pStyle w:val="ListParagraph"/>
        <w:numPr>
          <w:ilvl w:val="0"/>
          <w:numId w:val="5"/>
        </w:numPr>
        <w:jc w:val="both"/>
        <w:rPr>
          <w:rFonts w:ascii="Times New Roman" w:hAnsi="Times New Roman" w:cs="Times New Roman"/>
          <w:sz w:val="20"/>
        </w:rPr>
      </w:pPr>
      <w:r w:rsidRPr="0048138A">
        <w:rPr>
          <w:rFonts w:ascii="Times New Roman" w:hAnsi="Times New Roman" w:cs="Times New Roman"/>
          <w:sz w:val="20"/>
        </w:rPr>
        <w:t>Reduces suicidal ideation (</w:t>
      </w:r>
      <w:r w:rsidR="00F85EAD" w:rsidRPr="0048138A">
        <w:rPr>
          <w:rFonts w:ascii="Times New Roman" w:hAnsi="Times New Roman" w:cs="Times New Roman"/>
          <w:sz w:val="20"/>
        </w:rPr>
        <w:t>6</w:t>
      </w:r>
      <w:proofErr w:type="gramStart"/>
      <w:r w:rsidR="00F85EAD" w:rsidRPr="0048138A">
        <w:rPr>
          <w:rFonts w:ascii="Times New Roman" w:hAnsi="Times New Roman" w:cs="Times New Roman"/>
          <w:sz w:val="20"/>
        </w:rPr>
        <w:t>,7</w:t>
      </w:r>
      <w:proofErr w:type="gramEnd"/>
      <w:r w:rsidRPr="0048138A">
        <w:rPr>
          <w:rFonts w:ascii="Times New Roman" w:hAnsi="Times New Roman" w:cs="Times New Roman"/>
          <w:sz w:val="20"/>
        </w:rPr>
        <w:t>).</w:t>
      </w:r>
    </w:p>
    <w:p w:rsidR="00970B65" w:rsidRPr="0048138A" w:rsidRDefault="00970B65" w:rsidP="00970B65">
      <w:pPr>
        <w:pStyle w:val="ListParagraph"/>
        <w:numPr>
          <w:ilvl w:val="0"/>
          <w:numId w:val="5"/>
        </w:numPr>
        <w:jc w:val="both"/>
        <w:rPr>
          <w:rFonts w:ascii="Times New Roman" w:hAnsi="Times New Roman" w:cs="Times New Roman"/>
          <w:sz w:val="20"/>
        </w:rPr>
      </w:pPr>
      <w:r w:rsidRPr="0048138A">
        <w:rPr>
          <w:rFonts w:ascii="Times New Roman" w:hAnsi="Times New Roman" w:cs="Times New Roman"/>
          <w:sz w:val="20"/>
        </w:rPr>
        <w:t>Improves depressive symptoms (</w:t>
      </w:r>
      <w:r w:rsidR="00F85EAD" w:rsidRPr="0048138A">
        <w:rPr>
          <w:rFonts w:ascii="Times New Roman" w:hAnsi="Times New Roman" w:cs="Times New Roman"/>
          <w:sz w:val="20"/>
        </w:rPr>
        <w:t>6</w:t>
      </w:r>
      <w:proofErr w:type="gramStart"/>
      <w:r w:rsidR="00904D71" w:rsidRPr="0048138A">
        <w:rPr>
          <w:rFonts w:ascii="Times New Roman" w:hAnsi="Times New Roman" w:cs="Times New Roman"/>
          <w:sz w:val="20"/>
        </w:rPr>
        <w:t>,</w:t>
      </w:r>
      <w:r w:rsidR="00F85EAD" w:rsidRPr="0048138A">
        <w:rPr>
          <w:rFonts w:ascii="Times New Roman" w:hAnsi="Times New Roman" w:cs="Times New Roman"/>
          <w:sz w:val="20"/>
        </w:rPr>
        <w:t>7</w:t>
      </w:r>
      <w:r w:rsidR="00904D71" w:rsidRPr="0048138A">
        <w:rPr>
          <w:rFonts w:ascii="Times New Roman" w:hAnsi="Times New Roman" w:cs="Times New Roman"/>
          <w:sz w:val="20"/>
        </w:rPr>
        <w:t>,</w:t>
      </w:r>
      <w:r w:rsidR="00F85EAD" w:rsidRPr="0048138A">
        <w:rPr>
          <w:rFonts w:ascii="Times New Roman" w:hAnsi="Times New Roman" w:cs="Times New Roman"/>
          <w:sz w:val="20"/>
        </w:rPr>
        <w:t>8</w:t>
      </w:r>
      <w:proofErr w:type="gramEnd"/>
      <w:r w:rsidRPr="0048138A">
        <w:rPr>
          <w:rFonts w:ascii="Times New Roman" w:hAnsi="Times New Roman" w:cs="Times New Roman"/>
          <w:sz w:val="20"/>
        </w:rPr>
        <w:t>) and depressive symptoms remained improved for a year following treatment (</w:t>
      </w:r>
      <w:r w:rsidR="00F85EAD" w:rsidRPr="0048138A">
        <w:rPr>
          <w:rFonts w:ascii="Times New Roman" w:hAnsi="Times New Roman" w:cs="Times New Roman"/>
          <w:sz w:val="20"/>
        </w:rPr>
        <w:t>6</w:t>
      </w:r>
      <w:r w:rsidRPr="0048138A">
        <w:rPr>
          <w:rFonts w:ascii="Times New Roman" w:hAnsi="Times New Roman" w:cs="Times New Roman"/>
          <w:sz w:val="20"/>
        </w:rPr>
        <w:t>).</w:t>
      </w:r>
    </w:p>
    <w:p w:rsidR="00970B65" w:rsidRPr="0048138A" w:rsidRDefault="00970B65" w:rsidP="00970B65">
      <w:pPr>
        <w:pStyle w:val="ListParagraph"/>
        <w:numPr>
          <w:ilvl w:val="0"/>
          <w:numId w:val="5"/>
        </w:numPr>
        <w:jc w:val="both"/>
        <w:rPr>
          <w:rFonts w:ascii="Times New Roman" w:hAnsi="Times New Roman" w:cs="Times New Roman"/>
          <w:sz w:val="20"/>
        </w:rPr>
      </w:pPr>
      <w:r w:rsidRPr="0048138A">
        <w:rPr>
          <w:rFonts w:ascii="Times New Roman" w:hAnsi="Times New Roman" w:cs="Times New Roman"/>
          <w:sz w:val="20"/>
        </w:rPr>
        <w:t>Reduces hopelessness (</w:t>
      </w:r>
      <w:r w:rsidR="00F85EAD" w:rsidRPr="0048138A">
        <w:rPr>
          <w:rFonts w:ascii="Times New Roman" w:hAnsi="Times New Roman" w:cs="Times New Roman"/>
          <w:sz w:val="20"/>
        </w:rPr>
        <w:t>8</w:t>
      </w:r>
      <w:r w:rsidRPr="0048138A">
        <w:rPr>
          <w:rFonts w:ascii="Times New Roman" w:hAnsi="Times New Roman" w:cs="Times New Roman"/>
          <w:sz w:val="20"/>
        </w:rPr>
        <w:t>).</w:t>
      </w:r>
    </w:p>
    <w:p w:rsidR="00970B65" w:rsidRPr="0048138A" w:rsidRDefault="00970B65" w:rsidP="00970B65">
      <w:pPr>
        <w:pStyle w:val="ListParagraph"/>
        <w:numPr>
          <w:ilvl w:val="0"/>
          <w:numId w:val="5"/>
        </w:numPr>
        <w:jc w:val="both"/>
        <w:rPr>
          <w:rFonts w:ascii="Times New Roman" w:hAnsi="Times New Roman" w:cs="Times New Roman"/>
          <w:sz w:val="20"/>
        </w:rPr>
      </w:pPr>
      <w:r w:rsidRPr="0048138A">
        <w:rPr>
          <w:rFonts w:ascii="Times New Roman" w:hAnsi="Times New Roman" w:cs="Times New Roman"/>
          <w:sz w:val="20"/>
        </w:rPr>
        <w:t xml:space="preserve">Improves emotion </w:t>
      </w:r>
      <w:proofErr w:type="spellStart"/>
      <w:r w:rsidRPr="0048138A">
        <w:rPr>
          <w:rFonts w:ascii="Times New Roman" w:hAnsi="Times New Roman" w:cs="Times New Roman"/>
          <w:sz w:val="20"/>
        </w:rPr>
        <w:t>dysregulation</w:t>
      </w:r>
      <w:proofErr w:type="spellEnd"/>
      <w:r w:rsidRPr="0048138A">
        <w:rPr>
          <w:rFonts w:ascii="Times New Roman" w:hAnsi="Times New Roman" w:cs="Times New Roman"/>
          <w:sz w:val="20"/>
        </w:rPr>
        <w:t xml:space="preserve"> (</w:t>
      </w:r>
      <w:r w:rsidR="00F85EAD" w:rsidRPr="0048138A">
        <w:rPr>
          <w:rFonts w:ascii="Times New Roman" w:hAnsi="Times New Roman" w:cs="Times New Roman"/>
          <w:sz w:val="20"/>
        </w:rPr>
        <w:t>6</w:t>
      </w:r>
      <w:proofErr w:type="gramStart"/>
      <w:r w:rsidR="00904D71" w:rsidRPr="0048138A">
        <w:rPr>
          <w:rFonts w:ascii="Times New Roman" w:hAnsi="Times New Roman" w:cs="Times New Roman"/>
          <w:sz w:val="20"/>
        </w:rPr>
        <w:t>,</w:t>
      </w:r>
      <w:r w:rsidR="00F85EAD" w:rsidRPr="0048138A">
        <w:rPr>
          <w:rFonts w:ascii="Times New Roman" w:hAnsi="Times New Roman" w:cs="Times New Roman"/>
          <w:sz w:val="20"/>
        </w:rPr>
        <w:t>7</w:t>
      </w:r>
      <w:r w:rsidR="00904D71" w:rsidRPr="0048138A">
        <w:rPr>
          <w:rFonts w:ascii="Times New Roman" w:hAnsi="Times New Roman" w:cs="Times New Roman"/>
          <w:sz w:val="20"/>
        </w:rPr>
        <w:t>,</w:t>
      </w:r>
      <w:r w:rsidR="00F85EAD" w:rsidRPr="0048138A">
        <w:rPr>
          <w:rFonts w:ascii="Times New Roman" w:hAnsi="Times New Roman" w:cs="Times New Roman"/>
          <w:sz w:val="20"/>
        </w:rPr>
        <w:t>13</w:t>
      </w:r>
      <w:proofErr w:type="gramEnd"/>
      <w:r w:rsidRPr="0048138A">
        <w:rPr>
          <w:rFonts w:ascii="Times New Roman" w:hAnsi="Times New Roman" w:cs="Times New Roman"/>
          <w:sz w:val="20"/>
        </w:rPr>
        <w:t>) and this improvement is maintained a year after treatment (</w:t>
      </w:r>
      <w:r w:rsidR="00F85EAD" w:rsidRPr="0048138A">
        <w:rPr>
          <w:rFonts w:ascii="Times New Roman" w:hAnsi="Times New Roman" w:cs="Times New Roman"/>
          <w:sz w:val="20"/>
        </w:rPr>
        <w:t>5</w:t>
      </w:r>
      <w:r w:rsidR="00904D71" w:rsidRPr="0048138A">
        <w:rPr>
          <w:rFonts w:ascii="Times New Roman" w:hAnsi="Times New Roman" w:cs="Times New Roman"/>
          <w:sz w:val="20"/>
        </w:rPr>
        <w:t>,</w:t>
      </w:r>
      <w:r w:rsidR="00F85EAD" w:rsidRPr="0048138A">
        <w:rPr>
          <w:rFonts w:ascii="Times New Roman" w:hAnsi="Times New Roman" w:cs="Times New Roman"/>
          <w:sz w:val="20"/>
        </w:rPr>
        <w:t>6</w:t>
      </w:r>
      <w:r w:rsidRPr="0048138A">
        <w:rPr>
          <w:rFonts w:ascii="Times New Roman" w:hAnsi="Times New Roman" w:cs="Times New Roman"/>
          <w:sz w:val="20"/>
        </w:rPr>
        <w:t>).</w:t>
      </w:r>
    </w:p>
    <w:p w:rsidR="00970B65" w:rsidRPr="0048138A" w:rsidRDefault="00970B65" w:rsidP="00970B65">
      <w:pPr>
        <w:jc w:val="both"/>
        <w:rPr>
          <w:rFonts w:ascii="Times New Roman" w:hAnsi="Times New Roman" w:cs="Times New Roman"/>
          <w:b/>
          <w:sz w:val="20"/>
        </w:rPr>
      </w:pPr>
      <w:r w:rsidRPr="0048138A">
        <w:rPr>
          <w:rFonts w:ascii="Times New Roman" w:hAnsi="Times New Roman" w:cs="Times New Roman"/>
          <w:b/>
          <w:sz w:val="20"/>
        </w:rPr>
        <w:t xml:space="preserve">Conclusion: </w:t>
      </w:r>
    </w:p>
    <w:p w:rsidR="00970B65" w:rsidRPr="0048138A" w:rsidRDefault="00970B65" w:rsidP="00970B65">
      <w:pPr>
        <w:pStyle w:val="ListParagraph"/>
        <w:numPr>
          <w:ilvl w:val="0"/>
          <w:numId w:val="6"/>
        </w:numPr>
        <w:jc w:val="both"/>
        <w:rPr>
          <w:rFonts w:ascii="Times New Roman" w:hAnsi="Times New Roman" w:cs="Times New Roman"/>
          <w:sz w:val="20"/>
        </w:rPr>
      </w:pPr>
      <w:r w:rsidRPr="0048138A">
        <w:rPr>
          <w:rFonts w:ascii="Times New Roman" w:hAnsi="Times New Roman" w:cs="Times New Roman"/>
          <w:sz w:val="20"/>
        </w:rPr>
        <w:t>Findings from the literature review show that DBT significant</w:t>
      </w:r>
      <w:r w:rsidR="0009260A">
        <w:rPr>
          <w:rFonts w:ascii="Times New Roman" w:hAnsi="Times New Roman" w:cs="Times New Roman"/>
          <w:sz w:val="20"/>
        </w:rPr>
        <w:t>ly reduces adolescent self-harm.</w:t>
      </w:r>
    </w:p>
    <w:p w:rsidR="00970B65" w:rsidRPr="0048138A" w:rsidRDefault="00970B65" w:rsidP="00970B65">
      <w:pPr>
        <w:pStyle w:val="ListParagraph"/>
        <w:numPr>
          <w:ilvl w:val="0"/>
          <w:numId w:val="6"/>
        </w:numPr>
        <w:jc w:val="both"/>
        <w:rPr>
          <w:rFonts w:ascii="Times New Roman" w:hAnsi="Times New Roman" w:cs="Times New Roman"/>
          <w:sz w:val="20"/>
        </w:rPr>
      </w:pPr>
      <w:r w:rsidRPr="0048138A">
        <w:rPr>
          <w:rFonts w:ascii="Times New Roman" w:hAnsi="Times New Roman" w:cs="Times New Roman"/>
          <w:sz w:val="20"/>
        </w:rPr>
        <w:t>DBT decreases suicidal ideation and improves sympto</w:t>
      </w:r>
      <w:r w:rsidR="0009260A">
        <w:rPr>
          <w:rFonts w:ascii="Times New Roman" w:hAnsi="Times New Roman" w:cs="Times New Roman"/>
          <w:sz w:val="20"/>
        </w:rPr>
        <w:t>ms of depression in adolescents.</w:t>
      </w:r>
    </w:p>
    <w:p w:rsidR="00970B65" w:rsidRPr="0048138A" w:rsidRDefault="00970B65" w:rsidP="00970B65">
      <w:pPr>
        <w:pStyle w:val="ListParagraph"/>
        <w:numPr>
          <w:ilvl w:val="0"/>
          <w:numId w:val="6"/>
        </w:numPr>
        <w:jc w:val="both"/>
        <w:rPr>
          <w:rFonts w:ascii="Times New Roman" w:hAnsi="Times New Roman" w:cs="Times New Roman"/>
          <w:sz w:val="20"/>
        </w:rPr>
      </w:pPr>
      <w:r w:rsidRPr="0048138A">
        <w:rPr>
          <w:rFonts w:ascii="Times New Roman" w:hAnsi="Times New Roman" w:cs="Times New Roman"/>
          <w:sz w:val="20"/>
        </w:rPr>
        <w:t xml:space="preserve">Research findings show that hopelessness and emotion </w:t>
      </w:r>
      <w:proofErr w:type="spellStart"/>
      <w:r w:rsidRPr="0048138A">
        <w:rPr>
          <w:rFonts w:ascii="Times New Roman" w:hAnsi="Times New Roman" w:cs="Times New Roman"/>
          <w:sz w:val="20"/>
        </w:rPr>
        <w:t>dysregulation</w:t>
      </w:r>
      <w:proofErr w:type="spellEnd"/>
      <w:r w:rsidRPr="0048138A">
        <w:rPr>
          <w:rFonts w:ascii="Times New Roman" w:hAnsi="Times New Roman" w:cs="Times New Roman"/>
          <w:sz w:val="20"/>
        </w:rPr>
        <w:t xml:space="preserve"> mediate the impact of DBT on self-harm.</w:t>
      </w:r>
    </w:p>
    <w:p w:rsidR="00970B65" w:rsidRPr="0048138A" w:rsidRDefault="00970B65" w:rsidP="00970B65">
      <w:pPr>
        <w:pStyle w:val="ListParagraph"/>
        <w:numPr>
          <w:ilvl w:val="0"/>
          <w:numId w:val="6"/>
        </w:numPr>
        <w:jc w:val="both"/>
        <w:rPr>
          <w:rFonts w:ascii="Times New Roman" w:hAnsi="Times New Roman" w:cs="Times New Roman"/>
          <w:sz w:val="20"/>
        </w:rPr>
      </w:pPr>
      <w:r w:rsidRPr="0048138A">
        <w:rPr>
          <w:rFonts w:ascii="Times New Roman" w:hAnsi="Times New Roman" w:cs="Times New Roman"/>
          <w:sz w:val="20"/>
        </w:rPr>
        <w:t>Psychiatric mental health nurse practitioners need to be aware of the benefits of DBT to engage in best practice clinical decision-making to treat non-suicidal self-injurious behavior in adolescents.</w:t>
      </w:r>
    </w:p>
    <w:p w:rsidR="00970B65" w:rsidRPr="0048138A" w:rsidRDefault="00970B65" w:rsidP="00970B65">
      <w:pPr>
        <w:jc w:val="both"/>
        <w:rPr>
          <w:rFonts w:ascii="Times New Roman" w:hAnsi="Times New Roman" w:cs="Times New Roman"/>
          <w:sz w:val="20"/>
        </w:rPr>
      </w:pPr>
      <w:r w:rsidRPr="0048138A">
        <w:rPr>
          <w:rFonts w:ascii="Times New Roman" w:hAnsi="Times New Roman" w:cs="Times New Roman"/>
          <w:b/>
          <w:sz w:val="20"/>
        </w:rPr>
        <w:t>Implications for nursing practice:</w:t>
      </w:r>
      <w:r w:rsidRPr="0048138A">
        <w:rPr>
          <w:rFonts w:ascii="Times New Roman" w:hAnsi="Times New Roman" w:cs="Times New Roman"/>
          <w:sz w:val="20"/>
        </w:rPr>
        <w:t xml:space="preserve"> The research from this review tells us that DBT is an effective treatment in reducing non- suicidal self-injurious behavior in adolescents. Providers should keep this information in mind when caring for adolescent clients. Providers may consider getting certified to provide DBT treatment. Otherwise, providers should know where an adolescent can be referred for DBT treatment.</w:t>
      </w:r>
    </w:p>
    <w:p w:rsidR="00970B65" w:rsidRPr="0048138A" w:rsidRDefault="00970B65" w:rsidP="00970B65">
      <w:pPr>
        <w:jc w:val="both"/>
        <w:rPr>
          <w:rFonts w:ascii="Times New Roman" w:hAnsi="Times New Roman" w:cs="Times New Roman"/>
          <w:b/>
          <w:sz w:val="20"/>
        </w:rPr>
      </w:pPr>
      <w:r w:rsidRPr="0048138A">
        <w:rPr>
          <w:rFonts w:ascii="Times New Roman" w:hAnsi="Times New Roman" w:cs="Times New Roman"/>
          <w:b/>
          <w:sz w:val="20"/>
        </w:rPr>
        <w:t xml:space="preserve">Recommendations for future research: </w:t>
      </w:r>
    </w:p>
    <w:p w:rsidR="00970B65" w:rsidRPr="0048138A" w:rsidRDefault="00970B65" w:rsidP="00970B65">
      <w:pPr>
        <w:pStyle w:val="ListParagraph"/>
        <w:numPr>
          <w:ilvl w:val="0"/>
          <w:numId w:val="7"/>
        </w:numPr>
        <w:jc w:val="both"/>
        <w:rPr>
          <w:rFonts w:ascii="Times New Roman" w:hAnsi="Times New Roman" w:cs="Times New Roman"/>
          <w:sz w:val="20"/>
        </w:rPr>
      </w:pPr>
      <w:r w:rsidRPr="0048138A">
        <w:rPr>
          <w:rFonts w:ascii="Times New Roman" w:hAnsi="Times New Roman" w:cs="Times New Roman"/>
          <w:sz w:val="20"/>
        </w:rPr>
        <w:t>More randomized controlled trials are needed</w:t>
      </w:r>
    </w:p>
    <w:p w:rsidR="00970B65" w:rsidRPr="0048138A" w:rsidRDefault="00970B65" w:rsidP="00970B65">
      <w:pPr>
        <w:pStyle w:val="ListParagraph"/>
        <w:numPr>
          <w:ilvl w:val="0"/>
          <w:numId w:val="7"/>
        </w:numPr>
        <w:jc w:val="both"/>
        <w:rPr>
          <w:rFonts w:ascii="Times New Roman" w:hAnsi="Times New Roman" w:cs="Times New Roman"/>
          <w:sz w:val="20"/>
        </w:rPr>
      </w:pPr>
      <w:r w:rsidRPr="0048138A">
        <w:rPr>
          <w:rFonts w:ascii="Times New Roman" w:hAnsi="Times New Roman" w:cs="Times New Roman"/>
          <w:sz w:val="20"/>
        </w:rPr>
        <w:t>Larger samples</w:t>
      </w:r>
    </w:p>
    <w:p w:rsidR="00970B65" w:rsidRPr="0048138A" w:rsidRDefault="00970B65" w:rsidP="00970B65">
      <w:pPr>
        <w:pStyle w:val="ListParagraph"/>
        <w:numPr>
          <w:ilvl w:val="0"/>
          <w:numId w:val="7"/>
        </w:numPr>
        <w:jc w:val="both"/>
        <w:rPr>
          <w:rFonts w:ascii="Times New Roman" w:hAnsi="Times New Roman" w:cs="Times New Roman"/>
          <w:sz w:val="20"/>
        </w:rPr>
      </w:pPr>
      <w:r w:rsidRPr="0048138A">
        <w:rPr>
          <w:rFonts w:ascii="Times New Roman" w:hAnsi="Times New Roman" w:cs="Times New Roman"/>
          <w:sz w:val="20"/>
        </w:rPr>
        <w:t>More male participants</w:t>
      </w:r>
    </w:p>
    <w:p w:rsidR="00970B65" w:rsidRPr="0048138A" w:rsidRDefault="00970B65" w:rsidP="00970B65">
      <w:pPr>
        <w:pStyle w:val="ListParagraph"/>
        <w:numPr>
          <w:ilvl w:val="0"/>
          <w:numId w:val="7"/>
        </w:numPr>
        <w:jc w:val="both"/>
        <w:rPr>
          <w:rFonts w:ascii="Times New Roman" w:hAnsi="Times New Roman" w:cs="Times New Roman"/>
          <w:sz w:val="20"/>
        </w:rPr>
      </w:pPr>
      <w:r w:rsidRPr="0048138A">
        <w:rPr>
          <w:rFonts w:ascii="Times New Roman" w:hAnsi="Times New Roman" w:cs="Times New Roman"/>
          <w:sz w:val="20"/>
        </w:rPr>
        <w:t>Long-term follow-up evaluations</w:t>
      </w:r>
    </w:p>
    <w:p w:rsidR="00970B65" w:rsidRPr="0048138A" w:rsidRDefault="00970B65" w:rsidP="00970B65">
      <w:pPr>
        <w:pStyle w:val="ListParagraph"/>
        <w:numPr>
          <w:ilvl w:val="0"/>
          <w:numId w:val="7"/>
        </w:numPr>
        <w:jc w:val="both"/>
        <w:rPr>
          <w:rFonts w:ascii="Times New Roman" w:hAnsi="Times New Roman" w:cs="Times New Roman"/>
          <w:sz w:val="20"/>
        </w:rPr>
      </w:pPr>
      <w:r w:rsidRPr="0048138A">
        <w:rPr>
          <w:rFonts w:ascii="Times New Roman" w:hAnsi="Times New Roman" w:cs="Times New Roman"/>
          <w:sz w:val="20"/>
        </w:rPr>
        <w:t>Establish whether continuation treatment would heighten treatment effects</w:t>
      </w:r>
    </w:p>
    <w:p w:rsidR="00970B65" w:rsidRPr="0048138A" w:rsidRDefault="00970B65" w:rsidP="00970B65">
      <w:pPr>
        <w:rPr>
          <w:rFonts w:ascii="Times New Roman" w:hAnsi="Times New Roman" w:cs="Times New Roman"/>
          <w:b/>
          <w:sz w:val="24"/>
        </w:rPr>
      </w:pPr>
      <w:r w:rsidRPr="0048138A">
        <w:rPr>
          <w:rFonts w:ascii="Times New Roman" w:hAnsi="Times New Roman" w:cs="Times New Roman"/>
          <w:b/>
          <w:sz w:val="24"/>
        </w:rPr>
        <w:t>References</w:t>
      </w:r>
    </w:p>
    <w:p w:rsidR="00F85EAD" w:rsidRPr="0048138A" w:rsidRDefault="00F85EAD" w:rsidP="00F85EAD">
      <w:pPr>
        <w:pStyle w:val="ListParagraph"/>
        <w:numPr>
          <w:ilvl w:val="0"/>
          <w:numId w:val="9"/>
        </w:numPr>
        <w:jc w:val="both"/>
        <w:rPr>
          <w:rFonts w:ascii="Times New Roman" w:hAnsi="Times New Roman" w:cs="Times New Roman"/>
          <w:sz w:val="20"/>
          <w:szCs w:val="20"/>
        </w:rPr>
      </w:pPr>
      <w:r w:rsidRPr="0048138A">
        <w:rPr>
          <w:rFonts w:ascii="Times New Roman" w:hAnsi="Times New Roman" w:cs="Times New Roman"/>
          <w:sz w:val="20"/>
          <w:szCs w:val="20"/>
        </w:rPr>
        <w:t xml:space="preserve">Racine N, McArthur BA, Cooke JE, et al. </w:t>
      </w:r>
      <w:hyperlink r:id="rId6" w:history="1">
        <w:r w:rsidRPr="0048138A">
          <w:rPr>
            <w:rStyle w:val="Hyperlink"/>
            <w:rFonts w:ascii="Times New Roman" w:hAnsi="Times New Roman" w:cs="Times New Roman"/>
            <w:sz w:val="20"/>
            <w:szCs w:val="20"/>
          </w:rPr>
          <w:t>Global prevalence of depressive and anxiety symptoms in children and adolescents during COVID-19: A meta-analysis.</w:t>
        </w:r>
      </w:hyperlink>
      <w:r w:rsidRPr="0048138A">
        <w:rPr>
          <w:rFonts w:ascii="Times New Roman" w:hAnsi="Times New Roman" w:cs="Times New Roman"/>
          <w:sz w:val="20"/>
          <w:szCs w:val="20"/>
        </w:rPr>
        <w:t xml:space="preserve"> JAMA </w:t>
      </w:r>
      <w:proofErr w:type="spellStart"/>
      <w:r w:rsidRPr="0048138A">
        <w:rPr>
          <w:rFonts w:ascii="Times New Roman" w:hAnsi="Times New Roman" w:cs="Times New Roman"/>
          <w:sz w:val="20"/>
          <w:szCs w:val="20"/>
        </w:rPr>
        <w:t>Pediatr</w:t>
      </w:r>
      <w:proofErr w:type="spellEnd"/>
      <w:r w:rsidRPr="0048138A">
        <w:rPr>
          <w:rFonts w:ascii="Times New Roman" w:hAnsi="Times New Roman" w:cs="Times New Roman"/>
          <w:sz w:val="20"/>
          <w:szCs w:val="20"/>
        </w:rPr>
        <w:t>. 2021</w:t>
      </w:r>
      <w:proofErr w:type="gramStart"/>
      <w:r w:rsidRPr="0048138A">
        <w:rPr>
          <w:rFonts w:ascii="Times New Roman" w:hAnsi="Times New Roman" w:cs="Times New Roman"/>
          <w:sz w:val="20"/>
          <w:szCs w:val="20"/>
        </w:rPr>
        <w:t>;175</w:t>
      </w:r>
      <w:proofErr w:type="gramEnd"/>
      <w:r w:rsidRPr="0048138A">
        <w:rPr>
          <w:rFonts w:ascii="Times New Roman" w:hAnsi="Times New Roman" w:cs="Times New Roman"/>
          <w:sz w:val="20"/>
          <w:szCs w:val="20"/>
        </w:rPr>
        <w:t>(11):1142–50.</w:t>
      </w:r>
    </w:p>
    <w:p w:rsidR="00F85EAD" w:rsidRPr="0048138A" w:rsidRDefault="00F85EAD" w:rsidP="00F85EAD">
      <w:pPr>
        <w:pStyle w:val="ListParagraph"/>
        <w:numPr>
          <w:ilvl w:val="0"/>
          <w:numId w:val="9"/>
        </w:numPr>
        <w:jc w:val="both"/>
        <w:rPr>
          <w:rFonts w:ascii="Times New Roman" w:hAnsi="Times New Roman" w:cs="Times New Roman"/>
          <w:sz w:val="20"/>
          <w:szCs w:val="20"/>
        </w:rPr>
      </w:pPr>
      <w:proofErr w:type="spellStart"/>
      <w:r w:rsidRPr="0048138A">
        <w:rPr>
          <w:rFonts w:ascii="Times New Roman" w:hAnsi="Times New Roman" w:cs="Times New Roman"/>
          <w:sz w:val="20"/>
          <w:szCs w:val="20"/>
        </w:rPr>
        <w:t>Monto</w:t>
      </w:r>
      <w:proofErr w:type="spellEnd"/>
      <w:r w:rsidRPr="0048138A">
        <w:rPr>
          <w:rFonts w:ascii="Times New Roman" w:hAnsi="Times New Roman" w:cs="Times New Roman"/>
          <w:sz w:val="20"/>
          <w:szCs w:val="20"/>
        </w:rPr>
        <w:t xml:space="preserve"> MA, </w:t>
      </w:r>
      <w:proofErr w:type="spellStart"/>
      <w:r w:rsidRPr="0048138A">
        <w:rPr>
          <w:rFonts w:ascii="Times New Roman" w:hAnsi="Times New Roman" w:cs="Times New Roman"/>
          <w:sz w:val="20"/>
          <w:szCs w:val="20"/>
        </w:rPr>
        <w:t>McRee</w:t>
      </w:r>
      <w:proofErr w:type="spellEnd"/>
      <w:r w:rsidRPr="0048138A">
        <w:rPr>
          <w:rFonts w:ascii="Times New Roman" w:hAnsi="Times New Roman" w:cs="Times New Roman"/>
          <w:sz w:val="20"/>
          <w:szCs w:val="20"/>
        </w:rPr>
        <w:t xml:space="preserve"> N, </w:t>
      </w:r>
      <w:proofErr w:type="spellStart"/>
      <w:r w:rsidRPr="0048138A">
        <w:rPr>
          <w:rFonts w:ascii="Times New Roman" w:hAnsi="Times New Roman" w:cs="Times New Roman"/>
          <w:sz w:val="20"/>
          <w:szCs w:val="20"/>
        </w:rPr>
        <w:t>Deryck</w:t>
      </w:r>
      <w:proofErr w:type="spellEnd"/>
      <w:r w:rsidRPr="0048138A">
        <w:rPr>
          <w:rFonts w:ascii="Times New Roman" w:hAnsi="Times New Roman" w:cs="Times New Roman"/>
          <w:sz w:val="20"/>
          <w:szCs w:val="20"/>
        </w:rPr>
        <w:t xml:space="preserve"> FS. </w:t>
      </w:r>
      <w:hyperlink r:id="rId7" w:history="1">
        <w:proofErr w:type="spellStart"/>
        <w:r w:rsidRPr="0048138A">
          <w:rPr>
            <w:rStyle w:val="Hyperlink"/>
            <w:rFonts w:ascii="Times New Roman" w:hAnsi="Times New Roman" w:cs="Times New Roman"/>
            <w:sz w:val="20"/>
            <w:szCs w:val="20"/>
          </w:rPr>
          <w:t>Nonsuicidal</w:t>
        </w:r>
        <w:proofErr w:type="spellEnd"/>
        <w:r w:rsidRPr="0048138A">
          <w:rPr>
            <w:rStyle w:val="Hyperlink"/>
            <w:rFonts w:ascii="Times New Roman" w:hAnsi="Times New Roman" w:cs="Times New Roman"/>
            <w:sz w:val="20"/>
            <w:szCs w:val="20"/>
          </w:rPr>
          <w:t xml:space="preserve"> self-injury among a representative sample of US adolescents, 2015.</w:t>
        </w:r>
      </w:hyperlink>
      <w:r w:rsidRPr="0048138A">
        <w:rPr>
          <w:rFonts w:ascii="Times New Roman" w:hAnsi="Times New Roman" w:cs="Times New Roman"/>
          <w:sz w:val="20"/>
          <w:szCs w:val="20"/>
        </w:rPr>
        <w:t xml:space="preserve"> Am J Public Health. 2018</w:t>
      </w:r>
      <w:proofErr w:type="gramStart"/>
      <w:r w:rsidRPr="0048138A">
        <w:rPr>
          <w:rFonts w:ascii="Times New Roman" w:hAnsi="Times New Roman" w:cs="Times New Roman"/>
          <w:sz w:val="20"/>
          <w:szCs w:val="20"/>
        </w:rPr>
        <w:t>;108</w:t>
      </w:r>
      <w:proofErr w:type="gramEnd"/>
      <w:r w:rsidRPr="0048138A">
        <w:rPr>
          <w:rFonts w:ascii="Times New Roman" w:hAnsi="Times New Roman" w:cs="Times New Roman"/>
          <w:sz w:val="20"/>
          <w:szCs w:val="20"/>
        </w:rPr>
        <w:t>(8):</w:t>
      </w:r>
      <w:r w:rsidR="00C73FA0">
        <w:rPr>
          <w:rFonts w:ascii="Times New Roman" w:hAnsi="Times New Roman" w:cs="Times New Roman"/>
          <w:sz w:val="20"/>
          <w:szCs w:val="20"/>
        </w:rPr>
        <w:t>1042–</w:t>
      </w:r>
      <w:r w:rsidRPr="0048138A">
        <w:rPr>
          <w:rFonts w:ascii="Times New Roman" w:hAnsi="Times New Roman" w:cs="Times New Roman"/>
          <w:sz w:val="20"/>
          <w:szCs w:val="20"/>
        </w:rPr>
        <w:t xml:space="preserve">48. </w:t>
      </w:r>
    </w:p>
    <w:p w:rsidR="00F85EAD" w:rsidRPr="0048138A" w:rsidRDefault="00F85EAD" w:rsidP="00F85EAD">
      <w:pPr>
        <w:pStyle w:val="ListParagraph"/>
        <w:numPr>
          <w:ilvl w:val="0"/>
          <w:numId w:val="9"/>
        </w:numPr>
        <w:jc w:val="both"/>
        <w:rPr>
          <w:rFonts w:ascii="Times New Roman" w:hAnsi="Times New Roman" w:cs="Times New Roman"/>
          <w:sz w:val="20"/>
          <w:szCs w:val="20"/>
        </w:rPr>
      </w:pPr>
      <w:proofErr w:type="spellStart"/>
      <w:r w:rsidRPr="0048138A">
        <w:rPr>
          <w:rFonts w:ascii="Times New Roman" w:hAnsi="Times New Roman" w:cs="Times New Roman"/>
          <w:sz w:val="20"/>
          <w:szCs w:val="20"/>
        </w:rPr>
        <w:t>Hawton</w:t>
      </w:r>
      <w:proofErr w:type="spellEnd"/>
      <w:r w:rsidRPr="0048138A">
        <w:rPr>
          <w:rFonts w:ascii="Times New Roman" w:hAnsi="Times New Roman" w:cs="Times New Roman"/>
          <w:sz w:val="20"/>
          <w:szCs w:val="20"/>
        </w:rPr>
        <w:t xml:space="preserve"> K, Saunders KE, O'Connor RC. </w:t>
      </w:r>
      <w:hyperlink r:id="rId8" w:history="1">
        <w:r w:rsidRPr="0048138A">
          <w:rPr>
            <w:rStyle w:val="Hyperlink"/>
            <w:rFonts w:ascii="Times New Roman" w:hAnsi="Times New Roman" w:cs="Times New Roman"/>
            <w:sz w:val="20"/>
            <w:szCs w:val="20"/>
          </w:rPr>
          <w:t>Self-harm and suicide in adolescents.</w:t>
        </w:r>
      </w:hyperlink>
      <w:r w:rsidRPr="0048138A">
        <w:rPr>
          <w:rFonts w:ascii="Times New Roman" w:hAnsi="Times New Roman" w:cs="Times New Roman"/>
          <w:sz w:val="20"/>
          <w:szCs w:val="20"/>
        </w:rPr>
        <w:t xml:space="preserve"> Lancet. 2012;379(9834):2373–82</w:t>
      </w:r>
    </w:p>
    <w:p w:rsidR="00F85EAD" w:rsidRPr="0048138A" w:rsidRDefault="00F85EAD" w:rsidP="00F85EAD">
      <w:pPr>
        <w:pStyle w:val="ListParagraph"/>
        <w:numPr>
          <w:ilvl w:val="0"/>
          <w:numId w:val="9"/>
        </w:numPr>
        <w:jc w:val="both"/>
        <w:rPr>
          <w:rFonts w:ascii="Times New Roman" w:hAnsi="Times New Roman" w:cs="Times New Roman"/>
          <w:sz w:val="20"/>
          <w:szCs w:val="20"/>
        </w:rPr>
      </w:pPr>
      <w:proofErr w:type="spellStart"/>
      <w:r w:rsidRPr="0048138A">
        <w:rPr>
          <w:rFonts w:ascii="Times New Roman" w:hAnsi="Times New Roman" w:cs="Times New Roman"/>
          <w:sz w:val="20"/>
          <w:szCs w:val="20"/>
        </w:rPr>
        <w:t>Pardo</w:t>
      </w:r>
      <w:proofErr w:type="spellEnd"/>
      <w:r w:rsidRPr="0048138A">
        <w:rPr>
          <w:rFonts w:ascii="Times New Roman" w:hAnsi="Times New Roman" w:cs="Times New Roman"/>
          <w:sz w:val="20"/>
          <w:szCs w:val="20"/>
        </w:rPr>
        <w:t xml:space="preserve"> ES, Rivas AF, </w:t>
      </w:r>
      <w:proofErr w:type="spellStart"/>
      <w:r w:rsidRPr="0048138A">
        <w:rPr>
          <w:rFonts w:ascii="Times New Roman" w:hAnsi="Times New Roman" w:cs="Times New Roman"/>
          <w:sz w:val="20"/>
          <w:szCs w:val="20"/>
        </w:rPr>
        <w:t>Barnier</w:t>
      </w:r>
      <w:proofErr w:type="spellEnd"/>
      <w:r w:rsidRPr="0048138A">
        <w:rPr>
          <w:rFonts w:ascii="Times New Roman" w:hAnsi="Times New Roman" w:cs="Times New Roman"/>
          <w:sz w:val="20"/>
          <w:szCs w:val="20"/>
        </w:rPr>
        <w:t xml:space="preserve"> PO, et al. </w:t>
      </w:r>
      <w:hyperlink r:id="rId9" w:history="1">
        <w:r w:rsidRPr="0048138A">
          <w:rPr>
            <w:rStyle w:val="Hyperlink"/>
            <w:rFonts w:ascii="Times New Roman" w:hAnsi="Times New Roman" w:cs="Times New Roman"/>
            <w:sz w:val="20"/>
            <w:szCs w:val="20"/>
          </w:rPr>
          <w:t>A qualitative research of adolescents with behavioral problems about their experience in a dialectical behavior therapy skills training group.</w:t>
        </w:r>
      </w:hyperlink>
      <w:r w:rsidRPr="0048138A">
        <w:rPr>
          <w:rFonts w:ascii="Times New Roman" w:hAnsi="Times New Roman" w:cs="Times New Roman"/>
          <w:sz w:val="20"/>
          <w:szCs w:val="20"/>
        </w:rPr>
        <w:t xml:space="preserve"> BMC Psychiatry. 2020</w:t>
      </w:r>
      <w:proofErr w:type="gramStart"/>
      <w:r w:rsidRPr="0048138A">
        <w:rPr>
          <w:rFonts w:ascii="Times New Roman" w:hAnsi="Times New Roman" w:cs="Times New Roman"/>
          <w:sz w:val="20"/>
          <w:szCs w:val="20"/>
        </w:rPr>
        <w:t>;20</w:t>
      </w:r>
      <w:proofErr w:type="gramEnd"/>
      <w:r w:rsidRPr="0048138A">
        <w:rPr>
          <w:rFonts w:ascii="Times New Roman" w:hAnsi="Times New Roman" w:cs="Times New Roman"/>
          <w:sz w:val="20"/>
          <w:szCs w:val="20"/>
        </w:rPr>
        <w:t xml:space="preserve">(1):245. </w:t>
      </w:r>
    </w:p>
    <w:p w:rsidR="00F85EAD" w:rsidRPr="0048138A" w:rsidRDefault="00F85EAD" w:rsidP="00F85EAD">
      <w:pPr>
        <w:pStyle w:val="ListParagraph"/>
        <w:numPr>
          <w:ilvl w:val="0"/>
          <w:numId w:val="9"/>
        </w:numPr>
        <w:jc w:val="both"/>
        <w:rPr>
          <w:rFonts w:ascii="Times New Roman" w:hAnsi="Times New Roman" w:cs="Times New Roman"/>
          <w:sz w:val="20"/>
          <w:szCs w:val="20"/>
        </w:rPr>
      </w:pPr>
      <w:proofErr w:type="spellStart"/>
      <w:r w:rsidRPr="0048138A">
        <w:rPr>
          <w:rFonts w:ascii="Times New Roman" w:hAnsi="Times New Roman" w:cs="Times New Roman"/>
          <w:sz w:val="20"/>
          <w:szCs w:val="20"/>
        </w:rPr>
        <w:t>Asarnow</w:t>
      </w:r>
      <w:proofErr w:type="spellEnd"/>
      <w:r w:rsidRPr="0048138A">
        <w:rPr>
          <w:rFonts w:ascii="Times New Roman" w:hAnsi="Times New Roman" w:cs="Times New Roman"/>
          <w:sz w:val="20"/>
          <w:szCs w:val="20"/>
        </w:rPr>
        <w:t xml:space="preserve"> JR, </w:t>
      </w:r>
      <w:proofErr w:type="spellStart"/>
      <w:r w:rsidRPr="0048138A">
        <w:rPr>
          <w:rFonts w:ascii="Times New Roman" w:hAnsi="Times New Roman" w:cs="Times New Roman"/>
          <w:sz w:val="20"/>
          <w:szCs w:val="20"/>
        </w:rPr>
        <w:t>Berk</w:t>
      </w:r>
      <w:proofErr w:type="spellEnd"/>
      <w:r w:rsidRPr="0048138A">
        <w:rPr>
          <w:rFonts w:ascii="Times New Roman" w:hAnsi="Times New Roman" w:cs="Times New Roman"/>
          <w:sz w:val="20"/>
          <w:szCs w:val="20"/>
        </w:rPr>
        <w:t xml:space="preserve"> MS, </w:t>
      </w:r>
      <w:proofErr w:type="spellStart"/>
      <w:r w:rsidRPr="0048138A">
        <w:rPr>
          <w:rFonts w:ascii="Times New Roman" w:hAnsi="Times New Roman" w:cs="Times New Roman"/>
          <w:sz w:val="20"/>
          <w:szCs w:val="20"/>
        </w:rPr>
        <w:t>Bedics</w:t>
      </w:r>
      <w:proofErr w:type="spellEnd"/>
      <w:r w:rsidRPr="0048138A">
        <w:rPr>
          <w:rFonts w:ascii="Times New Roman" w:hAnsi="Times New Roman" w:cs="Times New Roman"/>
          <w:sz w:val="20"/>
          <w:szCs w:val="20"/>
        </w:rPr>
        <w:t xml:space="preserve"> J, et al. </w:t>
      </w:r>
      <w:hyperlink r:id="rId10" w:history="1">
        <w:r w:rsidRPr="0048138A">
          <w:rPr>
            <w:rStyle w:val="Hyperlink"/>
            <w:rFonts w:ascii="Times New Roman" w:hAnsi="Times New Roman" w:cs="Times New Roman"/>
            <w:sz w:val="20"/>
            <w:szCs w:val="20"/>
          </w:rPr>
          <w:t>Dialectical behavior therapy for suicidal self-harming youth: Emotion regulation, mechanisms, and mediators.</w:t>
        </w:r>
      </w:hyperlink>
      <w:r w:rsidRPr="0048138A">
        <w:rPr>
          <w:rFonts w:ascii="Times New Roman" w:hAnsi="Times New Roman" w:cs="Times New Roman"/>
          <w:sz w:val="20"/>
          <w:szCs w:val="20"/>
        </w:rPr>
        <w:t xml:space="preserve"> J Am </w:t>
      </w:r>
      <w:proofErr w:type="spellStart"/>
      <w:r w:rsidRPr="0048138A">
        <w:rPr>
          <w:rFonts w:ascii="Times New Roman" w:hAnsi="Times New Roman" w:cs="Times New Roman"/>
          <w:sz w:val="20"/>
          <w:szCs w:val="20"/>
        </w:rPr>
        <w:t>Acad</w:t>
      </w:r>
      <w:proofErr w:type="spellEnd"/>
      <w:r w:rsidRPr="0048138A">
        <w:rPr>
          <w:rFonts w:ascii="Times New Roman" w:hAnsi="Times New Roman" w:cs="Times New Roman"/>
          <w:sz w:val="20"/>
          <w:szCs w:val="20"/>
        </w:rPr>
        <w:t xml:space="preserve"> Child </w:t>
      </w:r>
      <w:proofErr w:type="spellStart"/>
      <w:r w:rsidRPr="0048138A">
        <w:rPr>
          <w:rFonts w:ascii="Times New Roman" w:hAnsi="Times New Roman" w:cs="Times New Roman"/>
          <w:sz w:val="20"/>
          <w:szCs w:val="20"/>
        </w:rPr>
        <w:t>Adolesc</w:t>
      </w:r>
      <w:proofErr w:type="spellEnd"/>
      <w:r w:rsidRPr="0048138A">
        <w:rPr>
          <w:rFonts w:ascii="Times New Roman" w:hAnsi="Times New Roman" w:cs="Times New Roman"/>
          <w:sz w:val="20"/>
          <w:szCs w:val="20"/>
        </w:rPr>
        <w:t xml:space="preserve"> Psychiatry. 2021</w:t>
      </w:r>
      <w:proofErr w:type="gramStart"/>
      <w:r w:rsidRPr="0048138A">
        <w:rPr>
          <w:rFonts w:ascii="Times New Roman" w:hAnsi="Times New Roman" w:cs="Times New Roman"/>
          <w:sz w:val="20"/>
          <w:szCs w:val="20"/>
        </w:rPr>
        <w:t>;60</w:t>
      </w:r>
      <w:proofErr w:type="gramEnd"/>
      <w:r w:rsidRPr="0048138A">
        <w:rPr>
          <w:rFonts w:ascii="Times New Roman" w:hAnsi="Times New Roman" w:cs="Times New Roman"/>
          <w:sz w:val="20"/>
          <w:szCs w:val="20"/>
        </w:rPr>
        <w:t xml:space="preserve">(9):1105–15.e4. </w:t>
      </w:r>
    </w:p>
    <w:p w:rsidR="00F85EAD" w:rsidRPr="0048138A" w:rsidRDefault="00F85EAD" w:rsidP="00F85EAD">
      <w:pPr>
        <w:pStyle w:val="ListParagraph"/>
        <w:numPr>
          <w:ilvl w:val="0"/>
          <w:numId w:val="9"/>
        </w:numPr>
        <w:jc w:val="both"/>
        <w:rPr>
          <w:rFonts w:ascii="Times New Roman" w:hAnsi="Times New Roman" w:cs="Times New Roman"/>
          <w:sz w:val="20"/>
          <w:szCs w:val="20"/>
        </w:rPr>
      </w:pPr>
      <w:proofErr w:type="spellStart"/>
      <w:r w:rsidRPr="0048138A">
        <w:rPr>
          <w:rFonts w:ascii="Times New Roman" w:hAnsi="Times New Roman" w:cs="Times New Roman"/>
          <w:sz w:val="20"/>
          <w:szCs w:val="20"/>
        </w:rPr>
        <w:t>Fleischhaker</w:t>
      </w:r>
      <w:proofErr w:type="spellEnd"/>
      <w:r w:rsidRPr="0048138A">
        <w:rPr>
          <w:rFonts w:ascii="Times New Roman" w:hAnsi="Times New Roman" w:cs="Times New Roman"/>
          <w:sz w:val="20"/>
          <w:szCs w:val="20"/>
        </w:rPr>
        <w:t xml:space="preserve"> C, </w:t>
      </w:r>
      <w:proofErr w:type="spellStart"/>
      <w:r w:rsidRPr="0048138A">
        <w:rPr>
          <w:rFonts w:ascii="Times New Roman" w:hAnsi="Times New Roman" w:cs="Times New Roman"/>
          <w:sz w:val="20"/>
          <w:szCs w:val="20"/>
        </w:rPr>
        <w:t>Böhme</w:t>
      </w:r>
      <w:proofErr w:type="spellEnd"/>
      <w:r w:rsidRPr="0048138A">
        <w:rPr>
          <w:rFonts w:ascii="Times New Roman" w:hAnsi="Times New Roman" w:cs="Times New Roman"/>
          <w:sz w:val="20"/>
          <w:szCs w:val="20"/>
        </w:rPr>
        <w:t xml:space="preserve"> R, </w:t>
      </w:r>
      <w:proofErr w:type="spellStart"/>
      <w:r w:rsidRPr="0048138A">
        <w:rPr>
          <w:rFonts w:ascii="Times New Roman" w:hAnsi="Times New Roman" w:cs="Times New Roman"/>
          <w:sz w:val="20"/>
          <w:szCs w:val="20"/>
        </w:rPr>
        <w:t>Sixt</w:t>
      </w:r>
      <w:proofErr w:type="spellEnd"/>
      <w:r w:rsidRPr="0048138A">
        <w:rPr>
          <w:rFonts w:ascii="Times New Roman" w:hAnsi="Times New Roman" w:cs="Times New Roman"/>
          <w:sz w:val="20"/>
          <w:szCs w:val="20"/>
        </w:rPr>
        <w:t xml:space="preserve"> B, et al. (2011). </w:t>
      </w:r>
      <w:hyperlink r:id="rId11" w:history="1">
        <w:r w:rsidRPr="0048138A">
          <w:rPr>
            <w:rStyle w:val="Hyperlink"/>
            <w:rFonts w:ascii="Times New Roman" w:hAnsi="Times New Roman" w:cs="Times New Roman"/>
            <w:sz w:val="20"/>
            <w:szCs w:val="20"/>
          </w:rPr>
          <w:t>Dialectical behavioral therapy for adolescents (DBT-A): A clinical trial for patients with suicidal and self-injurious behavior and borderline symptoms with a one-year follow-up.</w:t>
        </w:r>
      </w:hyperlink>
      <w:r w:rsidRPr="0048138A">
        <w:rPr>
          <w:rFonts w:ascii="Times New Roman" w:hAnsi="Times New Roman" w:cs="Times New Roman"/>
          <w:sz w:val="20"/>
          <w:szCs w:val="20"/>
        </w:rPr>
        <w:t xml:space="preserve"> Child </w:t>
      </w:r>
      <w:proofErr w:type="spellStart"/>
      <w:r w:rsidRPr="0048138A">
        <w:rPr>
          <w:rFonts w:ascii="Times New Roman" w:hAnsi="Times New Roman" w:cs="Times New Roman"/>
          <w:sz w:val="20"/>
          <w:szCs w:val="20"/>
        </w:rPr>
        <w:t>Adolesc</w:t>
      </w:r>
      <w:proofErr w:type="spellEnd"/>
      <w:r w:rsidRPr="0048138A">
        <w:rPr>
          <w:rFonts w:ascii="Times New Roman" w:hAnsi="Times New Roman" w:cs="Times New Roman"/>
          <w:sz w:val="20"/>
          <w:szCs w:val="20"/>
        </w:rPr>
        <w:t xml:space="preserve"> Psychiatry </w:t>
      </w:r>
      <w:proofErr w:type="spellStart"/>
      <w:r w:rsidRPr="0048138A">
        <w:rPr>
          <w:rFonts w:ascii="Times New Roman" w:hAnsi="Times New Roman" w:cs="Times New Roman"/>
          <w:sz w:val="20"/>
          <w:szCs w:val="20"/>
        </w:rPr>
        <w:t>Ment</w:t>
      </w:r>
      <w:proofErr w:type="spellEnd"/>
      <w:r w:rsidRPr="0048138A">
        <w:rPr>
          <w:rFonts w:ascii="Times New Roman" w:hAnsi="Times New Roman" w:cs="Times New Roman"/>
          <w:sz w:val="20"/>
          <w:szCs w:val="20"/>
        </w:rPr>
        <w:t xml:space="preserve"> Health. 2011</w:t>
      </w:r>
      <w:proofErr w:type="gramStart"/>
      <w:r w:rsidRPr="0048138A">
        <w:rPr>
          <w:rFonts w:ascii="Times New Roman" w:hAnsi="Times New Roman" w:cs="Times New Roman"/>
          <w:sz w:val="20"/>
          <w:szCs w:val="20"/>
        </w:rPr>
        <w:t>;5</w:t>
      </w:r>
      <w:proofErr w:type="gramEnd"/>
      <w:r w:rsidRPr="0048138A">
        <w:rPr>
          <w:rFonts w:ascii="Times New Roman" w:hAnsi="Times New Roman" w:cs="Times New Roman"/>
          <w:sz w:val="20"/>
          <w:szCs w:val="20"/>
        </w:rPr>
        <w:t xml:space="preserve">(1):3. </w:t>
      </w:r>
    </w:p>
    <w:p w:rsidR="00F85EAD" w:rsidRPr="0048138A" w:rsidRDefault="00F85EAD" w:rsidP="00F85EAD">
      <w:pPr>
        <w:pStyle w:val="ListParagraph"/>
        <w:numPr>
          <w:ilvl w:val="0"/>
          <w:numId w:val="9"/>
        </w:numPr>
        <w:jc w:val="both"/>
        <w:rPr>
          <w:rFonts w:ascii="Times New Roman" w:hAnsi="Times New Roman" w:cs="Times New Roman"/>
          <w:sz w:val="20"/>
          <w:szCs w:val="20"/>
        </w:rPr>
      </w:pPr>
      <w:r w:rsidRPr="0048138A">
        <w:rPr>
          <w:rFonts w:ascii="Times New Roman" w:hAnsi="Times New Roman" w:cs="Times New Roman"/>
          <w:sz w:val="20"/>
          <w:szCs w:val="20"/>
        </w:rPr>
        <w:t xml:space="preserve">Goldstein TR, </w:t>
      </w:r>
      <w:proofErr w:type="spellStart"/>
      <w:r w:rsidRPr="0048138A">
        <w:rPr>
          <w:rFonts w:ascii="Times New Roman" w:hAnsi="Times New Roman" w:cs="Times New Roman"/>
          <w:sz w:val="20"/>
          <w:szCs w:val="20"/>
        </w:rPr>
        <w:t>Axelson</w:t>
      </w:r>
      <w:proofErr w:type="spellEnd"/>
      <w:r w:rsidRPr="0048138A">
        <w:rPr>
          <w:rFonts w:ascii="Times New Roman" w:hAnsi="Times New Roman" w:cs="Times New Roman"/>
          <w:sz w:val="20"/>
          <w:szCs w:val="20"/>
        </w:rPr>
        <w:t xml:space="preserve"> DA, </w:t>
      </w:r>
      <w:proofErr w:type="spellStart"/>
      <w:r w:rsidRPr="0048138A">
        <w:rPr>
          <w:rFonts w:ascii="Times New Roman" w:hAnsi="Times New Roman" w:cs="Times New Roman"/>
          <w:sz w:val="20"/>
          <w:szCs w:val="20"/>
        </w:rPr>
        <w:t>Birmaher</w:t>
      </w:r>
      <w:proofErr w:type="spellEnd"/>
      <w:r w:rsidRPr="0048138A">
        <w:rPr>
          <w:rFonts w:ascii="Times New Roman" w:hAnsi="Times New Roman" w:cs="Times New Roman"/>
          <w:sz w:val="20"/>
          <w:szCs w:val="20"/>
        </w:rPr>
        <w:t xml:space="preserve"> B, et al. </w:t>
      </w:r>
      <w:hyperlink r:id="rId12" w:history="1">
        <w:r w:rsidRPr="0048138A">
          <w:rPr>
            <w:rStyle w:val="Hyperlink"/>
            <w:rFonts w:ascii="Times New Roman" w:hAnsi="Times New Roman" w:cs="Times New Roman"/>
            <w:sz w:val="20"/>
            <w:szCs w:val="20"/>
          </w:rPr>
          <w:t>Dialectical behavior therapy for adolescents with bipolar disorder: A 1-year open trial.</w:t>
        </w:r>
      </w:hyperlink>
      <w:r w:rsidRPr="0048138A">
        <w:rPr>
          <w:rFonts w:ascii="Times New Roman" w:hAnsi="Times New Roman" w:cs="Times New Roman"/>
          <w:sz w:val="20"/>
          <w:szCs w:val="20"/>
        </w:rPr>
        <w:t xml:space="preserve"> J Am </w:t>
      </w:r>
      <w:proofErr w:type="spellStart"/>
      <w:r w:rsidRPr="0048138A">
        <w:rPr>
          <w:rFonts w:ascii="Times New Roman" w:hAnsi="Times New Roman" w:cs="Times New Roman"/>
          <w:sz w:val="20"/>
          <w:szCs w:val="20"/>
        </w:rPr>
        <w:t>Acad</w:t>
      </w:r>
      <w:proofErr w:type="spellEnd"/>
      <w:r w:rsidRPr="0048138A">
        <w:rPr>
          <w:rFonts w:ascii="Times New Roman" w:hAnsi="Times New Roman" w:cs="Times New Roman"/>
          <w:sz w:val="20"/>
          <w:szCs w:val="20"/>
        </w:rPr>
        <w:t xml:space="preserve"> Child </w:t>
      </w:r>
      <w:proofErr w:type="spellStart"/>
      <w:r w:rsidRPr="0048138A">
        <w:rPr>
          <w:rFonts w:ascii="Times New Roman" w:hAnsi="Times New Roman" w:cs="Times New Roman"/>
          <w:sz w:val="20"/>
          <w:szCs w:val="20"/>
        </w:rPr>
        <w:t>Adolesc</w:t>
      </w:r>
      <w:proofErr w:type="spellEnd"/>
      <w:r w:rsidRPr="0048138A">
        <w:rPr>
          <w:rFonts w:ascii="Times New Roman" w:hAnsi="Times New Roman" w:cs="Times New Roman"/>
          <w:sz w:val="20"/>
          <w:szCs w:val="20"/>
        </w:rPr>
        <w:t xml:space="preserve"> Psychiatry. 2007</w:t>
      </w:r>
      <w:proofErr w:type="gramStart"/>
      <w:r w:rsidRPr="0048138A">
        <w:rPr>
          <w:rFonts w:ascii="Times New Roman" w:hAnsi="Times New Roman" w:cs="Times New Roman"/>
          <w:sz w:val="20"/>
          <w:szCs w:val="20"/>
        </w:rPr>
        <w:t>;46</w:t>
      </w:r>
      <w:proofErr w:type="gramEnd"/>
      <w:r w:rsidRPr="0048138A">
        <w:rPr>
          <w:rFonts w:ascii="Times New Roman" w:hAnsi="Times New Roman" w:cs="Times New Roman"/>
          <w:sz w:val="20"/>
          <w:szCs w:val="20"/>
        </w:rPr>
        <w:t xml:space="preserve">(7):820–30. </w:t>
      </w:r>
    </w:p>
    <w:p w:rsidR="00F85EAD" w:rsidRPr="0048138A" w:rsidRDefault="00F85EAD" w:rsidP="00F85EAD">
      <w:pPr>
        <w:pStyle w:val="ListParagraph"/>
        <w:numPr>
          <w:ilvl w:val="0"/>
          <w:numId w:val="9"/>
        </w:numPr>
        <w:jc w:val="both"/>
        <w:rPr>
          <w:rFonts w:ascii="Times New Roman" w:hAnsi="Times New Roman" w:cs="Times New Roman"/>
          <w:sz w:val="20"/>
          <w:szCs w:val="20"/>
        </w:rPr>
      </w:pPr>
      <w:r w:rsidRPr="0048138A">
        <w:rPr>
          <w:rFonts w:ascii="Times New Roman" w:hAnsi="Times New Roman" w:cs="Times New Roman"/>
          <w:sz w:val="20"/>
          <w:szCs w:val="20"/>
        </w:rPr>
        <w:lastRenderedPageBreak/>
        <w:t xml:space="preserve">James AC, Taylor A, </w:t>
      </w:r>
      <w:proofErr w:type="spellStart"/>
      <w:r w:rsidRPr="0048138A">
        <w:rPr>
          <w:rFonts w:ascii="Times New Roman" w:hAnsi="Times New Roman" w:cs="Times New Roman"/>
          <w:sz w:val="20"/>
          <w:szCs w:val="20"/>
        </w:rPr>
        <w:t>Winmill</w:t>
      </w:r>
      <w:proofErr w:type="spellEnd"/>
      <w:r w:rsidRPr="0048138A">
        <w:rPr>
          <w:rFonts w:ascii="Times New Roman" w:hAnsi="Times New Roman" w:cs="Times New Roman"/>
          <w:sz w:val="20"/>
          <w:szCs w:val="20"/>
        </w:rPr>
        <w:t xml:space="preserve"> L, </w:t>
      </w:r>
      <w:proofErr w:type="gramStart"/>
      <w:r w:rsidRPr="0048138A">
        <w:rPr>
          <w:rFonts w:ascii="Times New Roman" w:hAnsi="Times New Roman" w:cs="Times New Roman"/>
          <w:sz w:val="20"/>
          <w:szCs w:val="20"/>
        </w:rPr>
        <w:t>et</w:t>
      </w:r>
      <w:proofErr w:type="gramEnd"/>
      <w:r w:rsidRPr="0048138A">
        <w:rPr>
          <w:rFonts w:ascii="Times New Roman" w:hAnsi="Times New Roman" w:cs="Times New Roman"/>
          <w:sz w:val="20"/>
          <w:szCs w:val="20"/>
        </w:rPr>
        <w:t xml:space="preserve"> al. </w:t>
      </w:r>
      <w:hyperlink r:id="rId13" w:history="1">
        <w:r w:rsidRPr="0048138A">
          <w:rPr>
            <w:rStyle w:val="Hyperlink"/>
            <w:rFonts w:ascii="Times New Roman" w:hAnsi="Times New Roman" w:cs="Times New Roman"/>
            <w:sz w:val="20"/>
            <w:szCs w:val="20"/>
          </w:rPr>
          <w:t xml:space="preserve">A preliminary community study of dialectical </w:t>
        </w:r>
        <w:proofErr w:type="spellStart"/>
        <w:r w:rsidRPr="0048138A">
          <w:rPr>
            <w:rStyle w:val="Hyperlink"/>
            <w:rFonts w:ascii="Times New Roman" w:hAnsi="Times New Roman" w:cs="Times New Roman"/>
            <w:sz w:val="20"/>
            <w:szCs w:val="20"/>
          </w:rPr>
          <w:t>behaviour</w:t>
        </w:r>
        <w:proofErr w:type="spellEnd"/>
        <w:r w:rsidRPr="0048138A">
          <w:rPr>
            <w:rStyle w:val="Hyperlink"/>
            <w:rFonts w:ascii="Times New Roman" w:hAnsi="Times New Roman" w:cs="Times New Roman"/>
            <w:sz w:val="20"/>
            <w:szCs w:val="20"/>
          </w:rPr>
          <w:t xml:space="preserve"> therapy (DBT) with adolescent females demonstrating persistent, deliberate self‐harm (DSH).</w:t>
        </w:r>
      </w:hyperlink>
      <w:r w:rsidRPr="0048138A">
        <w:rPr>
          <w:rFonts w:ascii="Times New Roman" w:hAnsi="Times New Roman" w:cs="Times New Roman"/>
          <w:sz w:val="20"/>
          <w:szCs w:val="20"/>
        </w:rPr>
        <w:t xml:space="preserve"> Child </w:t>
      </w:r>
      <w:proofErr w:type="spellStart"/>
      <w:r w:rsidRPr="0048138A">
        <w:rPr>
          <w:rFonts w:ascii="Times New Roman" w:hAnsi="Times New Roman" w:cs="Times New Roman"/>
          <w:sz w:val="20"/>
          <w:szCs w:val="20"/>
        </w:rPr>
        <w:t>Adolesc</w:t>
      </w:r>
      <w:proofErr w:type="spellEnd"/>
      <w:r w:rsidRPr="0048138A">
        <w:rPr>
          <w:rFonts w:ascii="Times New Roman" w:hAnsi="Times New Roman" w:cs="Times New Roman"/>
          <w:sz w:val="20"/>
          <w:szCs w:val="20"/>
        </w:rPr>
        <w:t xml:space="preserve"> </w:t>
      </w:r>
      <w:proofErr w:type="spellStart"/>
      <w:r w:rsidRPr="0048138A">
        <w:rPr>
          <w:rFonts w:ascii="Times New Roman" w:hAnsi="Times New Roman" w:cs="Times New Roman"/>
          <w:sz w:val="20"/>
          <w:szCs w:val="20"/>
        </w:rPr>
        <w:t>Ment</w:t>
      </w:r>
      <w:proofErr w:type="spellEnd"/>
      <w:r w:rsidRPr="0048138A">
        <w:rPr>
          <w:rFonts w:ascii="Times New Roman" w:hAnsi="Times New Roman" w:cs="Times New Roman"/>
          <w:sz w:val="20"/>
          <w:szCs w:val="20"/>
        </w:rPr>
        <w:t xml:space="preserve"> Health. 2008</w:t>
      </w:r>
      <w:proofErr w:type="gramStart"/>
      <w:r w:rsidRPr="0048138A">
        <w:rPr>
          <w:rFonts w:ascii="Times New Roman" w:hAnsi="Times New Roman" w:cs="Times New Roman"/>
          <w:sz w:val="20"/>
          <w:szCs w:val="20"/>
        </w:rPr>
        <w:t>;13</w:t>
      </w:r>
      <w:proofErr w:type="gramEnd"/>
      <w:r w:rsidRPr="0048138A">
        <w:rPr>
          <w:rFonts w:ascii="Times New Roman" w:hAnsi="Times New Roman" w:cs="Times New Roman"/>
          <w:sz w:val="20"/>
          <w:szCs w:val="20"/>
        </w:rPr>
        <w:t>(3):148-52.</w:t>
      </w:r>
    </w:p>
    <w:p w:rsidR="00F85EAD" w:rsidRPr="0048138A" w:rsidRDefault="00F85EAD" w:rsidP="00F85EAD">
      <w:pPr>
        <w:pStyle w:val="ListParagraph"/>
        <w:numPr>
          <w:ilvl w:val="0"/>
          <w:numId w:val="9"/>
        </w:numPr>
        <w:jc w:val="both"/>
        <w:rPr>
          <w:rFonts w:ascii="Times New Roman" w:hAnsi="Times New Roman" w:cs="Times New Roman"/>
          <w:sz w:val="20"/>
          <w:szCs w:val="20"/>
        </w:rPr>
      </w:pPr>
      <w:r w:rsidRPr="0048138A">
        <w:rPr>
          <w:rFonts w:ascii="Times New Roman" w:hAnsi="Times New Roman" w:cs="Times New Roman"/>
          <w:sz w:val="20"/>
          <w:szCs w:val="20"/>
        </w:rPr>
        <w:t xml:space="preserve">McCauley E, </w:t>
      </w:r>
      <w:proofErr w:type="spellStart"/>
      <w:r w:rsidRPr="0048138A">
        <w:rPr>
          <w:rFonts w:ascii="Times New Roman" w:hAnsi="Times New Roman" w:cs="Times New Roman"/>
          <w:sz w:val="20"/>
          <w:szCs w:val="20"/>
        </w:rPr>
        <w:t>Berk</w:t>
      </w:r>
      <w:proofErr w:type="spellEnd"/>
      <w:r w:rsidRPr="0048138A">
        <w:rPr>
          <w:rFonts w:ascii="Times New Roman" w:hAnsi="Times New Roman" w:cs="Times New Roman"/>
          <w:sz w:val="20"/>
          <w:szCs w:val="20"/>
        </w:rPr>
        <w:t xml:space="preserve"> MS, </w:t>
      </w:r>
      <w:proofErr w:type="spellStart"/>
      <w:r w:rsidRPr="0048138A">
        <w:rPr>
          <w:rFonts w:ascii="Times New Roman" w:hAnsi="Times New Roman" w:cs="Times New Roman"/>
          <w:sz w:val="20"/>
          <w:szCs w:val="20"/>
        </w:rPr>
        <w:t>Asarnow</w:t>
      </w:r>
      <w:proofErr w:type="spellEnd"/>
      <w:r w:rsidRPr="0048138A">
        <w:rPr>
          <w:rFonts w:ascii="Times New Roman" w:hAnsi="Times New Roman" w:cs="Times New Roman"/>
          <w:sz w:val="20"/>
          <w:szCs w:val="20"/>
        </w:rPr>
        <w:t xml:space="preserve"> JR, et al. (2018). </w:t>
      </w:r>
      <w:hyperlink r:id="rId14" w:history="1">
        <w:r w:rsidRPr="0048138A">
          <w:rPr>
            <w:rStyle w:val="Hyperlink"/>
            <w:rFonts w:ascii="Times New Roman" w:hAnsi="Times New Roman" w:cs="Times New Roman"/>
            <w:sz w:val="20"/>
            <w:szCs w:val="20"/>
          </w:rPr>
          <w:t>Efficacy of dialectical behavior therapy for adolescents at high risk for suicide: A randomized clinical trial.</w:t>
        </w:r>
      </w:hyperlink>
      <w:r w:rsidRPr="0048138A">
        <w:rPr>
          <w:rFonts w:ascii="Times New Roman" w:hAnsi="Times New Roman" w:cs="Times New Roman"/>
          <w:sz w:val="20"/>
          <w:szCs w:val="20"/>
        </w:rPr>
        <w:t xml:space="preserve"> JAMA Psychiatry. 2018</w:t>
      </w:r>
      <w:proofErr w:type="gramStart"/>
      <w:r w:rsidRPr="0048138A">
        <w:rPr>
          <w:rFonts w:ascii="Times New Roman" w:hAnsi="Times New Roman" w:cs="Times New Roman"/>
          <w:sz w:val="20"/>
          <w:szCs w:val="20"/>
        </w:rPr>
        <w:t>;75</w:t>
      </w:r>
      <w:proofErr w:type="gramEnd"/>
      <w:r w:rsidRPr="0048138A">
        <w:rPr>
          <w:rFonts w:ascii="Times New Roman" w:hAnsi="Times New Roman" w:cs="Times New Roman"/>
          <w:sz w:val="20"/>
          <w:szCs w:val="20"/>
        </w:rPr>
        <w:t xml:space="preserve">(8):777–85. </w:t>
      </w:r>
    </w:p>
    <w:p w:rsidR="00F85EAD" w:rsidRPr="0048138A" w:rsidRDefault="00F85EAD" w:rsidP="00F85EAD">
      <w:pPr>
        <w:pStyle w:val="ListParagraph"/>
        <w:numPr>
          <w:ilvl w:val="0"/>
          <w:numId w:val="9"/>
        </w:numPr>
        <w:jc w:val="both"/>
        <w:rPr>
          <w:rFonts w:ascii="Times New Roman" w:hAnsi="Times New Roman" w:cs="Times New Roman"/>
          <w:sz w:val="20"/>
          <w:szCs w:val="20"/>
        </w:rPr>
      </w:pPr>
      <w:proofErr w:type="spellStart"/>
      <w:r w:rsidRPr="0048138A">
        <w:rPr>
          <w:rFonts w:ascii="Times New Roman" w:hAnsi="Times New Roman" w:cs="Times New Roman"/>
          <w:sz w:val="20"/>
          <w:szCs w:val="20"/>
        </w:rPr>
        <w:t>Mehlum</w:t>
      </w:r>
      <w:proofErr w:type="spellEnd"/>
      <w:r w:rsidRPr="0048138A">
        <w:rPr>
          <w:rFonts w:ascii="Times New Roman" w:hAnsi="Times New Roman" w:cs="Times New Roman"/>
          <w:sz w:val="20"/>
          <w:szCs w:val="20"/>
        </w:rPr>
        <w:t xml:space="preserve"> L, </w:t>
      </w:r>
      <w:proofErr w:type="spellStart"/>
      <w:r w:rsidRPr="0048138A">
        <w:rPr>
          <w:rFonts w:ascii="Times New Roman" w:hAnsi="Times New Roman" w:cs="Times New Roman"/>
          <w:sz w:val="20"/>
          <w:szCs w:val="20"/>
        </w:rPr>
        <w:t>Ramberg</w:t>
      </w:r>
      <w:proofErr w:type="spellEnd"/>
      <w:r w:rsidRPr="0048138A">
        <w:rPr>
          <w:rFonts w:ascii="Times New Roman" w:hAnsi="Times New Roman" w:cs="Times New Roman"/>
          <w:sz w:val="20"/>
          <w:szCs w:val="20"/>
        </w:rPr>
        <w:t xml:space="preserve"> M, </w:t>
      </w:r>
      <w:proofErr w:type="spellStart"/>
      <w:r w:rsidRPr="0048138A">
        <w:rPr>
          <w:rFonts w:ascii="Times New Roman" w:hAnsi="Times New Roman" w:cs="Times New Roman"/>
          <w:sz w:val="20"/>
          <w:szCs w:val="20"/>
        </w:rPr>
        <w:t>Tørmoen</w:t>
      </w:r>
      <w:proofErr w:type="spellEnd"/>
      <w:r w:rsidRPr="0048138A">
        <w:rPr>
          <w:rFonts w:ascii="Times New Roman" w:hAnsi="Times New Roman" w:cs="Times New Roman"/>
          <w:sz w:val="20"/>
          <w:szCs w:val="20"/>
        </w:rPr>
        <w:t xml:space="preserve"> AJ, et al. </w:t>
      </w:r>
      <w:hyperlink r:id="rId15" w:history="1">
        <w:r w:rsidRPr="0048138A">
          <w:rPr>
            <w:rStyle w:val="Hyperlink"/>
            <w:rFonts w:ascii="Times New Roman" w:hAnsi="Times New Roman" w:cs="Times New Roman"/>
            <w:sz w:val="20"/>
            <w:szCs w:val="20"/>
          </w:rPr>
          <w:t>Dialectical behavior therapy compared with enhanced usual care for adolescents with repeated suicidal and self- harming behavior: Outcomes over a one-year follow-up.</w:t>
        </w:r>
      </w:hyperlink>
      <w:r w:rsidRPr="0048138A">
        <w:rPr>
          <w:rFonts w:ascii="Times New Roman" w:hAnsi="Times New Roman" w:cs="Times New Roman"/>
          <w:sz w:val="20"/>
          <w:szCs w:val="20"/>
        </w:rPr>
        <w:t xml:space="preserve"> J Am </w:t>
      </w:r>
      <w:proofErr w:type="spellStart"/>
      <w:r w:rsidRPr="0048138A">
        <w:rPr>
          <w:rFonts w:ascii="Times New Roman" w:hAnsi="Times New Roman" w:cs="Times New Roman"/>
          <w:sz w:val="20"/>
          <w:szCs w:val="20"/>
        </w:rPr>
        <w:t>Acad</w:t>
      </w:r>
      <w:proofErr w:type="spellEnd"/>
      <w:r w:rsidRPr="0048138A">
        <w:rPr>
          <w:rFonts w:ascii="Times New Roman" w:hAnsi="Times New Roman" w:cs="Times New Roman"/>
          <w:sz w:val="20"/>
          <w:szCs w:val="20"/>
        </w:rPr>
        <w:t xml:space="preserve"> Child </w:t>
      </w:r>
      <w:proofErr w:type="spellStart"/>
      <w:r w:rsidRPr="0048138A">
        <w:rPr>
          <w:rFonts w:ascii="Times New Roman" w:hAnsi="Times New Roman" w:cs="Times New Roman"/>
          <w:sz w:val="20"/>
          <w:szCs w:val="20"/>
        </w:rPr>
        <w:t>Adolesc</w:t>
      </w:r>
      <w:proofErr w:type="spellEnd"/>
      <w:r w:rsidRPr="0048138A">
        <w:rPr>
          <w:rFonts w:ascii="Times New Roman" w:hAnsi="Times New Roman" w:cs="Times New Roman"/>
          <w:sz w:val="20"/>
          <w:szCs w:val="20"/>
        </w:rPr>
        <w:t xml:space="preserve"> Psychiatry. 2016</w:t>
      </w:r>
      <w:proofErr w:type="gramStart"/>
      <w:r w:rsidRPr="0048138A">
        <w:rPr>
          <w:rFonts w:ascii="Times New Roman" w:hAnsi="Times New Roman" w:cs="Times New Roman"/>
          <w:sz w:val="20"/>
          <w:szCs w:val="20"/>
        </w:rPr>
        <w:t>;55</w:t>
      </w:r>
      <w:proofErr w:type="gramEnd"/>
      <w:r w:rsidRPr="0048138A">
        <w:rPr>
          <w:rFonts w:ascii="Times New Roman" w:hAnsi="Times New Roman" w:cs="Times New Roman"/>
          <w:sz w:val="20"/>
          <w:szCs w:val="20"/>
        </w:rPr>
        <w:t xml:space="preserve">(4):295–300. </w:t>
      </w:r>
    </w:p>
    <w:p w:rsidR="00F85EAD" w:rsidRPr="0048138A" w:rsidRDefault="00F85EAD" w:rsidP="00F85EAD">
      <w:pPr>
        <w:pStyle w:val="ListParagraph"/>
        <w:numPr>
          <w:ilvl w:val="0"/>
          <w:numId w:val="9"/>
        </w:numPr>
        <w:jc w:val="both"/>
        <w:rPr>
          <w:rFonts w:ascii="Times New Roman" w:hAnsi="Times New Roman" w:cs="Times New Roman"/>
          <w:sz w:val="20"/>
          <w:szCs w:val="20"/>
        </w:rPr>
      </w:pPr>
      <w:proofErr w:type="spellStart"/>
      <w:r w:rsidRPr="0048138A">
        <w:rPr>
          <w:rFonts w:ascii="Times New Roman" w:hAnsi="Times New Roman" w:cs="Times New Roman"/>
          <w:sz w:val="20"/>
          <w:szCs w:val="20"/>
        </w:rPr>
        <w:t>Mehlum</w:t>
      </w:r>
      <w:proofErr w:type="spellEnd"/>
      <w:r w:rsidRPr="0048138A">
        <w:rPr>
          <w:rFonts w:ascii="Times New Roman" w:hAnsi="Times New Roman" w:cs="Times New Roman"/>
          <w:sz w:val="20"/>
          <w:szCs w:val="20"/>
        </w:rPr>
        <w:t xml:space="preserve"> L, </w:t>
      </w:r>
      <w:proofErr w:type="spellStart"/>
      <w:r w:rsidRPr="0048138A">
        <w:rPr>
          <w:rFonts w:ascii="Times New Roman" w:hAnsi="Times New Roman" w:cs="Times New Roman"/>
          <w:sz w:val="20"/>
          <w:szCs w:val="20"/>
        </w:rPr>
        <w:t>Tørmoen</w:t>
      </w:r>
      <w:proofErr w:type="spellEnd"/>
      <w:r w:rsidRPr="0048138A">
        <w:rPr>
          <w:rFonts w:ascii="Times New Roman" w:hAnsi="Times New Roman" w:cs="Times New Roman"/>
          <w:sz w:val="20"/>
          <w:szCs w:val="20"/>
        </w:rPr>
        <w:t xml:space="preserve">, AJ, </w:t>
      </w:r>
      <w:proofErr w:type="spellStart"/>
      <w:r w:rsidRPr="0048138A">
        <w:rPr>
          <w:rFonts w:ascii="Times New Roman" w:hAnsi="Times New Roman" w:cs="Times New Roman"/>
          <w:sz w:val="20"/>
          <w:szCs w:val="20"/>
        </w:rPr>
        <w:t>Ramberg</w:t>
      </w:r>
      <w:proofErr w:type="spellEnd"/>
      <w:r w:rsidRPr="0048138A">
        <w:rPr>
          <w:rFonts w:ascii="Times New Roman" w:hAnsi="Times New Roman" w:cs="Times New Roman"/>
          <w:sz w:val="20"/>
          <w:szCs w:val="20"/>
        </w:rPr>
        <w:t xml:space="preserve"> M, et al. </w:t>
      </w:r>
      <w:hyperlink r:id="rId16" w:history="1">
        <w:r w:rsidRPr="0048138A">
          <w:rPr>
            <w:rStyle w:val="Hyperlink"/>
            <w:rFonts w:ascii="Times New Roman" w:hAnsi="Times New Roman" w:cs="Times New Roman"/>
            <w:sz w:val="20"/>
            <w:szCs w:val="20"/>
          </w:rPr>
          <w:t>Dialectical behavior therapy for adolescents with repeated suicidal and self-harming behavior: A randomized trial.</w:t>
        </w:r>
      </w:hyperlink>
      <w:r w:rsidRPr="0048138A">
        <w:rPr>
          <w:rFonts w:ascii="Times New Roman" w:hAnsi="Times New Roman" w:cs="Times New Roman"/>
          <w:sz w:val="20"/>
          <w:szCs w:val="20"/>
        </w:rPr>
        <w:t xml:space="preserve"> J Am </w:t>
      </w:r>
      <w:proofErr w:type="spellStart"/>
      <w:r w:rsidRPr="0048138A">
        <w:rPr>
          <w:rFonts w:ascii="Times New Roman" w:hAnsi="Times New Roman" w:cs="Times New Roman"/>
          <w:sz w:val="20"/>
          <w:szCs w:val="20"/>
        </w:rPr>
        <w:t>Acad</w:t>
      </w:r>
      <w:proofErr w:type="spellEnd"/>
      <w:r w:rsidRPr="0048138A">
        <w:rPr>
          <w:rFonts w:ascii="Times New Roman" w:hAnsi="Times New Roman" w:cs="Times New Roman"/>
          <w:sz w:val="20"/>
          <w:szCs w:val="20"/>
        </w:rPr>
        <w:t xml:space="preserve"> Child </w:t>
      </w:r>
      <w:proofErr w:type="spellStart"/>
      <w:r w:rsidRPr="0048138A">
        <w:rPr>
          <w:rFonts w:ascii="Times New Roman" w:hAnsi="Times New Roman" w:cs="Times New Roman"/>
          <w:sz w:val="20"/>
          <w:szCs w:val="20"/>
        </w:rPr>
        <w:t>Adolesc</w:t>
      </w:r>
      <w:proofErr w:type="spellEnd"/>
      <w:r w:rsidRPr="0048138A">
        <w:rPr>
          <w:rFonts w:ascii="Times New Roman" w:hAnsi="Times New Roman" w:cs="Times New Roman"/>
          <w:sz w:val="20"/>
          <w:szCs w:val="20"/>
        </w:rPr>
        <w:t xml:space="preserve"> Psychiatry. 2014</w:t>
      </w:r>
      <w:proofErr w:type="gramStart"/>
      <w:r w:rsidRPr="0048138A">
        <w:rPr>
          <w:rFonts w:ascii="Times New Roman" w:hAnsi="Times New Roman" w:cs="Times New Roman"/>
          <w:sz w:val="20"/>
          <w:szCs w:val="20"/>
        </w:rPr>
        <w:t>;53</w:t>
      </w:r>
      <w:proofErr w:type="gramEnd"/>
      <w:r w:rsidRPr="0048138A">
        <w:rPr>
          <w:rFonts w:ascii="Times New Roman" w:hAnsi="Times New Roman" w:cs="Times New Roman"/>
          <w:sz w:val="20"/>
          <w:szCs w:val="20"/>
        </w:rPr>
        <w:t xml:space="preserve">(10):1082–91. </w:t>
      </w:r>
    </w:p>
    <w:p w:rsidR="00F85EAD" w:rsidRPr="0048138A" w:rsidRDefault="00F85EAD" w:rsidP="00F85EAD">
      <w:pPr>
        <w:pStyle w:val="ListParagraph"/>
        <w:numPr>
          <w:ilvl w:val="0"/>
          <w:numId w:val="9"/>
        </w:numPr>
        <w:jc w:val="both"/>
        <w:rPr>
          <w:rFonts w:ascii="Times New Roman" w:hAnsi="Times New Roman" w:cs="Times New Roman"/>
          <w:sz w:val="20"/>
          <w:szCs w:val="20"/>
        </w:rPr>
      </w:pPr>
      <w:proofErr w:type="spellStart"/>
      <w:r w:rsidRPr="0048138A">
        <w:rPr>
          <w:rFonts w:ascii="Times New Roman" w:hAnsi="Times New Roman" w:cs="Times New Roman"/>
          <w:sz w:val="20"/>
          <w:szCs w:val="20"/>
        </w:rPr>
        <w:t>Mehlum</w:t>
      </w:r>
      <w:proofErr w:type="spellEnd"/>
      <w:r w:rsidRPr="0048138A">
        <w:rPr>
          <w:rFonts w:ascii="Times New Roman" w:hAnsi="Times New Roman" w:cs="Times New Roman"/>
          <w:sz w:val="20"/>
          <w:szCs w:val="20"/>
        </w:rPr>
        <w:t xml:space="preserve"> L, </w:t>
      </w:r>
      <w:proofErr w:type="spellStart"/>
      <w:r w:rsidRPr="0048138A">
        <w:rPr>
          <w:rFonts w:ascii="Times New Roman" w:hAnsi="Times New Roman" w:cs="Times New Roman"/>
          <w:sz w:val="20"/>
          <w:szCs w:val="20"/>
        </w:rPr>
        <w:t>Ramleth</w:t>
      </w:r>
      <w:proofErr w:type="spellEnd"/>
      <w:r w:rsidRPr="0048138A">
        <w:rPr>
          <w:rFonts w:ascii="Times New Roman" w:hAnsi="Times New Roman" w:cs="Times New Roman"/>
          <w:sz w:val="20"/>
          <w:szCs w:val="20"/>
        </w:rPr>
        <w:t xml:space="preserve"> RK, </w:t>
      </w:r>
      <w:proofErr w:type="spellStart"/>
      <w:r w:rsidRPr="0048138A">
        <w:rPr>
          <w:rFonts w:ascii="Times New Roman" w:hAnsi="Times New Roman" w:cs="Times New Roman"/>
          <w:sz w:val="20"/>
          <w:szCs w:val="20"/>
        </w:rPr>
        <w:t>Tørmoen</w:t>
      </w:r>
      <w:proofErr w:type="spellEnd"/>
      <w:r w:rsidRPr="0048138A">
        <w:rPr>
          <w:rFonts w:ascii="Times New Roman" w:hAnsi="Times New Roman" w:cs="Times New Roman"/>
          <w:sz w:val="20"/>
          <w:szCs w:val="20"/>
        </w:rPr>
        <w:t xml:space="preserve"> AJ, et al. </w:t>
      </w:r>
      <w:hyperlink r:id="rId17" w:history="1">
        <w:r w:rsidRPr="0048138A">
          <w:rPr>
            <w:rStyle w:val="Hyperlink"/>
            <w:rFonts w:ascii="Times New Roman" w:hAnsi="Times New Roman" w:cs="Times New Roman"/>
            <w:sz w:val="20"/>
            <w:szCs w:val="20"/>
          </w:rPr>
          <w:t xml:space="preserve">Long term effectiveness of dialectical behavior therapy </w:t>
        </w:r>
        <w:r w:rsidRPr="0048138A">
          <w:rPr>
            <w:rStyle w:val="Hyperlink"/>
            <w:rFonts w:ascii="Times New Roman" w:hAnsi="Times New Roman" w:cs="Times New Roman"/>
            <w:i/>
            <w:sz w:val="20"/>
            <w:szCs w:val="20"/>
          </w:rPr>
          <w:t>versus</w:t>
        </w:r>
        <w:r w:rsidRPr="0048138A">
          <w:rPr>
            <w:rStyle w:val="Hyperlink"/>
            <w:rFonts w:ascii="Times New Roman" w:hAnsi="Times New Roman" w:cs="Times New Roman"/>
            <w:sz w:val="20"/>
            <w:szCs w:val="20"/>
          </w:rPr>
          <w:t xml:space="preserve"> enhanced usual care for adolescents with self-harming and suicidal behavior.</w:t>
        </w:r>
      </w:hyperlink>
      <w:r w:rsidRPr="0048138A">
        <w:rPr>
          <w:rFonts w:ascii="Times New Roman" w:hAnsi="Times New Roman" w:cs="Times New Roman"/>
          <w:sz w:val="20"/>
          <w:szCs w:val="20"/>
        </w:rPr>
        <w:t xml:space="preserve"> J Child </w:t>
      </w:r>
      <w:proofErr w:type="spellStart"/>
      <w:r w:rsidRPr="0048138A">
        <w:rPr>
          <w:rFonts w:ascii="Times New Roman" w:hAnsi="Times New Roman" w:cs="Times New Roman"/>
          <w:sz w:val="20"/>
          <w:szCs w:val="20"/>
        </w:rPr>
        <w:t>Psychol</w:t>
      </w:r>
      <w:proofErr w:type="spellEnd"/>
      <w:r w:rsidRPr="0048138A">
        <w:rPr>
          <w:rFonts w:ascii="Times New Roman" w:hAnsi="Times New Roman" w:cs="Times New Roman"/>
          <w:sz w:val="20"/>
          <w:szCs w:val="20"/>
        </w:rPr>
        <w:t xml:space="preserve"> Psychiatry. 2019</w:t>
      </w:r>
      <w:proofErr w:type="gramStart"/>
      <w:r w:rsidRPr="0048138A">
        <w:rPr>
          <w:rFonts w:ascii="Times New Roman" w:hAnsi="Times New Roman" w:cs="Times New Roman"/>
          <w:sz w:val="20"/>
          <w:szCs w:val="20"/>
        </w:rPr>
        <w:t>;60</w:t>
      </w:r>
      <w:proofErr w:type="gramEnd"/>
      <w:r w:rsidRPr="0048138A">
        <w:rPr>
          <w:rFonts w:ascii="Times New Roman" w:hAnsi="Times New Roman" w:cs="Times New Roman"/>
          <w:sz w:val="20"/>
          <w:szCs w:val="20"/>
        </w:rPr>
        <w:t xml:space="preserve">(10):1112-22. </w:t>
      </w:r>
    </w:p>
    <w:p w:rsidR="00F85EAD" w:rsidRPr="0048138A" w:rsidRDefault="00F85EAD" w:rsidP="00F85EAD">
      <w:pPr>
        <w:pStyle w:val="ListParagraph"/>
        <w:numPr>
          <w:ilvl w:val="0"/>
          <w:numId w:val="9"/>
        </w:numPr>
        <w:jc w:val="both"/>
        <w:rPr>
          <w:rFonts w:ascii="Times New Roman" w:hAnsi="Times New Roman" w:cs="Times New Roman"/>
          <w:sz w:val="20"/>
          <w:szCs w:val="20"/>
        </w:rPr>
      </w:pPr>
      <w:r w:rsidRPr="0048138A">
        <w:rPr>
          <w:rFonts w:ascii="Times New Roman" w:hAnsi="Times New Roman" w:cs="Times New Roman"/>
          <w:sz w:val="20"/>
          <w:szCs w:val="20"/>
        </w:rPr>
        <w:t xml:space="preserve">Yeo AJ, German M, Wheeler LA, et al. </w:t>
      </w:r>
      <w:hyperlink r:id="rId18" w:history="1">
        <w:r w:rsidRPr="0048138A">
          <w:rPr>
            <w:rStyle w:val="Hyperlink"/>
            <w:rFonts w:ascii="Times New Roman" w:hAnsi="Times New Roman" w:cs="Times New Roman"/>
            <w:sz w:val="20"/>
            <w:szCs w:val="20"/>
          </w:rPr>
          <w:t>Self-harm and self-regulation in urban ethnic minority youth: A pilot application of dialectical behavior therapy for adolescents.</w:t>
        </w:r>
      </w:hyperlink>
      <w:r w:rsidRPr="0048138A">
        <w:rPr>
          <w:rFonts w:ascii="Times New Roman" w:hAnsi="Times New Roman" w:cs="Times New Roman"/>
          <w:sz w:val="20"/>
          <w:szCs w:val="20"/>
        </w:rPr>
        <w:t xml:space="preserve"> Child </w:t>
      </w:r>
      <w:proofErr w:type="spellStart"/>
      <w:r w:rsidRPr="0048138A">
        <w:rPr>
          <w:rFonts w:ascii="Times New Roman" w:hAnsi="Times New Roman" w:cs="Times New Roman"/>
          <w:sz w:val="20"/>
          <w:szCs w:val="20"/>
        </w:rPr>
        <w:t>Adolesc</w:t>
      </w:r>
      <w:proofErr w:type="spellEnd"/>
      <w:r w:rsidRPr="0048138A">
        <w:rPr>
          <w:rFonts w:ascii="Times New Roman" w:hAnsi="Times New Roman" w:cs="Times New Roman"/>
          <w:sz w:val="20"/>
          <w:szCs w:val="20"/>
        </w:rPr>
        <w:t xml:space="preserve"> </w:t>
      </w:r>
      <w:proofErr w:type="spellStart"/>
      <w:r w:rsidRPr="0048138A">
        <w:rPr>
          <w:rFonts w:ascii="Times New Roman" w:hAnsi="Times New Roman" w:cs="Times New Roman"/>
          <w:sz w:val="20"/>
          <w:szCs w:val="20"/>
        </w:rPr>
        <w:t>Ment</w:t>
      </w:r>
      <w:proofErr w:type="spellEnd"/>
      <w:r w:rsidRPr="0048138A">
        <w:rPr>
          <w:rFonts w:ascii="Times New Roman" w:hAnsi="Times New Roman" w:cs="Times New Roman"/>
          <w:sz w:val="20"/>
          <w:szCs w:val="20"/>
        </w:rPr>
        <w:t xml:space="preserve"> Health. 2020</w:t>
      </w:r>
      <w:proofErr w:type="gramStart"/>
      <w:r w:rsidRPr="0048138A">
        <w:rPr>
          <w:rFonts w:ascii="Times New Roman" w:hAnsi="Times New Roman" w:cs="Times New Roman"/>
          <w:sz w:val="20"/>
          <w:szCs w:val="20"/>
        </w:rPr>
        <w:t>;25</w:t>
      </w:r>
      <w:proofErr w:type="gramEnd"/>
      <w:r w:rsidRPr="0048138A">
        <w:rPr>
          <w:rFonts w:ascii="Times New Roman" w:hAnsi="Times New Roman" w:cs="Times New Roman"/>
          <w:sz w:val="20"/>
          <w:szCs w:val="20"/>
        </w:rPr>
        <w:t xml:space="preserve">(3):127. </w:t>
      </w:r>
    </w:p>
    <w:p w:rsidR="00F85EAD" w:rsidRPr="0048138A" w:rsidRDefault="00F85EAD" w:rsidP="00F85EAD">
      <w:pPr>
        <w:pStyle w:val="ListParagraph"/>
        <w:numPr>
          <w:ilvl w:val="0"/>
          <w:numId w:val="9"/>
        </w:numPr>
        <w:jc w:val="both"/>
        <w:rPr>
          <w:rFonts w:ascii="Times New Roman" w:hAnsi="Times New Roman" w:cs="Times New Roman"/>
          <w:sz w:val="20"/>
          <w:szCs w:val="20"/>
        </w:rPr>
      </w:pPr>
      <w:r w:rsidRPr="0048138A">
        <w:rPr>
          <w:rFonts w:ascii="Times New Roman" w:hAnsi="Times New Roman" w:cs="Times New Roman"/>
          <w:sz w:val="20"/>
          <w:szCs w:val="20"/>
        </w:rPr>
        <w:t xml:space="preserve">Ryan F, Coughlan M, Cronin P. </w:t>
      </w:r>
      <w:hyperlink r:id="rId19" w:history="1">
        <w:r w:rsidRPr="0048138A">
          <w:rPr>
            <w:rStyle w:val="Hyperlink"/>
            <w:rFonts w:ascii="Times New Roman" w:hAnsi="Times New Roman" w:cs="Times New Roman"/>
            <w:sz w:val="20"/>
            <w:szCs w:val="20"/>
          </w:rPr>
          <w:t>Step-by-step guide to critiquing research. Part 2: Qualitative research.</w:t>
        </w:r>
      </w:hyperlink>
      <w:r w:rsidRPr="0048138A">
        <w:rPr>
          <w:rFonts w:ascii="Times New Roman" w:hAnsi="Times New Roman" w:cs="Times New Roman"/>
          <w:sz w:val="20"/>
          <w:szCs w:val="20"/>
        </w:rPr>
        <w:t xml:space="preserve"> Br J </w:t>
      </w:r>
      <w:proofErr w:type="spellStart"/>
      <w:r w:rsidRPr="0048138A">
        <w:rPr>
          <w:rFonts w:ascii="Times New Roman" w:hAnsi="Times New Roman" w:cs="Times New Roman"/>
          <w:sz w:val="20"/>
          <w:szCs w:val="20"/>
        </w:rPr>
        <w:t>Nurs</w:t>
      </w:r>
      <w:proofErr w:type="spellEnd"/>
      <w:r w:rsidRPr="0048138A">
        <w:rPr>
          <w:rFonts w:ascii="Times New Roman" w:hAnsi="Times New Roman" w:cs="Times New Roman"/>
          <w:sz w:val="20"/>
          <w:szCs w:val="20"/>
        </w:rPr>
        <w:t>. 2007</w:t>
      </w:r>
      <w:proofErr w:type="gramStart"/>
      <w:r w:rsidRPr="0048138A">
        <w:rPr>
          <w:rFonts w:ascii="Times New Roman" w:hAnsi="Times New Roman" w:cs="Times New Roman"/>
          <w:sz w:val="20"/>
          <w:szCs w:val="20"/>
        </w:rPr>
        <w:t>;16</w:t>
      </w:r>
      <w:proofErr w:type="gramEnd"/>
      <w:r w:rsidRPr="0048138A">
        <w:rPr>
          <w:rFonts w:ascii="Times New Roman" w:hAnsi="Times New Roman" w:cs="Times New Roman"/>
          <w:sz w:val="20"/>
          <w:szCs w:val="20"/>
        </w:rPr>
        <w:t>(12):738-44.</w:t>
      </w:r>
    </w:p>
    <w:p w:rsidR="00F85EAD" w:rsidRPr="0009260A" w:rsidRDefault="00F85EAD" w:rsidP="0048138A">
      <w:pPr>
        <w:pStyle w:val="ListParagraph"/>
        <w:numPr>
          <w:ilvl w:val="0"/>
          <w:numId w:val="9"/>
        </w:numPr>
        <w:jc w:val="both"/>
        <w:rPr>
          <w:rFonts w:ascii="Times New Roman" w:hAnsi="Times New Roman" w:cs="Times New Roman"/>
          <w:sz w:val="20"/>
        </w:rPr>
      </w:pPr>
      <w:r w:rsidRPr="0048138A">
        <w:rPr>
          <w:rFonts w:ascii="Times New Roman" w:hAnsi="Times New Roman" w:cs="Times New Roman"/>
          <w:sz w:val="20"/>
          <w:szCs w:val="20"/>
        </w:rPr>
        <w:t xml:space="preserve">Coughlan M, Cronin P, Ryan F. </w:t>
      </w:r>
      <w:hyperlink r:id="rId20" w:history="1">
        <w:r w:rsidRPr="0048138A">
          <w:rPr>
            <w:rStyle w:val="Hyperlink"/>
            <w:rFonts w:ascii="Times New Roman" w:hAnsi="Times New Roman" w:cs="Times New Roman"/>
            <w:sz w:val="20"/>
            <w:szCs w:val="20"/>
          </w:rPr>
          <w:t>Step-by-step guide to critiquing research. Part I: Quantitative research.</w:t>
        </w:r>
      </w:hyperlink>
      <w:r w:rsidRPr="0048138A">
        <w:rPr>
          <w:rFonts w:ascii="Times New Roman" w:hAnsi="Times New Roman" w:cs="Times New Roman"/>
          <w:sz w:val="20"/>
          <w:szCs w:val="20"/>
        </w:rPr>
        <w:t xml:space="preserve"> Br J </w:t>
      </w:r>
      <w:proofErr w:type="spellStart"/>
      <w:r w:rsidRPr="0048138A">
        <w:rPr>
          <w:rFonts w:ascii="Times New Roman" w:hAnsi="Times New Roman" w:cs="Times New Roman"/>
          <w:sz w:val="20"/>
          <w:szCs w:val="20"/>
        </w:rPr>
        <w:t>Nurs</w:t>
      </w:r>
      <w:proofErr w:type="spellEnd"/>
      <w:r w:rsidRPr="0048138A">
        <w:rPr>
          <w:rFonts w:ascii="Times New Roman" w:hAnsi="Times New Roman" w:cs="Times New Roman"/>
          <w:sz w:val="20"/>
          <w:szCs w:val="20"/>
        </w:rPr>
        <w:t>. 2007</w:t>
      </w:r>
      <w:proofErr w:type="gramStart"/>
      <w:r w:rsidRPr="0048138A">
        <w:rPr>
          <w:rFonts w:ascii="Times New Roman" w:hAnsi="Times New Roman" w:cs="Times New Roman"/>
          <w:sz w:val="20"/>
          <w:szCs w:val="20"/>
        </w:rPr>
        <w:t>;16</w:t>
      </w:r>
      <w:proofErr w:type="gramEnd"/>
      <w:r w:rsidRPr="0048138A">
        <w:rPr>
          <w:rFonts w:ascii="Times New Roman" w:hAnsi="Times New Roman" w:cs="Times New Roman"/>
          <w:sz w:val="20"/>
          <w:szCs w:val="20"/>
        </w:rPr>
        <w:t>(2):658-63.</w:t>
      </w:r>
    </w:p>
    <w:p w:rsidR="0009260A" w:rsidRPr="0009260A" w:rsidRDefault="0009260A" w:rsidP="0009260A">
      <w:pPr>
        <w:rPr>
          <w:rFonts w:ascii="Times New Roman" w:hAnsi="Times New Roman" w:cs="Times New Roman"/>
          <w:b/>
          <w:sz w:val="24"/>
        </w:rPr>
      </w:pPr>
      <w:commentRangeStart w:id="0"/>
      <w:r w:rsidRPr="0009260A">
        <w:rPr>
          <w:rFonts w:ascii="Times New Roman" w:hAnsi="Times New Roman" w:cs="Times New Roman"/>
          <w:b/>
          <w:sz w:val="24"/>
        </w:rPr>
        <w:t>Biography</w:t>
      </w:r>
      <w:commentRangeEnd w:id="0"/>
      <w:r w:rsidR="00C10FBC">
        <w:rPr>
          <w:rStyle w:val="CommentReference"/>
        </w:rPr>
        <w:commentReference w:id="0"/>
      </w:r>
      <w:bookmarkStart w:id="1" w:name="_GoBack"/>
      <w:bookmarkEnd w:id="1"/>
    </w:p>
    <w:sectPr w:rsidR="0009260A" w:rsidRPr="0009260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23T10:07:00Z" w:initials="SS">
    <w:p w:rsidR="00C10FBC" w:rsidRDefault="00C10FBC">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7544F"/>
    <w:multiLevelType w:val="hybridMultilevel"/>
    <w:tmpl w:val="1E2A70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0B2254"/>
    <w:multiLevelType w:val="hybridMultilevel"/>
    <w:tmpl w:val="2F3C77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9D21C0"/>
    <w:multiLevelType w:val="hybridMultilevel"/>
    <w:tmpl w:val="17D83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382A20"/>
    <w:multiLevelType w:val="hybridMultilevel"/>
    <w:tmpl w:val="848E9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D47306"/>
    <w:multiLevelType w:val="hybridMultilevel"/>
    <w:tmpl w:val="04D0EE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A127DC"/>
    <w:multiLevelType w:val="hybridMultilevel"/>
    <w:tmpl w:val="C854F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AB249EA"/>
    <w:multiLevelType w:val="hybridMultilevel"/>
    <w:tmpl w:val="B3A0A29C"/>
    <w:lvl w:ilvl="0" w:tplc="BD7CB34E">
      <w:numFmt w:val="bullet"/>
      <w:lvlText w:val=""/>
      <w:lvlJc w:val="left"/>
      <w:pPr>
        <w:ind w:left="720" w:hanging="360"/>
      </w:pPr>
      <w:rPr>
        <w:rFonts w:ascii="Wingdings" w:eastAsia="Wingdings" w:hAnsi="Wingdings" w:cs="Wingdings" w:hint="default"/>
        <w:color w:val="2C3F71"/>
        <w:w w:val="102"/>
        <w:sz w:val="26"/>
        <w:szCs w:val="26"/>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14038C0"/>
    <w:multiLevelType w:val="hybridMultilevel"/>
    <w:tmpl w:val="C2A6E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7521DA"/>
    <w:multiLevelType w:val="hybridMultilevel"/>
    <w:tmpl w:val="D64CDA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1"/>
  </w:num>
  <w:num w:numId="4">
    <w:abstractNumId w:val="7"/>
  </w:num>
  <w:num w:numId="5">
    <w:abstractNumId w:val="0"/>
  </w:num>
  <w:num w:numId="6">
    <w:abstractNumId w:val="2"/>
  </w:num>
  <w:num w:numId="7">
    <w:abstractNumId w:val="3"/>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B65"/>
    <w:rsid w:val="0009260A"/>
    <w:rsid w:val="001576BB"/>
    <w:rsid w:val="00376CEE"/>
    <w:rsid w:val="00474203"/>
    <w:rsid w:val="0048138A"/>
    <w:rsid w:val="0049407D"/>
    <w:rsid w:val="004F7A11"/>
    <w:rsid w:val="00535872"/>
    <w:rsid w:val="0074322E"/>
    <w:rsid w:val="007A00CC"/>
    <w:rsid w:val="00904D71"/>
    <w:rsid w:val="00924B33"/>
    <w:rsid w:val="00970B65"/>
    <w:rsid w:val="00AD0775"/>
    <w:rsid w:val="00C10FBC"/>
    <w:rsid w:val="00C73FA0"/>
    <w:rsid w:val="00F57694"/>
    <w:rsid w:val="00F85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0B65"/>
    <w:pPr>
      <w:ind w:left="720"/>
      <w:contextualSpacing/>
    </w:pPr>
  </w:style>
  <w:style w:type="character" w:styleId="Hyperlink">
    <w:name w:val="Hyperlink"/>
    <w:basedOn w:val="DefaultParagraphFont"/>
    <w:uiPriority w:val="99"/>
    <w:unhideWhenUsed/>
    <w:rsid w:val="00970B65"/>
    <w:rPr>
      <w:color w:val="0000FF" w:themeColor="hyperlink"/>
      <w:u w:val="single"/>
    </w:rPr>
  </w:style>
  <w:style w:type="character" w:styleId="CommentReference">
    <w:name w:val="annotation reference"/>
    <w:basedOn w:val="DefaultParagraphFont"/>
    <w:uiPriority w:val="99"/>
    <w:semiHidden/>
    <w:unhideWhenUsed/>
    <w:rsid w:val="00C10FBC"/>
    <w:rPr>
      <w:sz w:val="16"/>
      <w:szCs w:val="16"/>
    </w:rPr>
  </w:style>
  <w:style w:type="paragraph" w:styleId="CommentText">
    <w:name w:val="annotation text"/>
    <w:basedOn w:val="Normal"/>
    <w:link w:val="CommentTextChar"/>
    <w:uiPriority w:val="99"/>
    <w:semiHidden/>
    <w:unhideWhenUsed/>
    <w:rsid w:val="00C10FBC"/>
    <w:pPr>
      <w:spacing w:line="240" w:lineRule="auto"/>
    </w:pPr>
    <w:rPr>
      <w:sz w:val="20"/>
      <w:szCs w:val="20"/>
    </w:rPr>
  </w:style>
  <w:style w:type="character" w:customStyle="1" w:styleId="CommentTextChar">
    <w:name w:val="Comment Text Char"/>
    <w:basedOn w:val="DefaultParagraphFont"/>
    <w:link w:val="CommentText"/>
    <w:uiPriority w:val="99"/>
    <w:semiHidden/>
    <w:rsid w:val="00C10FBC"/>
    <w:rPr>
      <w:sz w:val="20"/>
      <w:szCs w:val="20"/>
    </w:rPr>
  </w:style>
  <w:style w:type="paragraph" w:styleId="CommentSubject">
    <w:name w:val="annotation subject"/>
    <w:basedOn w:val="CommentText"/>
    <w:next w:val="CommentText"/>
    <w:link w:val="CommentSubjectChar"/>
    <w:uiPriority w:val="99"/>
    <w:semiHidden/>
    <w:unhideWhenUsed/>
    <w:rsid w:val="00C10FBC"/>
    <w:rPr>
      <w:b/>
      <w:bCs/>
    </w:rPr>
  </w:style>
  <w:style w:type="character" w:customStyle="1" w:styleId="CommentSubjectChar">
    <w:name w:val="Comment Subject Char"/>
    <w:basedOn w:val="CommentTextChar"/>
    <w:link w:val="CommentSubject"/>
    <w:uiPriority w:val="99"/>
    <w:semiHidden/>
    <w:rsid w:val="00C10FBC"/>
    <w:rPr>
      <w:b/>
      <w:bCs/>
      <w:sz w:val="20"/>
      <w:szCs w:val="20"/>
    </w:rPr>
  </w:style>
  <w:style w:type="paragraph" w:styleId="BalloonText">
    <w:name w:val="Balloon Text"/>
    <w:basedOn w:val="Normal"/>
    <w:link w:val="BalloonTextChar"/>
    <w:uiPriority w:val="99"/>
    <w:semiHidden/>
    <w:unhideWhenUsed/>
    <w:rsid w:val="00C10F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0F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0B65"/>
    <w:pPr>
      <w:ind w:left="720"/>
      <w:contextualSpacing/>
    </w:pPr>
  </w:style>
  <w:style w:type="character" w:styleId="Hyperlink">
    <w:name w:val="Hyperlink"/>
    <w:basedOn w:val="DefaultParagraphFont"/>
    <w:uiPriority w:val="99"/>
    <w:unhideWhenUsed/>
    <w:rsid w:val="00970B65"/>
    <w:rPr>
      <w:color w:val="0000FF" w:themeColor="hyperlink"/>
      <w:u w:val="single"/>
    </w:rPr>
  </w:style>
  <w:style w:type="character" w:styleId="CommentReference">
    <w:name w:val="annotation reference"/>
    <w:basedOn w:val="DefaultParagraphFont"/>
    <w:uiPriority w:val="99"/>
    <w:semiHidden/>
    <w:unhideWhenUsed/>
    <w:rsid w:val="00C10FBC"/>
    <w:rPr>
      <w:sz w:val="16"/>
      <w:szCs w:val="16"/>
    </w:rPr>
  </w:style>
  <w:style w:type="paragraph" w:styleId="CommentText">
    <w:name w:val="annotation text"/>
    <w:basedOn w:val="Normal"/>
    <w:link w:val="CommentTextChar"/>
    <w:uiPriority w:val="99"/>
    <w:semiHidden/>
    <w:unhideWhenUsed/>
    <w:rsid w:val="00C10FBC"/>
    <w:pPr>
      <w:spacing w:line="240" w:lineRule="auto"/>
    </w:pPr>
    <w:rPr>
      <w:sz w:val="20"/>
      <w:szCs w:val="20"/>
    </w:rPr>
  </w:style>
  <w:style w:type="character" w:customStyle="1" w:styleId="CommentTextChar">
    <w:name w:val="Comment Text Char"/>
    <w:basedOn w:val="DefaultParagraphFont"/>
    <w:link w:val="CommentText"/>
    <w:uiPriority w:val="99"/>
    <w:semiHidden/>
    <w:rsid w:val="00C10FBC"/>
    <w:rPr>
      <w:sz w:val="20"/>
      <w:szCs w:val="20"/>
    </w:rPr>
  </w:style>
  <w:style w:type="paragraph" w:styleId="CommentSubject">
    <w:name w:val="annotation subject"/>
    <w:basedOn w:val="CommentText"/>
    <w:next w:val="CommentText"/>
    <w:link w:val="CommentSubjectChar"/>
    <w:uiPriority w:val="99"/>
    <w:semiHidden/>
    <w:unhideWhenUsed/>
    <w:rsid w:val="00C10FBC"/>
    <w:rPr>
      <w:b/>
      <w:bCs/>
    </w:rPr>
  </w:style>
  <w:style w:type="character" w:customStyle="1" w:styleId="CommentSubjectChar">
    <w:name w:val="Comment Subject Char"/>
    <w:basedOn w:val="CommentTextChar"/>
    <w:link w:val="CommentSubject"/>
    <w:uiPriority w:val="99"/>
    <w:semiHidden/>
    <w:rsid w:val="00C10FBC"/>
    <w:rPr>
      <w:b/>
      <w:bCs/>
      <w:sz w:val="20"/>
      <w:szCs w:val="20"/>
    </w:rPr>
  </w:style>
  <w:style w:type="paragraph" w:styleId="BalloonText">
    <w:name w:val="Balloon Text"/>
    <w:basedOn w:val="Normal"/>
    <w:link w:val="BalloonTextChar"/>
    <w:uiPriority w:val="99"/>
    <w:semiHidden/>
    <w:unhideWhenUsed/>
    <w:rsid w:val="00C10F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0F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lancet.com/journals/lancet/article/PIIS0140-6736(12)60322-5/fulltext" TargetMode="External"/><Relationship Id="rId13" Type="http://schemas.openxmlformats.org/officeDocument/2006/relationships/hyperlink" Target="https://acamh.onlinelibrary.wiley.com/doi/10.1111/j.1475-3588.2007.00470.x" TargetMode="External"/><Relationship Id="rId18" Type="http://schemas.openxmlformats.org/officeDocument/2006/relationships/hyperlink" Target="https://acamh.onlinelibrary.wiley.com/doi/10.1111/camh.12374" TargetMode="External"/><Relationship Id="rId3" Type="http://schemas.microsoft.com/office/2007/relationships/stylesWithEffects" Target="stylesWithEffects.xml"/><Relationship Id="rId21" Type="http://schemas.openxmlformats.org/officeDocument/2006/relationships/comments" Target="comments.xml"/><Relationship Id="rId7" Type="http://schemas.openxmlformats.org/officeDocument/2006/relationships/hyperlink" Target="https://ajph.aphapublications.org/doi/full/10.2105/AJPH.2018.304470" TargetMode="External"/><Relationship Id="rId12" Type="http://schemas.openxmlformats.org/officeDocument/2006/relationships/hyperlink" Target="https://www.jaacap.org/article/S0890-8567(09)62170-5/fulltext" TargetMode="External"/><Relationship Id="rId17" Type="http://schemas.openxmlformats.org/officeDocument/2006/relationships/hyperlink" Target="https://acamh.onlinelibrary.wiley.com/doi/10.1111/jcpp.13077" TargetMode="External"/><Relationship Id="rId2" Type="http://schemas.openxmlformats.org/officeDocument/2006/relationships/styles" Target="styles.xml"/><Relationship Id="rId16" Type="http://schemas.openxmlformats.org/officeDocument/2006/relationships/hyperlink" Target="https://doi.org/10.1016/j.jaac.2014.07.003" TargetMode="External"/><Relationship Id="rId20" Type="http://schemas.openxmlformats.org/officeDocument/2006/relationships/hyperlink" Target="https://www.magonlinelibrary.com/doi/abs/10.12968/bjon.2007.16.11.23681" TargetMode="External"/><Relationship Id="rId1" Type="http://schemas.openxmlformats.org/officeDocument/2006/relationships/numbering" Target="numbering.xml"/><Relationship Id="rId6" Type="http://schemas.openxmlformats.org/officeDocument/2006/relationships/hyperlink" Target="https://doi.org/10.1001/jamapediatrics.2021.2482" TargetMode="External"/><Relationship Id="rId11" Type="http://schemas.openxmlformats.org/officeDocument/2006/relationships/hyperlink" Target="https://capmh.biomedcentral.com/articles/10.1186/1753-2000-5-3" TargetMode="External"/><Relationship Id="rId5" Type="http://schemas.openxmlformats.org/officeDocument/2006/relationships/webSettings" Target="webSettings.xml"/><Relationship Id="rId15" Type="http://schemas.openxmlformats.org/officeDocument/2006/relationships/hyperlink" Target="https://doi.org/10.1016/j.jaac.2016.01.005" TargetMode="External"/><Relationship Id="rId23" Type="http://schemas.openxmlformats.org/officeDocument/2006/relationships/theme" Target="theme/theme1.xml"/><Relationship Id="rId10" Type="http://schemas.openxmlformats.org/officeDocument/2006/relationships/hyperlink" Target="https://doi.org/10.1016/j.jaac.2021.01.016" TargetMode="External"/><Relationship Id="rId19" Type="http://schemas.openxmlformats.org/officeDocument/2006/relationships/hyperlink" Target="https://www.magonlinelibrary.com/doi/abs/10.12968/bjon.2007.16.12.23726" TargetMode="External"/><Relationship Id="rId4" Type="http://schemas.openxmlformats.org/officeDocument/2006/relationships/settings" Target="settings.xml"/><Relationship Id="rId9" Type="http://schemas.openxmlformats.org/officeDocument/2006/relationships/hyperlink" Target="https://bmcpsychiatry.biomedcentral.com/articles/10.1186/s12888-020-02649-2" TargetMode="External"/><Relationship Id="rId14" Type="http://schemas.openxmlformats.org/officeDocument/2006/relationships/hyperlink" Target="https://doi.org/10.1001/jamapsychiatry.2018.1109"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3</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9</cp:revision>
  <dcterms:created xsi:type="dcterms:W3CDTF">2022-07-22T12:44:00Z</dcterms:created>
  <dcterms:modified xsi:type="dcterms:W3CDTF">2022-07-23T04:37:00Z</dcterms:modified>
</cp:coreProperties>
</file>