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61C24">
      <w:pPr>
        <w:rPr>
          <w:rFonts w:ascii="Times New Roman" w:hAnsi="Times New Roman" w:cs="Times New Roman"/>
          <w:b/>
          <w:sz w:val="32"/>
        </w:rPr>
      </w:pPr>
      <w:bookmarkStart w:id="0" w:name="_GoBack"/>
      <w:r w:rsidRPr="00761C24">
        <w:rPr>
          <w:rFonts w:ascii="Times New Roman" w:hAnsi="Times New Roman" w:cs="Times New Roman"/>
          <w:b/>
          <w:sz w:val="32"/>
        </w:rPr>
        <w:t>The association between sleeping behavior, obesity, psychological depression and eating habits among adolescents in the emirate of Abu Dhabi–United Arab Emirates</w:t>
      </w:r>
    </w:p>
    <w:p w:rsidR="00761C24" w:rsidRDefault="00761C24">
      <w:pPr>
        <w:rPr>
          <w:rFonts w:ascii="Times New Roman" w:hAnsi="Times New Roman" w:cs="Times New Roman"/>
          <w:sz w:val="24"/>
        </w:rPr>
      </w:pPr>
      <w:r w:rsidRPr="00761C24">
        <w:rPr>
          <w:rFonts w:ascii="Times New Roman" w:hAnsi="Times New Roman" w:cs="Times New Roman"/>
          <w:sz w:val="24"/>
        </w:rPr>
        <w:t xml:space="preserve">Rania Al </w:t>
      </w:r>
      <w:proofErr w:type="spellStart"/>
      <w:r w:rsidRPr="00761C24">
        <w:rPr>
          <w:rFonts w:ascii="Times New Roman" w:hAnsi="Times New Roman" w:cs="Times New Roman"/>
          <w:sz w:val="24"/>
        </w:rPr>
        <w:t>Dweik</w:t>
      </w:r>
      <w:proofErr w:type="spellEnd"/>
      <w:r>
        <w:rPr>
          <w:rFonts w:ascii="Times New Roman" w:hAnsi="Times New Roman" w:cs="Times New Roman"/>
          <w:sz w:val="24"/>
        </w:rPr>
        <w:t>*</w:t>
      </w:r>
      <w:r w:rsidRPr="00761C24">
        <w:rPr>
          <w:rFonts w:ascii="Times New Roman" w:hAnsi="Times New Roman" w:cs="Times New Roman"/>
          <w:sz w:val="24"/>
        </w:rPr>
        <w:t xml:space="preserve">, </w:t>
      </w:r>
      <w:proofErr w:type="spellStart"/>
      <w:r w:rsidRPr="00761C24">
        <w:rPr>
          <w:rFonts w:ascii="Times New Roman" w:hAnsi="Times New Roman" w:cs="Times New Roman"/>
          <w:sz w:val="24"/>
        </w:rPr>
        <w:t>Yousef</w:t>
      </w:r>
      <w:proofErr w:type="spellEnd"/>
      <w:r w:rsidRPr="00761C24">
        <w:rPr>
          <w:rFonts w:ascii="Times New Roman" w:hAnsi="Times New Roman" w:cs="Times New Roman"/>
          <w:sz w:val="24"/>
        </w:rPr>
        <w:t xml:space="preserve"> </w:t>
      </w:r>
      <w:proofErr w:type="spellStart"/>
      <w:r w:rsidRPr="00761C24">
        <w:rPr>
          <w:rFonts w:ascii="Times New Roman" w:hAnsi="Times New Roman" w:cs="Times New Roman"/>
          <w:sz w:val="24"/>
        </w:rPr>
        <w:t>Sheble</w:t>
      </w:r>
      <w:proofErr w:type="spellEnd"/>
      <w:r w:rsidRPr="00761C24">
        <w:rPr>
          <w:rFonts w:ascii="Times New Roman" w:hAnsi="Times New Roman" w:cs="Times New Roman"/>
          <w:sz w:val="24"/>
        </w:rPr>
        <w:t>,</w:t>
      </w:r>
      <w:r>
        <w:rPr>
          <w:rFonts w:ascii="Times New Roman" w:hAnsi="Times New Roman" w:cs="Times New Roman"/>
          <w:sz w:val="24"/>
        </w:rPr>
        <w:t xml:space="preserve"> </w:t>
      </w:r>
      <w:proofErr w:type="spellStart"/>
      <w:r w:rsidRPr="00761C24">
        <w:rPr>
          <w:rFonts w:ascii="Times New Roman" w:hAnsi="Times New Roman" w:cs="Times New Roman"/>
          <w:sz w:val="24"/>
        </w:rPr>
        <w:t>Hiba</w:t>
      </w:r>
      <w:proofErr w:type="spellEnd"/>
      <w:r w:rsidRPr="00761C24">
        <w:rPr>
          <w:rFonts w:ascii="Times New Roman" w:hAnsi="Times New Roman" w:cs="Times New Roman"/>
          <w:sz w:val="24"/>
        </w:rPr>
        <w:t xml:space="preserve"> Ramadan, </w:t>
      </w:r>
      <w:proofErr w:type="spellStart"/>
      <w:r w:rsidRPr="00761C24">
        <w:rPr>
          <w:rFonts w:ascii="Times New Roman" w:hAnsi="Times New Roman" w:cs="Times New Roman"/>
          <w:sz w:val="24"/>
        </w:rPr>
        <w:t>Haneen</w:t>
      </w:r>
      <w:proofErr w:type="spellEnd"/>
      <w:r w:rsidRPr="00761C24">
        <w:rPr>
          <w:rFonts w:ascii="Times New Roman" w:hAnsi="Times New Roman" w:cs="Times New Roman"/>
          <w:sz w:val="24"/>
        </w:rPr>
        <w:t xml:space="preserve"> </w:t>
      </w:r>
      <w:proofErr w:type="spellStart"/>
      <w:r w:rsidRPr="00761C24">
        <w:rPr>
          <w:rFonts w:ascii="Times New Roman" w:hAnsi="Times New Roman" w:cs="Times New Roman"/>
          <w:sz w:val="24"/>
        </w:rPr>
        <w:t>Issa</w:t>
      </w:r>
      <w:proofErr w:type="spellEnd"/>
      <w:r>
        <w:rPr>
          <w:rFonts w:ascii="Times New Roman" w:hAnsi="Times New Roman" w:cs="Times New Roman"/>
          <w:sz w:val="24"/>
        </w:rPr>
        <w:t xml:space="preserve"> and </w:t>
      </w:r>
      <w:r w:rsidRPr="00761C24">
        <w:rPr>
          <w:rFonts w:ascii="Times New Roman" w:hAnsi="Times New Roman" w:cs="Times New Roman"/>
          <w:sz w:val="24"/>
        </w:rPr>
        <w:t xml:space="preserve">Abdullah </w:t>
      </w:r>
      <w:proofErr w:type="spellStart"/>
      <w:r w:rsidRPr="00761C24">
        <w:rPr>
          <w:rFonts w:ascii="Times New Roman" w:hAnsi="Times New Roman" w:cs="Times New Roman"/>
          <w:sz w:val="24"/>
        </w:rPr>
        <w:t>Sheble</w:t>
      </w:r>
      <w:proofErr w:type="spellEnd"/>
    </w:p>
    <w:p w:rsidR="00761C24" w:rsidRPr="001D4970" w:rsidRDefault="00BC36E2">
      <w:pPr>
        <w:rPr>
          <w:rFonts w:ascii="Times New Roman" w:hAnsi="Times New Roman" w:cs="Times New Roman"/>
        </w:rPr>
      </w:pPr>
      <w:r w:rsidRPr="00BC36E2">
        <w:rPr>
          <w:rFonts w:ascii="Times New Roman" w:hAnsi="Times New Roman" w:cs="Times New Roman"/>
        </w:rPr>
        <w:t>Abu Dhabi University</w:t>
      </w:r>
      <w:r>
        <w:rPr>
          <w:rFonts w:ascii="Times New Roman" w:hAnsi="Times New Roman" w:cs="Times New Roman"/>
        </w:rPr>
        <w:t xml:space="preserve">, </w:t>
      </w:r>
      <w:r w:rsidRPr="00BC36E2">
        <w:rPr>
          <w:rFonts w:ascii="Times New Roman" w:hAnsi="Times New Roman" w:cs="Times New Roman"/>
        </w:rPr>
        <w:t>United Arab Emirates</w:t>
      </w:r>
    </w:p>
    <w:p w:rsidR="00761C24" w:rsidRPr="001D4970" w:rsidRDefault="00761C24" w:rsidP="001D4970">
      <w:pPr>
        <w:jc w:val="center"/>
        <w:rPr>
          <w:rFonts w:ascii="Times New Roman" w:hAnsi="Times New Roman" w:cs="Times New Roman"/>
          <w:b/>
          <w:sz w:val="24"/>
        </w:rPr>
      </w:pPr>
      <w:r w:rsidRPr="001D4970">
        <w:rPr>
          <w:rFonts w:ascii="Times New Roman" w:hAnsi="Times New Roman" w:cs="Times New Roman"/>
          <w:b/>
          <w:sz w:val="24"/>
        </w:rPr>
        <w:t>Abstract</w:t>
      </w:r>
    </w:p>
    <w:p w:rsidR="001D4970" w:rsidRPr="001D4970" w:rsidRDefault="001D4970" w:rsidP="001D4970">
      <w:pPr>
        <w:jc w:val="both"/>
        <w:rPr>
          <w:rFonts w:ascii="Times New Roman" w:hAnsi="Times New Roman" w:cs="Times New Roman"/>
          <w:sz w:val="20"/>
        </w:rPr>
      </w:pPr>
      <w:r w:rsidRPr="001D4970">
        <w:rPr>
          <w:rFonts w:ascii="Times New Roman" w:hAnsi="Times New Roman" w:cs="Times New Roman"/>
          <w:b/>
          <w:sz w:val="20"/>
        </w:rPr>
        <w:t>Objective</w:t>
      </w:r>
      <w:r w:rsidRPr="001D4970">
        <w:rPr>
          <w:rFonts w:ascii="Times New Roman" w:hAnsi="Times New Roman" w:cs="Times New Roman"/>
          <w:b/>
          <w:sz w:val="20"/>
        </w:rPr>
        <w:t>:</w:t>
      </w:r>
      <w:r w:rsidRPr="001D4970">
        <w:rPr>
          <w:rFonts w:ascii="Times New Roman" w:hAnsi="Times New Roman" w:cs="Times New Roman"/>
          <w:sz w:val="20"/>
        </w:rPr>
        <w:t xml:space="preserve"> </w:t>
      </w:r>
      <w:r w:rsidRPr="001D4970">
        <w:rPr>
          <w:rFonts w:ascii="Times New Roman" w:hAnsi="Times New Roman" w:cs="Times New Roman"/>
          <w:sz w:val="20"/>
        </w:rPr>
        <w:t xml:space="preserve">The study aimed to investigate the association between sleeping behavior (specifically sleep duration), </w:t>
      </w:r>
      <w:r w:rsidRPr="001D4970">
        <w:rPr>
          <w:rFonts w:ascii="Times New Roman" w:hAnsi="Times New Roman" w:cs="Times New Roman"/>
          <w:sz w:val="20"/>
        </w:rPr>
        <w:t xml:space="preserve">Body Mass Index </w:t>
      </w:r>
      <w:r>
        <w:rPr>
          <w:rFonts w:ascii="Times New Roman" w:hAnsi="Times New Roman" w:cs="Times New Roman"/>
          <w:sz w:val="20"/>
        </w:rPr>
        <w:t>(BMI), eating habits</w:t>
      </w:r>
      <w:r w:rsidRPr="001D4970">
        <w:rPr>
          <w:rFonts w:ascii="Times New Roman" w:hAnsi="Times New Roman" w:cs="Times New Roman"/>
          <w:sz w:val="20"/>
        </w:rPr>
        <w:t xml:space="preserve"> and psychological mood depression among adolescen</w:t>
      </w:r>
      <w:r>
        <w:rPr>
          <w:rFonts w:ascii="Times New Roman" w:hAnsi="Times New Roman" w:cs="Times New Roman"/>
          <w:sz w:val="20"/>
        </w:rPr>
        <w:t>ts in the Emirate of Abu Dhabi-</w:t>
      </w:r>
      <w:r w:rsidRPr="001D4970">
        <w:rPr>
          <w:rFonts w:ascii="Times New Roman" w:hAnsi="Times New Roman" w:cs="Times New Roman"/>
          <w:sz w:val="20"/>
        </w:rPr>
        <w:t>UAE.</w:t>
      </w:r>
    </w:p>
    <w:p w:rsidR="001D4970" w:rsidRPr="001D4970" w:rsidRDefault="001D4970" w:rsidP="001D4970">
      <w:pPr>
        <w:jc w:val="both"/>
        <w:rPr>
          <w:rFonts w:ascii="Times New Roman" w:hAnsi="Times New Roman" w:cs="Times New Roman"/>
          <w:sz w:val="20"/>
        </w:rPr>
      </w:pPr>
      <w:r w:rsidRPr="001D4970">
        <w:rPr>
          <w:rFonts w:ascii="Times New Roman" w:hAnsi="Times New Roman" w:cs="Times New Roman"/>
          <w:b/>
          <w:sz w:val="20"/>
        </w:rPr>
        <w:t>Methods and materials</w:t>
      </w:r>
      <w:r w:rsidRPr="001D4970">
        <w:rPr>
          <w:rFonts w:ascii="Times New Roman" w:hAnsi="Times New Roman" w:cs="Times New Roman"/>
          <w:b/>
          <w:sz w:val="20"/>
        </w:rPr>
        <w:t>:</w:t>
      </w:r>
      <w:r w:rsidRPr="001D4970">
        <w:rPr>
          <w:rFonts w:ascii="Times New Roman" w:hAnsi="Times New Roman" w:cs="Times New Roman"/>
          <w:sz w:val="20"/>
        </w:rPr>
        <w:t xml:space="preserve"> </w:t>
      </w:r>
      <w:r w:rsidRPr="001D4970">
        <w:rPr>
          <w:rFonts w:ascii="Times New Roman" w:hAnsi="Times New Roman" w:cs="Times New Roman"/>
          <w:sz w:val="20"/>
        </w:rPr>
        <w:t xml:space="preserve">A subsample of three hundred and ninety-five participants (209 females and 186 </w:t>
      </w:r>
      <w:proofErr w:type="spellStart"/>
      <w:r w:rsidRPr="001D4970">
        <w:rPr>
          <w:rFonts w:ascii="Times New Roman" w:hAnsi="Times New Roman" w:cs="Times New Roman"/>
          <w:sz w:val="20"/>
        </w:rPr>
        <w:t>males</w:t>
      </w:r>
      <w:proofErr w:type="spellEnd"/>
      <w:r w:rsidRPr="001D4970">
        <w:rPr>
          <w:rFonts w:ascii="Times New Roman" w:hAnsi="Times New Roman" w:cs="Times New Roman"/>
          <w:sz w:val="20"/>
        </w:rPr>
        <w:t>) from middle and high schools (aged 12–18 years) in the emirate of Abu Dhabi completed the surveys in the presence of their parents and two research assistants. Measures of daytime sleepiness and other sleep parameters (sleep duration on weekda</w:t>
      </w:r>
      <w:r w:rsidR="009D5E2B">
        <w:rPr>
          <w:rFonts w:ascii="Times New Roman" w:hAnsi="Times New Roman" w:cs="Times New Roman"/>
          <w:sz w:val="20"/>
        </w:rPr>
        <w:t>ys and weekends)</w:t>
      </w:r>
      <w:r w:rsidR="003F6611">
        <w:rPr>
          <w:rFonts w:ascii="Times New Roman" w:hAnsi="Times New Roman" w:cs="Times New Roman"/>
          <w:sz w:val="20"/>
        </w:rPr>
        <w:t>;</w:t>
      </w:r>
      <w:r w:rsidR="009D5E2B">
        <w:rPr>
          <w:rFonts w:ascii="Times New Roman" w:hAnsi="Times New Roman" w:cs="Times New Roman"/>
          <w:sz w:val="20"/>
        </w:rPr>
        <w:t xml:space="preserve"> eating habits</w:t>
      </w:r>
      <w:r w:rsidRPr="001D4970">
        <w:rPr>
          <w:rFonts w:ascii="Times New Roman" w:hAnsi="Times New Roman" w:cs="Times New Roman"/>
          <w:sz w:val="20"/>
        </w:rPr>
        <w:t xml:space="preserve"> and mood depression questionnaires were reported.</w:t>
      </w:r>
    </w:p>
    <w:p w:rsidR="001D4970" w:rsidRPr="001D4970" w:rsidRDefault="001D4970" w:rsidP="001D4970">
      <w:pPr>
        <w:jc w:val="both"/>
        <w:rPr>
          <w:rFonts w:ascii="Times New Roman" w:hAnsi="Times New Roman" w:cs="Times New Roman"/>
          <w:sz w:val="20"/>
        </w:rPr>
      </w:pPr>
      <w:r w:rsidRPr="001D4970">
        <w:rPr>
          <w:rFonts w:ascii="Times New Roman" w:hAnsi="Times New Roman" w:cs="Times New Roman"/>
          <w:b/>
          <w:sz w:val="20"/>
        </w:rPr>
        <w:t>Results</w:t>
      </w:r>
      <w:r w:rsidRPr="001D4970">
        <w:rPr>
          <w:rFonts w:ascii="Times New Roman" w:hAnsi="Times New Roman" w:cs="Times New Roman"/>
          <w:b/>
          <w:sz w:val="20"/>
        </w:rPr>
        <w:t>:</w:t>
      </w:r>
      <w:r w:rsidRPr="001D4970">
        <w:rPr>
          <w:rFonts w:ascii="Times New Roman" w:hAnsi="Times New Roman" w:cs="Times New Roman"/>
          <w:sz w:val="20"/>
        </w:rPr>
        <w:t xml:space="preserve"> </w:t>
      </w:r>
      <w:r w:rsidRPr="001D4970">
        <w:rPr>
          <w:rFonts w:ascii="Times New Roman" w:hAnsi="Times New Roman" w:cs="Times New Roman"/>
          <w:sz w:val="20"/>
        </w:rPr>
        <w:t xml:space="preserve">Differences in BMI between males and females were statistically significant (26.12 ± 4.5 </w:t>
      </w:r>
      <w:r w:rsidRPr="001D4970">
        <w:rPr>
          <w:rFonts w:ascii="Times New Roman" w:hAnsi="Times New Roman" w:cs="Times New Roman"/>
          <w:i/>
          <w:sz w:val="20"/>
        </w:rPr>
        <w:t>vs</w:t>
      </w:r>
      <w:r>
        <w:rPr>
          <w:rFonts w:ascii="Times New Roman" w:hAnsi="Times New Roman" w:cs="Times New Roman"/>
          <w:sz w:val="20"/>
        </w:rPr>
        <w:t>. 24.4 ± 4.3; p&lt;</w:t>
      </w:r>
      <w:r w:rsidRPr="001D4970">
        <w:rPr>
          <w:rFonts w:ascii="Times New Roman" w:hAnsi="Times New Roman" w:cs="Times New Roman"/>
          <w:sz w:val="20"/>
        </w:rPr>
        <w:t>0.01). There was a</w:t>
      </w:r>
      <w:r>
        <w:rPr>
          <w:rFonts w:ascii="Times New Roman" w:hAnsi="Times New Roman" w:cs="Times New Roman"/>
          <w:sz w:val="20"/>
        </w:rPr>
        <w:t xml:space="preserve"> negative linear association (p&lt;</w:t>
      </w:r>
      <w:r w:rsidRPr="001D4970">
        <w:rPr>
          <w:rFonts w:ascii="Times New Roman" w:hAnsi="Times New Roman" w:cs="Times New Roman"/>
          <w:sz w:val="20"/>
        </w:rPr>
        <w:t>0.01) between the</w:t>
      </w:r>
      <w:r>
        <w:rPr>
          <w:rFonts w:ascii="Times New Roman" w:hAnsi="Times New Roman" w:cs="Times New Roman"/>
          <w:sz w:val="20"/>
        </w:rPr>
        <w:t xml:space="preserve"> students’ BMI and the weekday/</w:t>
      </w:r>
      <w:r w:rsidRPr="001D4970">
        <w:rPr>
          <w:rFonts w:ascii="Times New Roman" w:hAnsi="Times New Roman" w:cs="Times New Roman"/>
          <w:sz w:val="20"/>
        </w:rPr>
        <w:t>weekend sleep duration. The average weekday and weekend sleep duration ranged from 5.7 hours (weekdays) to 9.3 hours</w:t>
      </w:r>
      <w:r>
        <w:rPr>
          <w:rFonts w:ascii="Times New Roman" w:hAnsi="Times New Roman" w:cs="Times New Roman"/>
          <w:sz w:val="20"/>
        </w:rPr>
        <w:t xml:space="preserve"> </w:t>
      </w:r>
      <w:r w:rsidRPr="001D4970">
        <w:rPr>
          <w:rFonts w:ascii="Times New Roman" w:hAnsi="Times New Roman" w:cs="Times New Roman"/>
          <w:sz w:val="20"/>
        </w:rPr>
        <w:t>(weekend). The study showed that an increase in BMI was c</w:t>
      </w:r>
      <w:r>
        <w:rPr>
          <w:rFonts w:ascii="Times New Roman" w:hAnsi="Times New Roman" w:cs="Times New Roman"/>
          <w:sz w:val="20"/>
        </w:rPr>
        <w:t>orrelated to mood depression (r=</w:t>
      </w:r>
      <w:r w:rsidRPr="001D4970">
        <w:rPr>
          <w:rFonts w:ascii="Times New Roman" w:hAnsi="Times New Roman" w:cs="Times New Roman"/>
          <w:sz w:val="20"/>
        </w:rPr>
        <w:t>0.396, p&lt;0.01). In terms of eating habits, there was a significant association between eating unhealthy food and sleep duration; 72.6% of students who slept less than 6 hours reported unhealthy eating habits (p&lt;0.05).</w:t>
      </w:r>
    </w:p>
    <w:p w:rsidR="00761C24" w:rsidRDefault="001D4970" w:rsidP="001D4970">
      <w:pPr>
        <w:jc w:val="both"/>
        <w:rPr>
          <w:rFonts w:ascii="Times New Roman" w:hAnsi="Times New Roman" w:cs="Times New Roman"/>
          <w:sz w:val="20"/>
        </w:rPr>
      </w:pPr>
      <w:r w:rsidRPr="001D4970">
        <w:rPr>
          <w:rFonts w:ascii="Times New Roman" w:hAnsi="Times New Roman" w:cs="Times New Roman"/>
          <w:b/>
          <w:sz w:val="20"/>
        </w:rPr>
        <w:t>Conclusion</w:t>
      </w:r>
      <w:r w:rsidRPr="001D4970">
        <w:rPr>
          <w:rFonts w:ascii="Times New Roman" w:hAnsi="Times New Roman" w:cs="Times New Roman"/>
          <w:b/>
          <w:sz w:val="20"/>
        </w:rPr>
        <w:t>:</w:t>
      </w:r>
      <w:r w:rsidRPr="001D4970">
        <w:rPr>
          <w:rFonts w:ascii="Times New Roman" w:hAnsi="Times New Roman" w:cs="Times New Roman"/>
          <w:sz w:val="20"/>
        </w:rPr>
        <w:t xml:space="preserve"> </w:t>
      </w:r>
      <w:r w:rsidRPr="001D4970">
        <w:rPr>
          <w:rFonts w:ascii="Times New Roman" w:hAnsi="Times New Roman" w:cs="Times New Roman"/>
          <w:sz w:val="20"/>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rsidR="001D4970" w:rsidRPr="001D4970" w:rsidRDefault="001D4970" w:rsidP="001D4970">
      <w:pPr>
        <w:rPr>
          <w:rFonts w:ascii="Times New Roman" w:hAnsi="Times New Roman" w:cs="Times New Roman"/>
          <w:b/>
          <w:sz w:val="24"/>
        </w:rPr>
      </w:pPr>
      <w:r w:rsidRPr="001D4970">
        <w:rPr>
          <w:rFonts w:ascii="Times New Roman" w:hAnsi="Times New Roman" w:cs="Times New Roman"/>
          <w:b/>
          <w:sz w:val="24"/>
        </w:rPr>
        <w:t>Biography</w:t>
      </w:r>
    </w:p>
    <w:p w:rsidR="001D4970" w:rsidRPr="001D4970" w:rsidRDefault="001D4970" w:rsidP="001D4970">
      <w:pPr>
        <w:jc w:val="both"/>
        <w:rPr>
          <w:rFonts w:ascii="Times New Roman" w:hAnsi="Times New Roman" w:cs="Times New Roman"/>
          <w:sz w:val="20"/>
        </w:rPr>
      </w:pPr>
      <w:r w:rsidRPr="001D4970">
        <w:rPr>
          <w:rFonts w:ascii="Times New Roman" w:hAnsi="Times New Roman" w:cs="Times New Roman"/>
          <w:sz w:val="20"/>
        </w:rPr>
        <w:t xml:space="preserve">Rania Al </w:t>
      </w:r>
      <w:proofErr w:type="spellStart"/>
      <w:r w:rsidRPr="001D4970">
        <w:rPr>
          <w:rFonts w:ascii="Times New Roman" w:hAnsi="Times New Roman" w:cs="Times New Roman"/>
          <w:sz w:val="20"/>
        </w:rPr>
        <w:t>Dweik</w:t>
      </w:r>
      <w:proofErr w:type="spellEnd"/>
      <w:r w:rsidRPr="001D4970">
        <w:rPr>
          <w:rFonts w:ascii="Times New Roman" w:hAnsi="Times New Roman" w:cs="Times New Roman"/>
          <w:sz w:val="20"/>
        </w:rPr>
        <w:t xml:space="preserve"> </w:t>
      </w:r>
      <w:r>
        <w:rPr>
          <w:rFonts w:ascii="Times New Roman" w:hAnsi="Times New Roman" w:cs="Times New Roman"/>
          <w:sz w:val="20"/>
        </w:rPr>
        <w:t>is an i</w:t>
      </w:r>
      <w:r w:rsidRPr="001D4970">
        <w:rPr>
          <w:rFonts w:ascii="Times New Roman" w:hAnsi="Times New Roman" w:cs="Times New Roman"/>
          <w:sz w:val="20"/>
        </w:rPr>
        <w:t xml:space="preserve">ndividual with over twenty six (26) years’ experience with a diverse background in Healthcare and Pharmaceutical industries. </w:t>
      </w:r>
      <w:r>
        <w:rPr>
          <w:rFonts w:ascii="Times New Roman" w:hAnsi="Times New Roman" w:cs="Times New Roman"/>
          <w:sz w:val="20"/>
        </w:rPr>
        <w:t xml:space="preserve">She </w:t>
      </w:r>
      <w:r w:rsidRPr="001D4970">
        <w:rPr>
          <w:rFonts w:ascii="Times New Roman" w:hAnsi="Times New Roman" w:cs="Times New Roman"/>
          <w:sz w:val="20"/>
        </w:rPr>
        <w:t xml:space="preserve">Possesses a high degree of technical and business acumen, exceptional analytical, organizational and communication skills. </w:t>
      </w:r>
      <w:r>
        <w:rPr>
          <w:rFonts w:ascii="Times New Roman" w:hAnsi="Times New Roman" w:cs="Times New Roman"/>
          <w:sz w:val="20"/>
        </w:rPr>
        <w:t>She h</w:t>
      </w:r>
      <w:r w:rsidRPr="001D4970">
        <w:rPr>
          <w:rFonts w:ascii="Times New Roman" w:hAnsi="Times New Roman" w:cs="Times New Roman"/>
          <w:sz w:val="20"/>
        </w:rPr>
        <w:t xml:space="preserve">eld many academic, senior and management positions; worked in and directed all aspects research and regulatory activities, throughout process and methods development, validation, technology transfer and registration. </w:t>
      </w:r>
      <w:r>
        <w:rPr>
          <w:rFonts w:ascii="Times New Roman" w:hAnsi="Times New Roman" w:cs="Times New Roman"/>
          <w:sz w:val="20"/>
        </w:rPr>
        <w:t>She c</w:t>
      </w:r>
      <w:r w:rsidRPr="001D4970">
        <w:rPr>
          <w:rFonts w:ascii="Times New Roman" w:hAnsi="Times New Roman" w:cs="Times New Roman"/>
          <w:sz w:val="20"/>
        </w:rPr>
        <w:t xml:space="preserve">onducted researches, trainings and other activities throughout the Canada and abroad, including UAE, Jordan, UK, India, and Kingdom of Saudi Arabia. </w:t>
      </w:r>
      <w:bookmarkEnd w:id="0"/>
    </w:p>
    <w:sectPr w:rsidR="001D4970" w:rsidRPr="001D49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C24"/>
    <w:rsid w:val="000F430A"/>
    <w:rsid w:val="001D4970"/>
    <w:rsid w:val="003F6611"/>
    <w:rsid w:val="00474203"/>
    <w:rsid w:val="00535872"/>
    <w:rsid w:val="00761C24"/>
    <w:rsid w:val="00924B33"/>
    <w:rsid w:val="009D5E2B"/>
    <w:rsid w:val="00BC3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550008">
      <w:bodyDiv w:val="1"/>
      <w:marLeft w:val="0"/>
      <w:marRight w:val="0"/>
      <w:marTop w:val="0"/>
      <w:marBottom w:val="0"/>
      <w:divBdr>
        <w:top w:val="none" w:sz="0" w:space="0" w:color="auto"/>
        <w:left w:val="none" w:sz="0" w:space="0" w:color="auto"/>
        <w:bottom w:val="none" w:sz="0" w:space="0" w:color="auto"/>
        <w:right w:val="none" w:sz="0" w:space="0" w:color="auto"/>
      </w:divBdr>
      <w:divsChild>
        <w:div w:id="25375769">
          <w:marLeft w:val="0"/>
          <w:marRight w:val="0"/>
          <w:marTop w:val="0"/>
          <w:marBottom w:val="0"/>
          <w:divBdr>
            <w:top w:val="none" w:sz="0" w:space="0" w:color="auto"/>
            <w:left w:val="none" w:sz="0" w:space="0" w:color="auto"/>
            <w:bottom w:val="none" w:sz="0" w:space="0" w:color="auto"/>
            <w:right w:val="none" w:sz="0" w:space="0" w:color="auto"/>
          </w:divBdr>
          <w:divsChild>
            <w:div w:id="1232080163">
              <w:marLeft w:val="0"/>
              <w:marRight w:val="0"/>
              <w:marTop w:val="0"/>
              <w:marBottom w:val="0"/>
              <w:divBdr>
                <w:top w:val="none" w:sz="0" w:space="0" w:color="auto"/>
                <w:left w:val="none" w:sz="0" w:space="0" w:color="auto"/>
                <w:bottom w:val="none" w:sz="0" w:space="0" w:color="auto"/>
                <w:right w:val="none" w:sz="0" w:space="0" w:color="auto"/>
              </w:divBdr>
              <w:divsChild>
                <w:div w:id="1009337064">
                  <w:marLeft w:val="-150"/>
                  <w:marRight w:val="0"/>
                  <w:marTop w:val="0"/>
                  <w:marBottom w:val="0"/>
                  <w:divBdr>
                    <w:top w:val="none" w:sz="0" w:space="0" w:color="auto"/>
                    <w:left w:val="none" w:sz="0" w:space="0" w:color="auto"/>
                    <w:bottom w:val="none" w:sz="0" w:space="0" w:color="auto"/>
                    <w:right w:val="none" w:sz="0" w:space="0" w:color="auto"/>
                  </w:divBdr>
                  <w:divsChild>
                    <w:div w:id="1506365267">
                      <w:marLeft w:val="0"/>
                      <w:marRight w:val="0"/>
                      <w:marTop w:val="0"/>
                      <w:marBottom w:val="0"/>
                      <w:divBdr>
                        <w:top w:val="none" w:sz="0" w:space="0" w:color="auto"/>
                        <w:left w:val="none" w:sz="0" w:space="0" w:color="auto"/>
                        <w:bottom w:val="none" w:sz="0" w:space="0" w:color="auto"/>
                        <w:right w:val="none" w:sz="0" w:space="0" w:color="auto"/>
                      </w:divBdr>
                      <w:divsChild>
                        <w:div w:id="145169432">
                          <w:marLeft w:val="0"/>
                          <w:marRight w:val="0"/>
                          <w:marTop w:val="0"/>
                          <w:marBottom w:val="0"/>
                          <w:divBdr>
                            <w:top w:val="none" w:sz="0" w:space="0" w:color="auto"/>
                            <w:left w:val="none" w:sz="0" w:space="0" w:color="auto"/>
                            <w:bottom w:val="none" w:sz="0" w:space="0" w:color="auto"/>
                            <w:right w:val="none" w:sz="0" w:space="0" w:color="auto"/>
                          </w:divBdr>
                          <w:divsChild>
                            <w:div w:id="647634709">
                              <w:marLeft w:val="0"/>
                              <w:marRight w:val="0"/>
                              <w:marTop w:val="0"/>
                              <w:marBottom w:val="0"/>
                              <w:divBdr>
                                <w:top w:val="none" w:sz="0" w:space="0" w:color="auto"/>
                                <w:left w:val="none" w:sz="0" w:space="0" w:color="auto"/>
                                <w:bottom w:val="none" w:sz="0" w:space="0" w:color="auto"/>
                                <w:right w:val="none" w:sz="0" w:space="0" w:color="auto"/>
                              </w:divBdr>
                              <w:divsChild>
                                <w:div w:id="1155993108">
                                  <w:marLeft w:val="0"/>
                                  <w:marRight w:val="0"/>
                                  <w:marTop w:val="0"/>
                                  <w:marBottom w:val="0"/>
                                  <w:divBdr>
                                    <w:top w:val="none" w:sz="0" w:space="0" w:color="auto"/>
                                    <w:left w:val="none" w:sz="0" w:space="0" w:color="auto"/>
                                    <w:bottom w:val="none" w:sz="0" w:space="0" w:color="auto"/>
                                    <w:right w:val="none" w:sz="0" w:space="0" w:color="auto"/>
                                  </w:divBdr>
                                  <w:divsChild>
                                    <w:div w:id="172991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9801689">
          <w:marLeft w:val="0"/>
          <w:marRight w:val="0"/>
          <w:marTop w:val="0"/>
          <w:marBottom w:val="0"/>
          <w:divBdr>
            <w:top w:val="none" w:sz="0" w:space="0" w:color="auto"/>
            <w:left w:val="none" w:sz="0" w:space="0" w:color="auto"/>
            <w:bottom w:val="none" w:sz="0" w:space="0" w:color="auto"/>
            <w:right w:val="none" w:sz="0" w:space="0" w:color="auto"/>
          </w:divBdr>
          <w:divsChild>
            <w:div w:id="1241331122">
              <w:marLeft w:val="0"/>
              <w:marRight w:val="0"/>
              <w:marTop w:val="0"/>
              <w:marBottom w:val="0"/>
              <w:divBdr>
                <w:top w:val="none" w:sz="0" w:space="0" w:color="auto"/>
                <w:left w:val="none" w:sz="0" w:space="0" w:color="auto"/>
                <w:bottom w:val="none" w:sz="0" w:space="0" w:color="auto"/>
                <w:right w:val="none" w:sz="0" w:space="0" w:color="auto"/>
              </w:divBdr>
              <w:divsChild>
                <w:div w:id="1367410143">
                  <w:marLeft w:val="0"/>
                  <w:marRight w:val="0"/>
                  <w:marTop w:val="0"/>
                  <w:marBottom w:val="0"/>
                  <w:divBdr>
                    <w:top w:val="none" w:sz="0" w:space="0" w:color="auto"/>
                    <w:left w:val="none" w:sz="0" w:space="0" w:color="auto"/>
                    <w:bottom w:val="none" w:sz="0" w:space="0" w:color="auto"/>
                    <w:right w:val="none" w:sz="0" w:space="0" w:color="auto"/>
                  </w:divBdr>
                  <w:divsChild>
                    <w:div w:id="3535221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2022-11-14T06:09:00Z</dcterms:created>
  <dcterms:modified xsi:type="dcterms:W3CDTF">2022-11-14T06:42:00Z</dcterms:modified>
</cp:coreProperties>
</file>