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B1179">
      <w:pPr>
        <w:rPr>
          <w:rFonts w:ascii="Times New Roman" w:hAnsi="Times New Roman" w:cs="Times New Roman"/>
          <w:b/>
          <w:sz w:val="32"/>
        </w:rPr>
      </w:pPr>
      <w:bookmarkStart w:id="0" w:name="_GoBack"/>
      <w:r w:rsidRPr="005B1179">
        <w:rPr>
          <w:rFonts w:ascii="Times New Roman" w:hAnsi="Times New Roman" w:cs="Times New Roman"/>
          <w:b/>
          <w:sz w:val="32"/>
        </w:rPr>
        <w:t>Design and implementation of two biomedical devices for patients with Obstructive Sleep Apnea Syndrome (OSAS) based on the detection of apneas and hypopneas and rehabilitation through electrical stimulation</w:t>
      </w:r>
    </w:p>
    <w:p w:rsidR="005B1179" w:rsidRDefault="005B1179">
      <w:pPr>
        <w:rPr>
          <w:rFonts w:ascii="Times New Roman" w:hAnsi="Times New Roman" w:cs="Times New Roman"/>
          <w:sz w:val="24"/>
        </w:rPr>
      </w:pPr>
      <w:r w:rsidRPr="005B1179">
        <w:rPr>
          <w:rFonts w:ascii="Times New Roman" w:hAnsi="Times New Roman" w:cs="Times New Roman"/>
          <w:sz w:val="24"/>
        </w:rPr>
        <w:t>William D. Moscoso-Barrera</w:t>
      </w:r>
      <w:r w:rsidRPr="005B1179">
        <w:rPr>
          <w:rFonts w:ascii="Times New Roman" w:hAnsi="Times New Roman" w:cs="Times New Roman"/>
          <w:sz w:val="24"/>
          <w:vertAlign w:val="superscript"/>
        </w:rPr>
        <w:t>1</w:t>
      </w:r>
      <w:proofErr w:type="gramStart"/>
      <w:r w:rsidRPr="005B1179">
        <w:rPr>
          <w:rFonts w:ascii="Times New Roman" w:hAnsi="Times New Roman" w:cs="Times New Roman"/>
          <w:sz w:val="24"/>
          <w:vertAlign w:val="superscript"/>
        </w:rPr>
        <w:t>,2,3</w:t>
      </w:r>
      <w:proofErr w:type="gramEnd"/>
      <w:r>
        <w:rPr>
          <w:rFonts w:ascii="Times New Roman" w:hAnsi="Times New Roman" w:cs="Times New Roman"/>
          <w:sz w:val="24"/>
        </w:rPr>
        <w:t>*</w:t>
      </w:r>
      <w:r w:rsidRPr="005B1179">
        <w:rPr>
          <w:rFonts w:ascii="Times New Roman" w:hAnsi="Times New Roman" w:cs="Times New Roman"/>
          <w:sz w:val="24"/>
        </w:rPr>
        <w:t>, Luis F. Giraldo-Cadavid</w:t>
      </w:r>
      <w:r w:rsidRPr="005B1179">
        <w:rPr>
          <w:rFonts w:ascii="Times New Roman" w:hAnsi="Times New Roman" w:cs="Times New Roman"/>
          <w:sz w:val="24"/>
          <w:vertAlign w:val="superscript"/>
        </w:rPr>
        <w:t>1</w:t>
      </w:r>
      <w:r w:rsidRPr="005B1179">
        <w:rPr>
          <w:rFonts w:ascii="Times New Roman" w:hAnsi="Times New Roman" w:cs="Times New Roman"/>
          <w:sz w:val="24"/>
        </w:rPr>
        <w:t xml:space="preserve">, Javier </w:t>
      </w:r>
      <w:r>
        <w:rPr>
          <w:rFonts w:ascii="Times New Roman" w:hAnsi="Times New Roman" w:cs="Times New Roman"/>
          <w:sz w:val="24"/>
        </w:rPr>
        <w:t>Burguete</w:t>
      </w:r>
      <w:r w:rsidRPr="005B1179">
        <w:rPr>
          <w:rFonts w:ascii="Times New Roman" w:hAnsi="Times New Roman" w:cs="Times New Roman"/>
          <w:sz w:val="24"/>
          <w:vertAlign w:val="superscript"/>
        </w:rPr>
        <w:t>3</w:t>
      </w:r>
      <w:r>
        <w:rPr>
          <w:rFonts w:ascii="Times New Roman" w:hAnsi="Times New Roman" w:cs="Times New Roman"/>
          <w:sz w:val="24"/>
        </w:rPr>
        <w:t xml:space="preserve">, </w:t>
      </w:r>
      <w:proofErr w:type="spellStart"/>
      <w:r>
        <w:rPr>
          <w:rFonts w:ascii="Times New Roman" w:hAnsi="Times New Roman" w:cs="Times New Roman"/>
          <w:sz w:val="24"/>
        </w:rPr>
        <w:t>Secundino</w:t>
      </w:r>
      <w:proofErr w:type="spellEnd"/>
      <w:r>
        <w:rPr>
          <w:rFonts w:ascii="Times New Roman" w:hAnsi="Times New Roman" w:cs="Times New Roman"/>
          <w:sz w:val="24"/>
        </w:rPr>
        <w:t xml:space="preserve"> Fernández</w:t>
      </w:r>
      <w:r w:rsidRPr="005B1179">
        <w:rPr>
          <w:rFonts w:ascii="Times New Roman" w:hAnsi="Times New Roman" w:cs="Times New Roman"/>
          <w:sz w:val="24"/>
          <w:vertAlign w:val="superscript"/>
        </w:rPr>
        <w:t>4</w:t>
      </w:r>
      <w:r>
        <w:rPr>
          <w:rFonts w:ascii="Times New Roman" w:hAnsi="Times New Roman" w:cs="Times New Roman"/>
          <w:sz w:val="24"/>
        </w:rPr>
        <w:t xml:space="preserve"> and</w:t>
      </w:r>
      <w:r w:rsidRPr="005B1179">
        <w:rPr>
          <w:rFonts w:ascii="Times New Roman" w:hAnsi="Times New Roman" w:cs="Times New Roman"/>
          <w:sz w:val="24"/>
        </w:rPr>
        <w:t xml:space="preserve"> Luis Mauricio Agudelo-Otalora</w:t>
      </w:r>
      <w:r w:rsidRPr="005B1179">
        <w:rPr>
          <w:rFonts w:ascii="Times New Roman" w:hAnsi="Times New Roman" w:cs="Times New Roman"/>
          <w:sz w:val="24"/>
          <w:vertAlign w:val="superscript"/>
        </w:rPr>
        <w:t>1</w:t>
      </w:r>
    </w:p>
    <w:p w:rsidR="005B1179" w:rsidRPr="005B1179" w:rsidRDefault="005B1179" w:rsidP="005B1179">
      <w:pPr>
        <w:spacing w:after="0"/>
        <w:rPr>
          <w:rFonts w:ascii="Times New Roman" w:hAnsi="Times New Roman" w:cs="Times New Roman"/>
        </w:rPr>
      </w:pPr>
      <w:r w:rsidRPr="005B1179">
        <w:rPr>
          <w:rFonts w:ascii="Times New Roman" w:hAnsi="Times New Roman" w:cs="Times New Roman"/>
          <w:vertAlign w:val="superscript"/>
        </w:rPr>
        <w:t>1</w:t>
      </w:r>
      <w:r w:rsidRPr="005B1179">
        <w:rPr>
          <w:rFonts w:ascii="Times New Roman" w:hAnsi="Times New Roman" w:cs="Times New Roman"/>
        </w:rPr>
        <w:t>Un</w:t>
      </w:r>
      <w:r w:rsidRPr="005B1179">
        <w:rPr>
          <w:rFonts w:ascii="Times New Roman" w:hAnsi="Times New Roman" w:cs="Times New Roman"/>
        </w:rPr>
        <w:t xml:space="preserve">iversity of La </w:t>
      </w:r>
      <w:proofErr w:type="spellStart"/>
      <w:r w:rsidRPr="005B1179">
        <w:rPr>
          <w:rFonts w:ascii="Times New Roman" w:hAnsi="Times New Roman" w:cs="Times New Roman"/>
        </w:rPr>
        <w:t>Sabana</w:t>
      </w:r>
      <w:proofErr w:type="spellEnd"/>
      <w:r w:rsidRPr="005B1179">
        <w:rPr>
          <w:rFonts w:ascii="Times New Roman" w:hAnsi="Times New Roman" w:cs="Times New Roman"/>
        </w:rPr>
        <w:t>, Colombia</w:t>
      </w:r>
    </w:p>
    <w:p w:rsidR="005B1179" w:rsidRPr="005B1179" w:rsidRDefault="005B1179" w:rsidP="005B1179">
      <w:pPr>
        <w:spacing w:after="0"/>
        <w:rPr>
          <w:rFonts w:ascii="Times New Roman" w:hAnsi="Times New Roman" w:cs="Times New Roman"/>
        </w:rPr>
      </w:pPr>
      <w:r w:rsidRPr="005B1179">
        <w:rPr>
          <w:rFonts w:ascii="Times New Roman" w:hAnsi="Times New Roman" w:cs="Times New Roman"/>
          <w:vertAlign w:val="superscript"/>
        </w:rPr>
        <w:t>2</w:t>
      </w:r>
      <w:r w:rsidRPr="005B1179">
        <w:rPr>
          <w:rFonts w:ascii="Times New Roman" w:hAnsi="Times New Roman" w:cs="Times New Roman"/>
        </w:rPr>
        <w:t>Universidad Central, Colombia</w:t>
      </w:r>
    </w:p>
    <w:p w:rsidR="005B1179" w:rsidRPr="005B1179" w:rsidRDefault="005B1179" w:rsidP="005B1179">
      <w:pPr>
        <w:spacing w:after="0"/>
        <w:rPr>
          <w:rFonts w:ascii="Times New Roman" w:hAnsi="Times New Roman" w:cs="Times New Roman"/>
        </w:rPr>
      </w:pPr>
      <w:r w:rsidRPr="005B1179">
        <w:rPr>
          <w:rFonts w:ascii="Times New Roman" w:hAnsi="Times New Roman" w:cs="Times New Roman"/>
          <w:vertAlign w:val="superscript"/>
        </w:rPr>
        <w:t>3</w:t>
      </w:r>
      <w:r w:rsidRPr="005B1179">
        <w:rPr>
          <w:rFonts w:ascii="Times New Roman" w:hAnsi="Times New Roman" w:cs="Times New Roman"/>
        </w:rPr>
        <w:t>Universidad de Navarra, Spain</w:t>
      </w:r>
      <w:r w:rsidRPr="005B1179">
        <w:rPr>
          <w:rFonts w:ascii="Times New Roman" w:hAnsi="Times New Roman" w:cs="Times New Roman"/>
        </w:rPr>
        <w:t xml:space="preserve"> </w:t>
      </w:r>
    </w:p>
    <w:p w:rsidR="005B1179" w:rsidRPr="005B1179" w:rsidRDefault="005B1179" w:rsidP="005B1179">
      <w:pPr>
        <w:rPr>
          <w:rFonts w:ascii="Times New Roman" w:hAnsi="Times New Roman" w:cs="Times New Roman"/>
        </w:rPr>
      </w:pPr>
      <w:r w:rsidRPr="005B1179">
        <w:rPr>
          <w:rFonts w:ascii="Times New Roman" w:hAnsi="Times New Roman" w:cs="Times New Roman"/>
          <w:vertAlign w:val="superscript"/>
        </w:rPr>
        <w:t>4</w:t>
      </w:r>
      <w:r w:rsidRPr="005B1179">
        <w:rPr>
          <w:rFonts w:ascii="Times New Roman" w:hAnsi="Times New Roman" w:cs="Times New Roman"/>
        </w:rPr>
        <w:t>Clínic</w:t>
      </w:r>
      <w:r w:rsidRPr="005B1179">
        <w:rPr>
          <w:rFonts w:ascii="Times New Roman" w:hAnsi="Times New Roman" w:cs="Times New Roman"/>
        </w:rPr>
        <w:t>a Universidad de Navarra, Spain</w:t>
      </w:r>
    </w:p>
    <w:p w:rsidR="005B1179" w:rsidRPr="005B1179" w:rsidRDefault="005B1179" w:rsidP="005B1179">
      <w:pPr>
        <w:jc w:val="center"/>
        <w:rPr>
          <w:rFonts w:ascii="Times New Roman" w:hAnsi="Times New Roman" w:cs="Times New Roman"/>
          <w:b/>
          <w:sz w:val="24"/>
        </w:rPr>
      </w:pPr>
      <w:r w:rsidRPr="005B1179">
        <w:rPr>
          <w:rFonts w:ascii="Times New Roman" w:hAnsi="Times New Roman" w:cs="Times New Roman"/>
          <w:b/>
          <w:sz w:val="24"/>
        </w:rPr>
        <w:t>Abstract</w:t>
      </w:r>
    </w:p>
    <w:p w:rsidR="005B1179" w:rsidRPr="005B1179" w:rsidRDefault="005B1179" w:rsidP="005B1179">
      <w:pPr>
        <w:jc w:val="both"/>
        <w:rPr>
          <w:rFonts w:ascii="Times New Roman" w:hAnsi="Times New Roman" w:cs="Times New Roman"/>
          <w:sz w:val="20"/>
        </w:rPr>
      </w:pPr>
      <w:r w:rsidRPr="005B1179">
        <w:rPr>
          <w:rFonts w:ascii="Times New Roman" w:hAnsi="Times New Roman" w:cs="Times New Roman"/>
          <w:sz w:val="20"/>
        </w:rPr>
        <w:t>T</w:t>
      </w:r>
      <w:r w:rsidRPr="005B1179">
        <w:rPr>
          <w:rFonts w:ascii="Times New Roman" w:hAnsi="Times New Roman" w:cs="Times New Roman"/>
          <w:sz w:val="20"/>
        </w:rPr>
        <w:t xml:space="preserve">he present work focuses on the development of two biomedical devices for patients with Obstructive Sleep Apnea Syndrome (OSAS). The first device is a minimalist </w:t>
      </w:r>
      <w:proofErr w:type="spellStart"/>
      <w:r w:rsidRPr="005B1179">
        <w:rPr>
          <w:rFonts w:ascii="Times New Roman" w:hAnsi="Times New Roman" w:cs="Times New Roman"/>
          <w:sz w:val="20"/>
        </w:rPr>
        <w:t>polysomnograph</w:t>
      </w:r>
      <w:proofErr w:type="spellEnd"/>
      <w:r w:rsidRPr="005B1179">
        <w:rPr>
          <w:rFonts w:ascii="Times New Roman" w:hAnsi="Times New Roman" w:cs="Times New Roman"/>
          <w:sz w:val="20"/>
        </w:rPr>
        <w:t xml:space="preserve"> that allows the detection of apneas and hypopneas, and the second is a rehabilitation device through </w:t>
      </w:r>
      <w:r w:rsidRPr="005B1179">
        <w:rPr>
          <w:rFonts w:ascii="Times New Roman" w:hAnsi="Times New Roman" w:cs="Times New Roman"/>
          <w:sz w:val="20"/>
        </w:rPr>
        <w:t>Electro</w:t>
      </w:r>
      <w:r>
        <w:rPr>
          <w:rFonts w:ascii="Times New Roman" w:hAnsi="Times New Roman" w:cs="Times New Roman"/>
          <w:sz w:val="20"/>
        </w:rPr>
        <w:t xml:space="preserve"> </w:t>
      </w:r>
      <w:r w:rsidRPr="005B1179">
        <w:rPr>
          <w:rFonts w:ascii="Times New Roman" w:hAnsi="Times New Roman" w:cs="Times New Roman"/>
          <w:sz w:val="20"/>
        </w:rPr>
        <w:t xml:space="preserve">Stimulation </w:t>
      </w:r>
      <w:r w:rsidRPr="005B1179">
        <w:rPr>
          <w:rFonts w:ascii="Times New Roman" w:hAnsi="Times New Roman" w:cs="Times New Roman"/>
          <w:sz w:val="20"/>
        </w:rPr>
        <w:t xml:space="preserve">(ES) in the </w:t>
      </w:r>
      <w:proofErr w:type="spellStart"/>
      <w:r w:rsidRPr="005B1179">
        <w:rPr>
          <w:rFonts w:ascii="Times New Roman" w:hAnsi="Times New Roman" w:cs="Times New Roman"/>
          <w:sz w:val="20"/>
        </w:rPr>
        <w:t>submental</w:t>
      </w:r>
      <w:proofErr w:type="spellEnd"/>
      <w:r w:rsidRPr="005B1179">
        <w:rPr>
          <w:rFonts w:ascii="Times New Roman" w:hAnsi="Times New Roman" w:cs="Times New Roman"/>
          <w:sz w:val="20"/>
        </w:rPr>
        <w:t xml:space="preserve"> and intraoral areas.</w:t>
      </w:r>
    </w:p>
    <w:p w:rsidR="005B1179" w:rsidRPr="005B1179" w:rsidRDefault="005B1179" w:rsidP="005B1179">
      <w:pPr>
        <w:jc w:val="both"/>
        <w:rPr>
          <w:rFonts w:ascii="Times New Roman" w:hAnsi="Times New Roman" w:cs="Times New Roman"/>
          <w:sz w:val="20"/>
        </w:rPr>
      </w:pPr>
      <w:r w:rsidRPr="005B1179">
        <w:rPr>
          <w:rFonts w:ascii="Times New Roman" w:hAnsi="Times New Roman" w:cs="Times New Roman"/>
          <w:sz w:val="20"/>
        </w:rPr>
        <w:t>This research arises from the need for more affordable technologies for the measurement of sleep disorders and for the alternative treatment of OSAS, such as EE, which has shown efficacy in recent studies by reducing the Apnea Hy</w:t>
      </w:r>
      <w:r>
        <w:rPr>
          <w:rFonts w:ascii="Times New Roman" w:hAnsi="Times New Roman" w:cs="Times New Roman"/>
          <w:sz w:val="20"/>
        </w:rPr>
        <w:t xml:space="preserve">popnea Index (AHI) in patients. </w:t>
      </w:r>
      <w:r w:rsidRPr="005B1179">
        <w:rPr>
          <w:rFonts w:ascii="Times New Roman" w:hAnsi="Times New Roman" w:cs="Times New Roman"/>
          <w:sz w:val="20"/>
        </w:rPr>
        <w:t xml:space="preserve">The development of the first device, a minimalist </w:t>
      </w:r>
      <w:proofErr w:type="spellStart"/>
      <w:r w:rsidRPr="005B1179">
        <w:rPr>
          <w:rFonts w:ascii="Times New Roman" w:hAnsi="Times New Roman" w:cs="Times New Roman"/>
          <w:sz w:val="20"/>
        </w:rPr>
        <w:t>polysomnograph</w:t>
      </w:r>
      <w:proofErr w:type="spellEnd"/>
      <w:r w:rsidRPr="005B1179">
        <w:rPr>
          <w:rFonts w:ascii="Times New Roman" w:hAnsi="Times New Roman" w:cs="Times New Roman"/>
          <w:sz w:val="20"/>
        </w:rPr>
        <w:t xml:space="preserve"> based on the measurement and analysis</w:t>
      </w:r>
      <w:r w:rsidRPr="005B1179">
        <w:rPr>
          <w:rFonts w:ascii="Times New Roman" w:hAnsi="Times New Roman" w:cs="Times New Roman"/>
          <w:sz w:val="20"/>
        </w:rPr>
        <w:tab/>
        <w:t>of</w:t>
      </w:r>
      <w:r>
        <w:rPr>
          <w:rFonts w:ascii="Times New Roman" w:hAnsi="Times New Roman" w:cs="Times New Roman"/>
          <w:sz w:val="20"/>
        </w:rPr>
        <w:t xml:space="preserve"> </w:t>
      </w:r>
      <w:r w:rsidRPr="005B1179">
        <w:rPr>
          <w:rFonts w:ascii="Times New Roman" w:hAnsi="Times New Roman" w:cs="Times New Roman"/>
          <w:sz w:val="20"/>
        </w:rPr>
        <w:t>electroencephalography, electromyography, respiratory effort, oxygen saturation and nasal temperature signals, consisted of four stages: (</w:t>
      </w:r>
      <w:proofErr w:type="spellStart"/>
      <w:r w:rsidRPr="005B1179">
        <w:rPr>
          <w:rFonts w:ascii="Times New Roman" w:hAnsi="Times New Roman" w:cs="Times New Roman"/>
          <w:sz w:val="20"/>
        </w:rPr>
        <w:t>i</w:t>
      </w:r>
      <w:proofErr w:type="spellEnd"/>
      <w:r w:rsidRPr="005B1179">
        <w:rPr>
          <w:rFonts w:ascii="Times New Roman" w:hAnsi="Times New Roman" w:cs="Times New Roman"/>
          <w:sz w:val="20"/>
        </w:rPr>
        <w:t xml:space="preserve">) analysis of sleep tests with which two algorithms: detection of awake/asleep sleep states and detection of apneas and hypopneas, which were implemented in </w:t>
      </w:r>
      <w:proofErr w:type="spellStart"/>
      <w:r w:rsidRPr="005B1179">
        <w:rPr>
          <w:rFonts w:ascii="Times New Roman" w:hAnsi="Times New Roman" w:cs="Times New Roman"/>
          <w:sz w:val="20"/>
        </w:rPr>
        <w:t>Matlab</w:t>
      </w:r>
      <w:proofErr w:type="spellEnd"/>
      <w:r w:rsidRPr="005B1179">
        <w:rPr>
          <w:rFonts w:ascii="Times New Roman" w:hAnsi="Times New Roman" w:cs="Times New Roman"/>
          <w:sz w:val="20"/>
        </w:rPr>
        <w:t xml:space="preserve"> software, (ii) analysis of requirements and sensors necessary for the implementation of the biomedical device (iii) design and implementation of the </w:t>
      </w:r>
      <w:proofErr w:type="spellStart"/>
      <w:r w:rsidRPr="005B1179">
        <w:rPr>
          <w:rFonts w:ascii="Times New Roman" w:hAnsi="Times New Roman" w:cs="Times New Roman"/>
          <w:sz w:val="20"/>
        </w:rPr>
        <w:t>polysomnograph</w:t>
      </w:r>
      <w:proofErr w:type="spellEnd"/>
      <w:r w:rsidRPr="005B1179">
        <w:rPr>
          <w:rFonts w:ascii="Times New Roman" w:hAnsi="Times New Roman" w:cs="Times New Roman"/>
          <w:sz w:val="20"/>
        </w:rPr>
        <w:t xml:space="preserve"> divided into hardware design with all the electronic instrumentation and software design with the processing system implemented in an electronic card and the programming of a touch screen; and (iv) some preliminary technical tests of the biomedical device.</w:t>
      </w:r>
    </w:p>
    <w:p w:rsidR="005B1179" w:rsidRPr="005B1179" w:rsidRDefault="005B1179" w:rsidP="005B1179">
      <w:pPr>
        <w:jc w:val="both"/>
        <w:rPr>
          <w:rFonts w:ascii="Times New Roman" w:hAnsi="Times New Roman" w:cs="Times New Roman"/>
          <w:sz w:val="20"/>
        </w:rPr>
      </w:pPr>
      <w:r w:rsidRPr="005B1179">
        <w:rPr>
          <w:rFonts w:ascii="Times New Roman" w:hAnsi="Times New Roman" w:cs="Times New Roman"/>
          <w:sz w:val="20"/>
        </w:rPr>
        <w:t xml:space="preserve">The development of the second device is an </w:t>
      </w:r>
      <w:proofErr w:type="spellStart"/>
      <w:r w:rsidRPr="005B1179">
        <w:rPr>
          <w:rFonts w:ascii="Times New Roman" w:hAnsi="Times New Roman" w:cs="Times New Roman"/>
          <w:sz w:val="20"/>
        </w:rPr>
        <w:t>electrostimulator</w:t>
      </w:r>
      <w:proofErr w:type="spellEnd"/>
      <w:r w:rsidRPr="005B1179">
        <w:rPr>
          <w:rFonts w:ascii="Times New Roman" w:hAnsi="Times New Roman" w:cs="Times New Roman"/>
          <w:sz w:val="20"/>
        </w:rPr>
        <w:t xml:space="preserve"> wit</w:t>
      </w:r>
      <w:r w:rsidRPr="005B1179">
        <w:rPr>
          <w:rFonts w:ascii="Times New Roman" w:hAnsi="Times New Roman" w:cs="Times New Roman"/>
          <w:sz w:val="20"/>
        </w:rPr>
        <w:t xml:space="preserve">h four channels associated with </w:t>
      </w:r>
      <w:r w:rsidRPr="005B1179">
        <w:rPr>
          <w:rFonts w:ascii="Times New Roman" w:hAnsi="Times New Roman" w:cs="Times New Roman"/>
          <w:sz w:val="20"/>
        </w:rPr>
        <w:t xml:space="preserve">four stimulation points (one point in the </w:t>
      </w:r>
      <w:proofErr w:type="spellStart"/>
      <w:r w:rsidRPr="005B1179">
        <w:rPr>
          <w:rFonts w:ascii="Times New Roman" w:hAnsi="Times New Roman" w:cs="Times New Roman"/>
          <w:sz w:val="20"/>
        </w:rPr>
        <w:t>submental</w:t>
      </w:r>
      <w:proofErr w:type="spellEnd"/>
      <w:r w:rsidRPr="005B1179">
        <w:rPr>
          <w:rFonts w:ascii="Times New Roman" w:hAnsi="Times New Roman" w:cs="Times New Roman"/>
          <w:sz w:val="20"/>
        </w:rPr>
        <w:t xml:space="preserve"> region and 3 intraoral). The design process has four stages: (</w:t>
      </w:r>
      <w:proofErr w:type="spellStart"/>
      <w:r w:rsidRPr="005B1179">
        <w:rPr>
          <w:rFonts w:ascii="Times New Roman" w:hAnsi="Times New Roman" w:cs="Times New Roman"/>
          <w:sz w:val="20"/>
        </w:rPr>
        <w:t>i</w:t>
      </w:r>
      <w:proofErr w:type="spellEnd"/>
      <w:r w:rsidRPr="005B1179">
        <w:rPr>
          <w:rFonts w:ascii="Times New Roman" w:hAnsi="Times New Roman" w:cs="Times New Roman"/>
          <w:sz w:val="20"/>
        </w:rPr>
        <w:t>) an analysis of the literature establishing the variables and thresholds necessary for the design, (ii) tests with two commercial electrotherapy equipment, reviewing thresholds and sensations in volunteers, (iii) the development of the biomedical device than with a hardware and software design, the latter with programming of a microcontroller and design of a</w:t>
      </w:r>
      <w:r w:rsidRPr="005B1179">
        <w:rPr>
          <w:rFonts w:ascii="Times New Roman" w:hAnsi="Times New Roman" w:cs="Times New Roman"/>
          <w:sz w:val="20"/>
        </w:rPr>
        <w:t xml:space="preserve"> </w:t>
      </w:r>
      <w:r w:rsidRPr="005B1179">
        <w:rPr>
          <w:rFonts w:ascii="Times New Roman" w:hAnsi="Times New Roman" w:cs="Times New Roman"/>
          <w:sz w:val="20"/>
        </w:rPr>
        <w:t>mobile application and (iv) the technical validations carried out on the equipment, reviewing repeatability and stability of the variables: current intensity, frequency and variable load.</w:t>
      </w:r>
    </w:p>
    <w:p w:rsidR="005B1179" w:rsidRPr="005B1179" w:rsidRDefault="005B1179" w:rsidP="005B1179">
      <w:pPr>
        <w:rPr>
          <w:rFonts w:ascii="Times New Roman" w:hAnsi="Times New Roman" w:cs="Times New Roman"/>
          <w:b/>
          <w:sz w:val="24"/>
        </w:rPr>
      </w:pPr>
      <w:r w:rsidRPr="005B1179">
        <w:rPr>
          <w:rFonts w:ascii="Times New Roman" w:hAnsi="Times New Roman" w:cs="Times New Roman"/>
          <w:b/>
          <w:sz w:val="24"/>
        </w:rPr>
        <w:t>Biograp</w:t>
      </w:r>
      <w:r w:rsidRPr="005B1179">
        <w:rPr>
          <w:rFonts w:ascii="Times New Roman" w:hAnsi="Times New Roman" w:cs="Times New Roman"/>
          <w:b/>
          <w:sz w:val="24"/>
        </w:rPr>
        <w:t>hy</w:t>
      </w:r>
    </w:p>
    <w:p w:rsidR="005B1179" w:rsidRPr="005B1179" w:rsidRDefault="005B1179" w:rsidP="005B1179">
      <w:pPr>
        <w:jc w:val="both"/>
        <w:rPr>
          <w:rFonts w:ascii="Times New Roman" w:hAnsi="Times New Roman" w:cs="Times New Roman"/>
          <w:sz w:val="20"/>
        </w:rPr>
      </w:pPr>
      <w:r w:rsidRPr="005B1179">
        <w:rPr>
          <w:rFonts w:ascii="Times New Roman" w:hAnsi="Times New Roman" w:cs="Times New Roman"/>
          <w:sz w:val="20"/>
        </w:rPr>
        <w:t xml:space="preserve">William D. </w:t>
      </w:r>
      <w:proofErr w:type="spellStart"/>
      <w:r w:rsidRPr="005B1179">
        <w:rPr>
          <w:rFonts w:ascii="Times New Roman" w:hAnsi="Times New Roman" w:cs="Times New Roman"/>
          <w:sz w:val="20"/>
        </w:rPr>
        <w:t>Moscoso</w:t>
      </w:r>
      <w:proofErr w:type="spellEnd"/>
      <w:r w:rsidRPr="005B1179">
        <w:rPr>
          <w:rFonts w:ascii="Times New Roman" w:hAnsi="Times New Roman" w:cs="Times New Roman"/>
          <w:sz w:val="20"/>
        </w:rPr>
        <w:t xml:space="preserve">-Barrera is an electronic engineer with a doctorate in Applied Medicine and Biomedicine, who works at the Faculty of Engineering of the University of La </w:t>
      </w:r>
      <w:proofErr w:type="spellStart"/>
      <w:r w:rsidRPr="005B1179">
        <w:rPr>
          <w:rFonts w:ascii="Times New Roman" w:hAnsi="Times New Roman" w:cs="Times New Roman"/>
          <w:sz w:val="20"/>
        </w:rPr>
        <w:t>Sabana</w:t>
      </w:r>
      <w:proofErr w:type="spellEnd"/>
      <w:r w:rsidRPr="005B1179">
        <w:rPr>
          <w:rFonts w:ascii="Times New Roman" w:hAnsi="Times New Roman" w:cs="Times New Roman"/>
          <w:sz w:val="20"/>
        </w:rPr>
        <w:t xml:space="preserve"> and the Faculty of Engineering and Basic Sciences of the Central University in Colombia. He has articles in reputable journals and 4 patents for medical devices. He has a particular interest in the development of biomedical technologies focused</w:t>
      </w:r>
      <w:r w:rsidR="00702784">
        <w:rPr>
          <w:rFonts w:ascii="Times New Roman" w:hAnsi="Times New Roman" w:cs="Times New Roman"/>
          <w:sz w:val="20"/>
        </w:rPr>
        <w:t xml:space="preserve"> on sleep medicine, respiration</w:t>
      </w:r>
      <w:r w:rsidRPr="005B1179">
        <w:rPr>
          <w:rFonts w:ascii="Times New Roman" w:hAnsi="Times New Roman" w:cs="Times New Roman"/>
          <w:sz w:val="20"/>
        </w:rPr>
        <w:t xml:space="preserve"> and disability.</w:t>
      </w:r>
      <w:bookmarkEnd w:id="0"/>
    </w:p>
    <w:sectPr w:rsidR="005B1179" w:rsidRPr="005B11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1179"/>
    <w:rsid w:val="00474203"/>
    <w:rsid w:val="00535872"/>
    <w:rsid w:val="005B1179"/>
    <w:rsid w:val="00702784"/>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471</Words>
  <Characters>2689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2022-11-14T05:52:00Z</dcterms:created>
  <dcterms:modified xsi:type="dcterms:W3CDTF">2022-11-14T06:07:00Z</dcterms:modified>
</cp:coreProperties>
</file>