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9F2" w:rsidRDefault="00CE49A5" w:rsidP="00CE49A5">
      <w:pPr>
        <w:spacing w:after="100" w:afterAutospacing="1"/>
        <w:rPr>
          <w:rFonts w:ascii="Times New Roman" w:hAnsi="Times New Roman" w:cs="Times New Roman"/>
          <w:b/>
          <w:sz w:val="32"/>
          <w:szCs w:val="32"/>
        </w:rPr>
      </w:pPr>
      <w:r w:rsidRPr="00CE49A5">
        <w:rPr>
          <w:rFonts w:ascii="Times New Roman" w:hAnsi="Times New Roman" w:cs="Times New Roman"/>
          <w:b/>
          <w:sz w:val="32"/>
          <w:szCs w:val="32"/>
        </w:rPr>
        <w:t xml:space="preserve">Cyst-like </w:t>
      </w:r>
      <w:r w:rsidR="00A90FEF">
        <w:rPr>
          <w:rFonts w:ascii="Times New Roman" w:hAnsi="Times New Roman" w:cs="Times New Roman"/>
          <w:b/>
          <w:sz w:val="32"/>
          <w:szCs w:val="32"/>
        </w:rPr>
        <w:t>s</w:t>
      </w:r>
      <w:r w:rsidRPr="00CE49A5">
        <w:rPr>
          <w:rFonts w:ascii="Times New Roman" w:hAnsi="Times New Roman" w:cs="Times New Roman"/>
          <w:b/>
          <w:sz w:val="32"/>
          <w:szCs w:val="32"/>
        </w:rPr>
        <w:t xml:space="preserve">tructures in the life cycle of </w:t>
      </w:r>
      <w:proofErr w:type="spellStart"/>
      <w:r w:rsidRPr="00CE49A5">
        <w:rPr>
          <w:rFonts w:ascii="Times New Roman" w:hAnsi="Times New Roman" w:cs="Times New Roman"/>
          <w:b/>
          <w:i/>
          <w:sz w:val="32"/>
          <w:szCs w:val="32"/>
        </w:rPr>
        <w:t>Trichomonas</w:t>
      </w:r>
      <w:proofErr w:type="spellEnd"/>
      <w:r w:rsidRPr="00CE49A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b/>
          <w:i/>
          <w:sz w:val="32"/>
          <w:szCs w:val="32"/>
        </w:rPr>
        <w:t>vaginalis</w:t>
      </w:r>
      <w:proofErr w:type="spellEnd"/>
      <w:r w:rsidRPr="00CE49A5">
        <w:rPr>
          <w:rFonts w:ascii="Times New Roman" w:hAnsi="Times New Roman" w:cs="Times New Roman"/>
          <w:b/>
          <w:sz w:val="32"/>
          <w:szCs w:val="32"/>
        </w:rPr>
        <w:t>: A possible non-sexual mode of transmissi</w:t>
      </w:r>
      <w:bookmarkStart w:id="0" w:name="_GoBack"/>
      <w:bookmarkEnd w:id="0"/>
      <w:r w:rsidRPr="00CE49A5">
        <w:rPr>
          <w:rFonts w:ascii="Times New Roman" w:hAnsi="Times New Roman" w:cs="Times New Roman"/>
          <w:b/>
          <w:sz w:val="32"/>
          <w:szCs w:val="32"/>
        </w:rPr>
        <w:t>on</w:t>
      </w:r>
    </w:p>
    <w:p w:rsidR="00CE49A5" w:rsidRPr="00CE49A5" w:rsidRDefault="00CE49A5" w:rsidP="00CE49A5">
      <w:pPr>
        <w:spacing w:after="120"/>
        <w:rPr>
          <w:rFonts w:ascii="Times New Roman" w:hAnsi="Times New Roman" w:cs="Times New Roman"/>
          <w:sz w:val="24"/>
          <w:szCs w:val="32"/>
        </w:rPr>
      </w:pPr>
      <w:proofErr w:type="spellStart"/>
      <w:r w:rsidRPr="00CE49A5">
        <w:rPr>
          <w:rFonts w:ascii="Times New Roman" w:hAnsi="Times New Roman" w:cs="Times New Roman"/>
          <w:sz w:val="24"/>
          <w:szCs w:val="32"/>
        </w:rPr>
        <w:t>Priya</w:t>
      </w:r>
      <w:proofErr w:type="spellEnd"/>
      <w:r w:rsidRPr="00CE49A5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sz w:val="24"/>
          <w:szCs w:val="32"/>
        </w:rPr>
        <w:t>Yadav</w:t>
      </w:r>
      <w:proofErr w:type="spellEnd"/>
    </w:p>
    <w:p w:rsidR="00CE49A5" w:rsidRDefault="00CE49A5" w:rsidP="00CE49A5">
      <w:pPr>
        <w:spacing w:after="100" w:afterAutospacing="1"/>
        <w:rPr>
          <w:rFonts w:ascii="Times New Roman" w:hAnsi="Times New Roman" w:cs="Times New Roman"/>
          <w:szCs w:val="32"/>
        </w:rPr>
      </w:pPr>
      <w:r w:rsidRPr="00CE49A5">
        <w:rPr>
          <w:rFonts w:ascii="Times New Roman" w:hAnsi="Times New Roman" w:cs="Times New Roman"/>
          <w:szCs w:val="32"/>
        </w:rPr>
        <w:t>Indian Institute of Science, India</w:t>
      </w:r>
    </w:p>
    <w:p w:rsidR="00CE49A5" w:rsidRDefault="00CE49A5" w:rsidP="00CE49A5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CE49A5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CE49A5" w:rsidRPr="00CE49A5" w:rsidRDefault="00CE49A5" w:rsidP="00CE49A5">
      <w:pPr>
        <w:spacing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Trichomonas</w:t>
      </w:r>
      <w:proofErr w:type="spellEnd"/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vaginalis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is a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parasitic protozoan known 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cause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non-viral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sexually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transmitted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infection known as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Trichomoniasis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>. The infection encompasses a broad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range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symptoms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both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male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female patients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ranging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from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acute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inflammation,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="00695E11">
        <w:rPr>
          <w:rFonts w:ascii="Times New Roman" w:hAnsi="Times New Roman" w:cs="Times New Roman"/>
          <w:sz w:val="20"/>
          <w:szCs w:val="32"/>
        </w:rPr>
        <w:t>premature labor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="00695E11" w:rsidRPr="00CE49A5">
        <w:rPr>
          <w:rFonts w:ascii="Times New Roman" w:hAnsi="Times New Roman" w:cs="Times New Roman"/>
          <w:sz w:val="20"/>
          <w:szCs w:val="32"/>
        </w:rPr>
        <w:t>and low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birth-weight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infants,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vaginitis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 increased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susceptibility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life-threatening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Human </w:t>
      </w:r>
      <w:r>
        <w:rPr>
          <w:rFonts w:ascii="Times New Roman" w:hAnsi="Times New Roman" w:cs="Times New Roman"/>
          <w:sz w:val="20"/>
          <w:szCs w:val="32"/>
        </w:rPr>
        <w:t>I</w:t>
      </w:r>
      <w:r w:rsidRPr="00CE49A5">
        <w:rPr>
          <w:rFonts w:ascii="Times New Roman" w:hAnsi="Times New Roman" w:cs="Times New Roman"/>
          <w:sz w:val="20"/>
          <w:szCs w:val="32"/>
        </w:rPr>
        <w:t>mmunodeficiency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Virus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(HIV)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infection,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cervical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neoplasia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pelvic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inflammatory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disease.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Although most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infected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patients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are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asymptomatic,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the annual incidences of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Trichomoniasis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 xml:space="preserve"> are more than 170 million throughout the world.</w:t>
      </w:r>
    </w:p>
    <w:p w:rsidR="00CE49A5" w:rsidRPr="00CE49A5" w:rsidRDefault="00CE49A5" w:rsidP="00CE49A5">
      <w:pPr>
        <w:spacing w:after="240"/>
        <w:jc w:val="both"/>
        <w:rPr>
          <w:rFonts w:ascii="Times New Roman" w:hAnsi="Times New Roman" w:cs="Times New Roman"/>
          <w:sz w:val="20"/>
          <w:szCs w:val="32"/>
        </w:rPr>
      </w:pPr>
      <w:r w:rsidRPr="00CE49A5">
        <w:rPr>
          <w:rFonts w:ascii="Times New Roman" w:hAnsi="Times New Roman" w:cs="Times New Roman"/>
          <w:sz w:val="20"/>
          <w:szCs w:val="32"/>
        </w:rPr>
        <w:t>Life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cycle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parasite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has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been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traditionally described as consisting of motile and symptom-causing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trophozoites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which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are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sexually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transmitted.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our current research, </w:t>
      </w:r>
      <w:r w:rsidR="00695E11" w:rsidRPr="00CE49A5">
        <w:rPr>
          <w:rFonts w:ascii="Times New Roman" w:hAnsi="Times New Roman" w:cs="Times New Roman"/>
          <w:sz w:val="20"/>
          <w:szCs w:val="32"/>
        </w:rPr>
        <w:t>we</w:t>
      </w:r>
      <w:r w:rsidRPr="00CE49A5">
        <w:rPr>
          <w:rFonts w:ascii="Times New Roman" w:hAnsi="Times New Roman" w:cs="Times New Roman"/>
          <w:sz w:val="20"/>
          <w:szCs w:val="32"/>
        </w:rPr>
        <w:t xml:space="preserve"> show the formation of viable cyst- like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forms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stationary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phase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>T.</w:t>
      </w:r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vaginalis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axenic culture. Like cysts from other protozoan parasites like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Entamoeba</w:t>
      </w:r>
      <w:proofErr w:type="spellEnd"/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histolytica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>Giardia</w:t>
      </w:r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lamblia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>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 xml:space="preserve">T.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vaginalis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Cyst-Like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Structures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(CLS)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appear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spherical, immotile,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uniquely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stains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with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calcofluor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white,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gramStart"/>
      <w:r w:rsidRPr="00CE49A5">
        <w:rPr>
          <w:rFonts w:ascii="Times New Roman" w:hAnsi="Times New Roman" w:cs="Times New Roman"/>
          <w:sz w:val="20"/>
          <w:szCs w:val="32"/>
        </w:rPr>
        <w:t>is</w:t>
      </w:r>
      <w:proofErr w:type="gramEnd"/>
      <w:r w:rsidRPr="00CE49A5">
        <w:rPr>
          <w:rFonts w:ascii="Times New Roman" w:hAnsi="Times New Roman" w:cs="Times New Roman"/>
          <w:sz w:val="20"/>
          <w:szCs w:val="32"/>
        </w:rPr>
        <w:t xml:space="preserve"> resistant to osmotic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lysis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 xml:space="preserve"> and detergent treatments. We used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calcofluor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 xml:space="preserve"> white, a stain which specifically binds 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chitin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cellulose-containing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structures,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score for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Cyst-like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structures.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demonstrate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 quantitate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processes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encystation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well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as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excystation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>in</w:t>
      </w:r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>vitro</w:t>
      </w:r>
      <w:r w:rsidRPr="00CE49A5">
        <w:rPr>
          <w:rFonts w:ascii="Times New Roman" w:hAnsi="Times New Roman" w:cs="Times New Roman"/>
          <w:sz w:val="20"/>
          <w:szCs w:val="32"/>
        </w:rPr>
        <w:t>;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thus,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completing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parasite’s lifecycle without any chemical/ temperature alterations. We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found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that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CLS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play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important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role physiologically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resistant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detergents, swimming pool water, and also able to convert back to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trophozoites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>.</w:t>
      </w:r>
    </w:p>
    <w:p w:rsidR="00CE49A5" w:rsidRPr="00CE49A5" w:rsidRDefault="00CE49A5" w:rsidP="00CE49A5">
      <w:pPr>
        <w:spacing w:after="240"/>
        <w:jc w:val="both"/>
        <w:rPr>
          <w:rFonts w:ascii="Times New Roman" w:hAnsi="Times New Roman" w:cs="Times New Roman"/>
          <w:sz w:val="20"/>
          <w:szCs w:val="32"/>
        </w:rPr>
      </w:pPr>
      <w:r w:rsidRPr="00CE49A5">
        <w:rPr>
          <w:rFonts w:ascii="Times New Roman" w:hAnsi="Times New Roman" w:cs="Times New Roman"/>
          <w:sz w:val="20"/>
          <w:szCs w:val="32"/>
        </w:rPr>
        <w:t>Finally,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show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that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symptomatic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human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patient vaginal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swabs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have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presence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both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i/>
          <w:sz w:val="20"/>
          <w:szCs w:val="32"/>
        </w:rPr>
        <w:t>T.</w:t>
      </w:r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vaginalis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sz w:val="20"/>
          <w:szCs w:val="32"/>
        </w:rPr>
        <w:t>trophozoites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CLS;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thus,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highlighting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role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 cyst-like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forms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clinical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infections.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study highlights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plasticity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pathogen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and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its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rapid adaption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when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subjected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to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stressful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environmental cues. Together, our findings suggest an important role of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cysts-like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structures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in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the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parasite’s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life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>cycle, pathogenesis and transmission.</w:t>
      </w:r>
    </w:p>
    <w:p w:rsidR="00CE49A5" w:rsidRDefault="00CE49A5" w:rsidP="00CE49A5">
      <w:pPr>
        <w:spacing w:after="100" w:afterAutospacing="1"/>
        <w:rPr>
          <w:rFonts w:ascii="Times New Roman" w:hAnsi="Times New Roman" w:cs="Times New Roman"/>
          <w:b/>
          <w:sz w:val="24"/>
          <w:szCs w:val="32"/>
        </w:rPr>
      </w:pPr>
      <w:r w:rsidRPr="00CE49A5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CE49A5" w:rsidRPr="00CE49A5" w:rsidRDefault="00CE49A5" w:rsidP="00CE49A5">
      <w:pPr>
        <w:spacing w:after="100" w:afterAutospacing="1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Priya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32"/>
        </w:rPr>
        <w:t>Yadav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CE49A5">
        <w:rPr>
          <w:rFonts w:ascii="Times New Roman" w:hAnsi="Times New Roman" w:cs="Times New Roman"/>
          <w:sz w:val="20"/>
          <w:szCs w:val="32"/>
        </w:rPr>
        <w:t xml:space="preserve">has completed my Masters in life sciences in Indian Institute of Science at the age of 23. I am pursuing my PhD research from Indian Institute of Science in the field of neglected infectious diseases, one of which is a very common sexually transmitted infection caused by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Trichomonas</w:t>
      </w:r>
      <w:proofErr w:type="spellEnd"/>
      <w:r w:rsidRPr="00CE49A5">
        <w:rPr>
          <w:rFonts w:ascii="Times New Roman" w:hAnsi="Times New Roman" w:cs="Times New Roman"/>
          <w:i/>
          <w:sz w:val="20"/>
          <w:szCs w:val="32"/>
        </w:rPr>
        <w:t xml:space="preserve"> </w:t>
      </w:r>
      <w:proofErr w:type="spellStart"/>
      <w:r w:rsidRPr="00CE49A5">
        <w:rPr>
          <w:rFonts w:ascii="Times New Roman" w:hAnsi="Times New Roman" w:cs="Times New Roman"/>
          <w:i/>
          <w:sz w:val="20"/>
          <w:szCs w:val="32"/>
        </w:rPr>
        <w:t>vaginalis</w:t>
      </w:r>
      <w:proofErr w:type="spellEnd"/>
      <w:r w:rsidRPr="00CE49A5">
        <w:rPr>
          <w:rFonts w:ascii="Times New Roman" w:hAnsi="Times New Roman" w:cs="Times New Roman"/>
          <w:sz w:val="20"/>
          <w:szCs w:val="32"/>
        </w:rPr>
        <w:t>.</w:t>
      </w:r>
    </w:p>
    <w:sectPr w:rsidR="00CE49A5" w:rsidRPr="00CE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9A5"/>
    <w:rsid w:val="00695E11"/>
    <w:rsid w:val="009D29F2"/>
    <w:rsid w:val="00A90FEF"/>
    <w:rsid w:val="00CE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2022-05-26T10:10:00Z</dcterms:created>
  <dcterms:modified xsi:type="dcterms:W3CDTF">2022-05-26T10:17:00Z</dcterms:modified>
</cp:coreProperties>
</file>