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B6E" w:rsidRPr="006F576F" w:rsidRDefault="006F576F" w:rsidP="006F576F">
      <w:pPr>
        <w:rPr>
          <w:rFonts w:ascii="Times New Roman" w:hAnsi="Times New Roman" w:cs="Times New Roman"/>
          <w:b/>
          <w:sz w:val="32"/>
        </w:rPr>
      </w:pPr>
      <w:bookmarkStart w:id="0" w:name="_GoBack"/>
      <w:r w:rsidRPr="006F576F">
        <w:rPr>
          <w:rFonts w:ascii="Times New Roman" w:hAnsi="Times New Roman" w:cs="Times New Roman"/>
          <w:b/>
          <w:sz w:val="32"/>
        </w:rPr>
        <w:t>Challenges of oral hygiene practices in pregnant women</w:t>
      </w:r>
    </w:p>
    <w:p w:rsidR="006F576F" w:rsidRDefault="007E668E" w:rsidP="006F576F">
      <w:pPr>
        <w:rPr>
          <w:rFonts w:ascii="Times New Roman" w:hAnsi="Times New Roman" w:cs="Times New Roman"/>
          <w:sz w:val="24"/>
        </w:rPr>
      </w:pPr>
      <w:r w:rsidRPr="006F576F">
        <w:rPr>
          <w:rFonts w:ascii="Times New Roman" w:hAnsi="Times New Roman" w:cs="Times New Roman"/>
          <w:sz w:val="24"/>
        </w:rPr>
        <w:t xml:space="preserve">Elizabeth </w:t>
      </w:r>
      <w:proofErr w:type="spellStart"/>
      <w:r w:rsidRPr="006F576F">
        <w:rPr>
          <w:rFonts w:ascii="Times New Roman" w:hAnsi="Times New Roman" w:cs="Times New Roman"/>
          <w:sz w:val="24"/>
        </w:rPr>
        <w:t>Chibuzo</w:t>
      </w:r>
      <w:proofErr w:type="spellEnd"/>
      <w:r w:rsidRPr="006F576F">
        <w:rPr>
          <w:rFonts w:ascii="Times New Roman" w:hAnsi="Times New Roman" w:cs="Times New Roman"/>
          <w:sz w:val="24"/>
        </w:rPr>
        <w:t xml:space="preserve"> </w:t>
      </w:r>
    </w:p>
    <w:p w:rsidR="00A71B6E" w:rsidRPr="006F576F" w:rsidRDefault="007E668E" w:rsidP="006F576F">
      <w:pPr>
        <w:rPr>
          <w:rFonts w:ascii="Times New Roman" w:hAnsi="Times New Roman" w:cs="Times New Roman"/>
        </w:rPr>
      </w:pPr>
      <w:proofErr w:type="spellStart"/>
      <w:r w:rsidRPr="006F576F">
        <w:rPr>
          <w:rFonts w:ascii="Times New Roman" w:hAnsi="Times New Roman" w:cs="Times New Roman"/>
        </w:rPr>
        <w:t>Kubwa</w:t>
      </w:r>
      <w:proofErr w:type="spellEnd"/>
      <w:r w:rsidRPr="006F576F">
        <w:rPr>
          <w:rFonts w:ascii="Times New Roman" w:hAnsi="Times New Roman" w:cs="Times New Roman"/>
        </w:rPr>
        <w:t xml:space="preserve"> General Hospital</w:t>
      </w:r>
      <w:r w:rsidR="00A71B6E" w:rsidRPr="006F576F">
        <w:rPr>
          <w:rFonts w:ascii="Times New Roman" w:hAnsi="Times New Roman" w:cs="Times New Roman"/>
        </w:rPr>
        <w:t>, Nigeria</w:t>
      </w:r>
    </w:p>
    <w:p w:rsidR="006F576F" w:rsidRPr="006F576F" w:rsidRDefault="006F576F" w:rsidP="006F576F">
      <w:pPr>
        <w:jc w:val="center"/>
        <w:rPr>
          <w:rFonts w:ascii="Times New Roman" w:hAnsi="Times New Roman" w:cs="Times New Roman"/>
          <w:b/>
          <w:sz w:val="24"/>
        </w:rPr>
      </w:pPr>
      <w:r w:rsidRPr="006F576F">
        <w:rPr>
          <w:rFonts w:ascii="Times New Roman" w:hAnsi="Times New Roman" w:cs="Times New Roman"/>
          <w:b/>
          <w:sz w:val="24"/>
        </w:rPr>
        <w:t>Abstract</w:t>
      </w:r>
    </w:p>
    <w:p w:rsidR="007E668E" w:rsidRPr="006F576F" w:rsidRDefault="00A71B6E" w:rsidP="006F576F">
      <w:pPr>
        <w:jc w:val="both"/>
        <w:rPr>
          <w:rFonts w:ascii="Times New Roman" w:hAnsi="Times New Roman" w:cs="Times New Roman"/>
          <w:sz w:val="20"/>
        </w:rPr>
      </w:pPr>
      <w:r w:rsidRPr="006F576F">
        <w:rPr>
          <w:rFonts w:ascii="Times New Roman" w:hAnsi="Times New Roman" w:cs="Times New Roman"/>
          <w:sz w:val="20"/>
        </w:rPr>
        <w:t xml:space="preserve">Pregnancy is a dynamic state leading to several physiological changes in the body systems including the oral cavity </w:t>
      </w:r>
      <w:r w:rsidR="007E668E" w:rsidRPr="006F576F">
        <w:rPr>
          <w:rFonts w:ascii="Times New Roman" w:hAnsi="Times New Roman" w:cs="Times New Roman"/>
          <w:sz w:val="20"/>
        </w:rPr>
        <w:t>d</w:t>
      </w:r>
      <w:r w:rsidRPr="006F576F">
        <w:rPr>
          <w:rFonts w:ascii="Times New Roman" w:hAnsi="Times New Roman" w:cs="Times New Roman"/>
          <w:sz w:val="20"/>
        </w:rPr>
        <w:t xml:space="preserve">uring the stages of pregnancy; especially the first trimester there is always an increase in the hormonal levels. One of the hormones known as the </w:t>
      </w:r>
      <w:proofErr w:type="spellStart"/>
      <w:r w:rsidRPr="006F576F">
        <w:rPr>
          <w:rFonts w:ascii="Times New Roman" w:hAnsi="Times New Roman" w:cs="Times New Roman"/>
          <w:sz w:val="20"/>
        </w:rPr>
        <w:t>estrogen</w:t>
      </w:r>
      <w:proofErr w:type="spellEnd"/>
      <w:r w:rsidRPr="006F576F">
        <w:rPr>
          <w:rFonts w:ascii="Times New Roman" w:hAnsi="Times New Roman" w:cs="Times New Roman"/>
          <w:sz w:val="20"/>
        </w:rPr>
        <w:t xml:space="preserve"> is always </w:t>
      </w:r>
      <w:r w:rsidR="007E668E" w:rsidRPr="006F576F">
        <w:rPr>
          <w:rFonts w:ascii="Times New Roman" w:hAnsi="Times New Roman" w:cs="Times New Roman"/>
          <w:sz w:val="20"/>
        </w:rPr>
        <w:t>higher;</w:t>
      </w:r>
      <w:r w:rsidRPr="006F576F">
        <w:rPr>
          <w:rFonts w:ascii="Times New Roman" w:hAnsi="Times New Roman" w:cs="Times New Roman"/>
          <w:sz w:val="20"/>
        </w:rPr>
        <w:t xml:space="preserve"> all these changes experienced by pregnant women greatly affect their daily routine activities and practices. Oral hygiene practices in pregnant women are part of their routine activities </w:t>
      </w:r>
      <w:r w:rsidR="007E668E" w:rsidRPr="006F576F">
        <w:rPr>
          <w:rFonts w:ascii="Times New Roman" w:hAnsi="Times New Roman" w:cs="Times New Roman"/>
          <w:sz w:val="20"/>
        </w:rPr>
        <w:t>that are greatly affected also p</w:t>
      </w:r>
      <w:r w:rsidRPr="006F576F">
        <w:rPr>
          <w:rFonts w:ascii="Times New Roman" w:hAnsi="Times New Roman" w:cs="Times New Roman"/>
          <w:sz w:val="20"/>
        </w:rPr>
        <w:t xml:space="preserve">regnant women finds it difficult to brush their teeth twice daily, due to the increase in nausea and vomiting; which is one of the early signs of pregnancy. Brushing and flossing can trigger the gag reflex increasing the urge to vomit. Because of </w:t>
      </w:r>
      <w:r w:rsidR="007E668E" w:rsidRPr="006F576F">
        <w:rPr>
          <w:rFonts w:ascii="Times New Roman" w:hAnsi="Times New Roman" w:cs="Times New Roman"/>
          <w:sz w:val="20"/>
        </w:rPr>
        <w:t>these experiences</w:t>
      </w:r>
      <w:r w:rsidRPr="006F576F">
        <w:rPr>
          <w:rFonts w:ascii="Times New Roman" w:hAnsi="Times New Roman" w:cs="Times New Roman"/>
          <w:sz w:val="20"/>
        </w:rPr>
        <w:t xml:space="preserve">, some pregnant women tend to avoid brushing their teeth. </w:t>
      </w:r>
    </w:p>
    <w:p w:rsidR="00A71B6E" w:rsidRPr="006F576F" w:rsidRDefault="00A71B6E" w:rsidP="006F576F">
      <w:pPr>
        <w:jc w:val="both"/>
        <w:rPr>
          <w:rFonts w:ascii="Times New Roman" w:hAnsi="Times New Roman" w:cs="Times New Roman"/>
          <w:sz w:val="20"/>
        </w:rPr>
      </w:pPr>
      <w:r w:rsidRPr="006F576F">
        <w:rPr>
          <w:rFonts w:ascii="Times New Roman" w:hAnsi="Times New Roman" w:cs="Times New Roman"/>
          <w:sz w:val="20"/>
        </w:rPr>
        <w:t xml:space="preserve">These are the common ways pregnancy affect the oral hygiene practices in pregnant women. The dental management of pregnant patients involves </w:t>
      </w:r>
      <w:r w:rsidR="007E668E" w:rsidRPr="006F576F">
        <w:rPr>
          <w:rFonts w:ascii="Times New Roman" w:hAnsi="Times New Roman" w:cs="Times New Roman"/>
          <w:sz w:val="20"/>
        </w:rPr>
        <w:t xml:space="preserve">special considerations. </w:t>
      </w:r>
      <w:r w:rsidRPr="006F576F">
        <w:rPr>
          <w:rFonts w:ascii="Times New Roman" w:hAnsi="Times New Roman" w:cs="Times New Roman"/>
          <w:sz w:val="20"/>
        </w:rPr>
        <w:t>This review article discusses common dental challenges a pregnant woman faces along with the relevant solutions to this so as to enable them Maintain their oral hygiene practices. When there is low or absence of good oral hygiene practice in pregnant women, it can affect their oral and General Health and also the health of their unborn baby. Therefore it’s important for oral health professionals to increase their effort in motivating the pregnant women more about caring for their teeth during pregnancy, by letting them know the adverse effects of poor oral health to them and their unborn child.</w:t>
      </w:r>
    </w:p>
    <w:p w:rsidR="00A71B6E" w:rsidRPr="006F576F" w:rsidRDefault="00A71B6E" w:rsidP="006F576F">
      <w:pPr>
        <w:rPr>
          <w:rFonts w:ascii="Times New Roman" w:hAnsi="Times New Roman" w:cs="Times New Roman"/>
          <w:b/>
          <w:sz w:val="24"/>
        </w:rPr>
      </w:pPr>
      <w:r w:rsidRPr="006F576F">
        <w:rPr>
          <w:rFonts w:ascii="Times New Roman" w:hAnsi="Times New Roman" w:cs="Times New Roman"/>
          <w:b/>
          <w:sz w:val="24"/>
        </w:rPr>
        <w:t>Biography</w:t>
      </w:r>
    </w:p>
    <w:p w:rsidR="00A71B6E" w:rsidRPr="006F576F" w:rsidRDefault="00A71B6E" w:rsidP="006F576F">
      <w:pPr>
        <w:jc w:val="both"/>
        <w:rPr>
          <w:rFonts w:ascii="Times New Roman" w:hAnsi="Times New Roman" w:cs="Times New Roman"/>
          <w:sz w:val="20"/>
        </w:rPr>
      </w:pPr>
      <w:r w:rsidRPr="006F576F">
        <w:rPr>
          <w:rFonts w:ascii="Times New Roman" w:hAnsi="Times New Roman" w:cs="Times New Roman"/>
          <w:sz w:val="20"/>
        </w:rPr>
        <w:t xml:space="preserve">Elizabeth </w:t>
      </w:r>
      <w:proofErr w:type="spellStart"/>
      <w:r w:rsidRPr="006F576F">
        <w:rPr>
          <w:rFonts w:ascii="Times New Roman" w:hAnsi="Times New Roman" w:cs="Times New Roman"/>
          <w:sz w:val="20"/>
        </w:rPr>
        <w:t>Chibuzo</w:t>
      </w:r>
      <w:proofErr w:type="spellEnd"/>
      <w:r w:rsidRPr="006F576F">
        <w:rPr>
          <w:rFonts w:ascii="Times New Roman" w:hAnsi="Times New Roman" w:cs="Times New Roman"/>
          <w:sz w:val="20"/>
        </w:rPr>
        <w:t xml:space="preserve"> is very passionate about dental profession and focused on oral health and prevention. She has been a registered dental therapist for more than 2 years now. She graduated from the Federal college of Dental Technology and Therapy Trans </w:t>
      </w:r>
      <w:proofErr w:type="spellStart"/>
      <w:r w:rsidRPr="006F576F">
        <w:rPr>
          <w:rFonts w:ascii="Times New Roman" w:hAnsi="Times New Roman" w:cs="Times New Roman"/>
          <w:sz w:val="20"/>
        </w:rPr>
        <w:t>Ekulu</w:t>
      </w:r>
      <w:proofErr w:type="spellEnd"/>
      <w:r w:rsidRPr="006F576F">
        <w:rPr>
          <w:rFonts w:ascii="Times New Roman" w:hAnsi="Times New Roman" w:cs="Times New Roman"/>
          <w:sz w:val="20"/>
        </w:rPr>
        <w:t xml:space="preserve"> Enugu Nigeria. She graduated with 3.31 upper </w:t>
      </w:r>
      <w:r w:rsidR="007E668E" w:rsidRPr="006F576F">
        <w:rPr>
          <w:rFonts w:ascii="Times New Roman" w:hAnsi="Times New Roman" w:cs="Times New Roman"/>
          <w:sz w:val="20"/>
        </w:rPr>
        <w:t>credits</w:t>
      </w:r>
      <w:r w:rsidRPr="006F576F">
        <w:rPr>
          <w:rFonts w:ascii="Times New Roman" w:hAnsi="Times New Roman" w:cs="Times New Roman"/>
          <w:sz w:val="20"/>
        </w:rPr>
        <w:t xml:space="preserve">. Currently, she is practicing in Nigeria temporarily at the </w:t>
      </w:r>
      <w:proofErr w:type="spellStart"/>
      <w:r w:rsidRPr="006F576F">
        <w:rPr>
          <w:rFonts w:ascii="Times New Roman" w:hAnsi="Times New Roman" w:cs="Times New Roman"/>
          <w:sz w:val="20"/>
        </w:rPr>
        <w:t>kubwa</w:t>
      </w:r>
      <w:proofErr w:type="spellEnd"/>
      <w:r w:rsidRPr="006F576F">
        <w:rPr>
          <w:rFonts w:ascii="Times New Roman" w:hAnsi="Times New Roman" w:cs="Times New Roman"/>
          <w:sz w:val="20"/>
        </w:rPr>
        <w:t xml:space="preserve"> General Hospital Abuja, Nigeria</w:t>
      </w:r>
      <w:r w:rsidR="006F576F">
        <w:rPr>
          <w:rFonts w:ascii="Times New Roman" w:hAnsi="Times New Roman" w:cs="Times New Roman"/>
          <w:sz w:val="20"/>
        </w:rPr>
        <w:t>.</w:t>
      </w:r>
      <w:r w:rsidRPr="006F576F">
        <w:rPr>
          <w:rFonts w:ascii="Times New Roman" w:hAnsi="Times New Roman" w:cs="Times New Roman"/>
          <w:sz w:val="20"/>
        </w:rPr>
        <w:t xml:space="preserve"> She enjoy sharing dental knowledge through educational videos, and raising awareness on various topics in the dental community through partnerships, talks, conferences, articles and community projects. She is the founder of Liz Dental Care. She is an excellent team player with great communication skills and a bright attitude towards colleagues and patients. Her 2-year plan includes building up her dental skills, achieving positive outcomes for patient oral health, and giving back to her community.</w:t>
      </w:r>
      <w:bookmarkEnd w:id="0"/>
    </w:p>
    <w:sectPr w:rsidR="00A71B6E" w:rsidRPr="006F57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B6E"/>
    <w:rsid w:val="00341E5C"/>
    <w:rsid w:val="00596DB8"/>
    <w:rsid w:val="006F576F"/>
    <w:rsid w:val="007E668E"/>
    <w:rsid w:val="008D1E37"/>
    <w:rsid w:val="00A71B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44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Gastro Congress 2021</dc:creator>
  <cp:lastModifiedBy>Swetha Sandala</cp:lastModifiedBy>
  <cp:revision>3</cp:revision>
  <dcterms:created xsi:type="dcterms:W3CDTF">2022-10-17T05:12:00Z</dcterms:created>
  <dcterms:modified xsi:type="dcterms:W3CDTF">2022-10-17T09:44:00Z</dcterms:modified>
</cp:coreProperties>
</file>