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74203" w:rsidRDefault="007D37B7">
      <w:pPr>
        <w:rPr>
          <w:rFonts w:ascii="Times New Roman" w:hAnsi="Times New Roman" w:cs="Times New Roman"/>
          <w:b/>
          <w:sz w:val="32"/>
        </w:rPr>
      </w:pPr>
      <w:r w:rsidRPr="007D37B7">
        <w:rPr>
          <w:rFonts w:ascii="Times New Roman" w:hAnsi="Times New Roman" w:cs="Times New Roman"/>
          <w:b/>
          <w:sz w:val="32"/>
        </w:rPr>
        <w:t>Challenges in computer guided mandibular resection and reconstruction</w:t>
      </w:r>
    </w:p>
    <w:p w:rsidR="007D37B7" w:rsidRDefault="007D37B7">
      <w:pPr>
        <w:rPr>
          <w:rFonts w:ascii="Times New Roman" w:hAnsi="Times New Roman" w:cs="Times New Roman"/>
          <w:sz w:val="24"/>
        </w:rPr>
      </w:pPr>
      <w:r w:rsidRPr="007D37B7">
        <w:rPr>
          <w:rFonts w:ascii="Times New Roman" w:hAnsi="Times New Roman" w:cs="Times New Roman"/>
          <w:sz w:val="24"/>
        </w:rPr>
        <w:t xml:space="preserve">Ahmed A. </w:t>
      </w:r>
      <w:proofErr w:type="spellStart"/>
      <w:r w:rsidRPr="007D37B7">
        <w:rPr>
          <w:rFonts w:ascii="Times New Roman" w:hAnsi="Times New Roman" w:cs="Times New Roman"/>
          <w:sz w:val="24"/>
        </w:rPr>
        <w:t>Barakat</w:t>
      </w:r>
      <w:proofErr w:type="spellEnd"/>
    </w:p>
    <w:p w:rsidR="007D37B7" w:rsidRPr="007D37B7" w:rsidRDefault="007D37B7">
      <w:pPr>
        <w:rPr>
          <w:rFonts w:ascii="Times New Roman" w:hAnsi="Times New Roman" w:cs="Times New Roman"/>
        </w:rPr>
      </w:pPr>
      <w:r w:rsidRPr="007D37B7">
        <w:rPr>
          <w:rFonts w:ascii="Times New Roman" w:hAnsi="Times New Roman" w:cs="Times New Roman"/>
        </w:rPr>
        <w:t>Cairo University, Egypt</w:t>
      </w:r>
    </w:p>
    <w:p w:rsidR="007D37B7" w:rsidRDefault="007D37B7" w:rsidP="007D37B7">
      <w:pPr>
        <w:jc w:val="center"/>
        <w:rPr>
          <w:rFonts w:ascii="Times New Roman" w:hAnsi="Times New Roman" w:cs="Times New Roman"/>
          <w:b/>
          <w:sz w:val="24"/>
        </w:rPr>
      </w:pPr>
      <w:r w:rsidRPr="007D37B7">
        <w:rPr>
          <w:rFonts w:ascii="Times New Roman" w:hAnsi="Times New Roman" w:cs="Times New Roman"/>
          <w:b/>
          <w:sz w:val="24"/>
        </w:rPr>
        <w:t>Abstract</w:t>
      </w:r>
    </w:p>
    <w:p w:rsidR="00053B55" w:rsidRPr="00053B55" w:rsidRDefault="00053B55" w:rsidP="00053B55">
      <w:pPr>
        <w:jc w:val="both"/>
        <w:rPr>
          <w:rFonts w:ascii="Times New Roman" w:hAnsi="Times New Roman" w:cs="Times New Roman"/>
          <w:sz w:val="20"/>
        </w:rPr>
      </w:pPr>
      <w:r w:rsidRPr="00053B55">
        <w:rPr>
          <w:rFonts w:ascii="Times New Roman" w:hAnsi="Times New Roman" w:cs="Times New Roman"/>
          <w:sz w:val="20"/>
        </w:rPr>
        <w:t xml:space="preserve">One of the main advantages of computer guided mandibular resection and reconstruction is keeping the normal alignment of the bony segments and preserving their harmony and orientation to maintain normal function and esthetics. In some situations, the normal orientation and contour is disturbed and so we need to restore it back. The adjustment of the bony segments was performed using the 2D </w:t>
      </w:r>
      <w:proofErr w:type="spellStart"/>
      <w:r w:rsidRPr="00053B55">
        <w:rPr>
          <w:rFonts w:ascii="Times New Roman" w:hAnsi="Times New Roman" w:cs="Times New Roman"/>
          <w:sz w:val="20"/>
        </w:rPr>
        <w:t>dicom</w:t>
      </w:r>
      <w:proofErr w:type="spellEnd"/>
      <w:r w:rsidRPr="00053B55">
        <w:rPr>
          <w:rFonts w:ascii="Times New Roman" w:hAnsi="Times New Roman" w:cs="Times New Roman"/>
          <w:sz w:val="20"/>
        </w:rPr>
        <w:t xml:space="preserve"> images and the 3D volumes, and the achieved results were transferred to the actual surgery using specially designed splints and Patient Specific Implants (PSI). The combined 2D-3D planning and the accuracy of the generated splints and PSI proved to be a technique that showed excellent outcomes</w:t>
      </w:r>
      <w:r>
        <w:rPr>
          <w:rFonts w:ascii="Times New Roman" w:hAnsi="Times New Roman" w:cs="Times New Roman"/>
          <w:sz w:val="20"/>
        </w:rPr>
        <w:t xml:space="preserve"> [Figure 1]</w:t>
      </w:r>
      <w:r w:rsidRPr="00053B55">
        <w:rPr>
          <w:rFonts w:ascii="Times New Roman" w:hAnsi="Times New Roman" w:cs="Times New Roman"/>
          <w:sz w:val="20"/>
        </w:rPr>
        <w:t>.</w:t>
      </w:r>
    </w:p>
    <w:p w:rsidR="007D37B7" w:rsidRDefault="007D37B7" w:rsidP="007D37B7">
      <w:pPr>
        <w:jc w:val="center"/>
        <w:rPr>
          <w:rFonts w:ascii="Times New Roman" w:hAnsi="Times New Roman" w:cs="Times New Roman"/>
          <w:sz w:val="24"/>
        </w:rPr>
      </w:pPr>
      <w:r>
        <w:rPr>
          <w:rFonts w:ascii="Times New Roman" w:hAnsi="Times New Roman" w:cs="Times New Roman"/>
          <w:noProof/>
          <w:sz w:val="24"/>
        </w:rPr>
        <w:drawing>
          <wp:inline distT="0" distB="0" distL="0" distR="0" wp14:anchorId="627D0AE6">
            <wp:extent cx="3152140" cy="162179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3152140" cy="1621790"/>
                    </a:xfrm>
                    <a:prstGeom prst="rect">
                      <a:avLst/>
                    </a:prstGeom>
                    <a:noFill/>
                  </pic:spPr>
                </pic:pic>
              </a:graphicData>
            </a:graphic>
          </wp:inline>
        </w:drawing>
      </w:r>
    </w:p>
    <w:p w:rsidR="007D37B7" w:rsidRPr="007D37B7" w:rsidRDefault="007D37B7" w:rsidP="007D37B7">
      <w:pPr>
        <w:jc w:val="center"/>
        <w:rPr>
          <w:rFonts w:ascii="Times New Roman" w:hAnsi="Times New Roman" w:cs="Times New Roman"/>
          <w:i/>
          <w:sz w:val="18"/>
        </w:rPr>
      </w:pPr>
      <w:proofErr w:type="gramStart"/>
      <w:r w:rsidRPr="007D37B7">
        <w:rPr>
          <w:rFonts w:ascii="Times New Roman" w:hAnsi="Times New Roman" w:cs="Times New Roman"/>
          <w:b/>
          <w:i/>
          <w:sz w:val="18"/>
        </w:rPr>
        <w:t>Figure 1.</w:t>
      </w:r>
      <w:proofErr w:type="gramEnd"/>
      <w:r w:rsidRPr="007D37B7">
        <w:rPr>
          <w:rFonts w:ascii="Times New Roman" w:hAnsi="Times New Roman" w:cs="Times New Roman"/>
          <w:i/>
          <w:sz w:val="18"/>
        </w:rPr>
        <w:t xml:space="preserve"> </w:t>
      </w:r>
      <w:proofErr w:type="gramStart"/>
      <w:r w:rsidRPr="007D37B7">
        <w:rPr>
          <w:rFonts w:ascii="Times New Roman" w:hAnsi="Times New Roman" w:cs="Times New Roman"/>
          <w:i/>
          <w:sz w:val="18"/>
        </w:rPr>
        <w:t>Showing the only remaining piece of the mandible (in blue).</w:t>
      </w:r>
      <w:proofErr w:type="gramEnd"/>
    </w:p>
    <w:p w:rsidR="007D37B7" w:rsidRPr="007D37B7" w:rsidRDefault="007D37B7" w:rsidP="007D37B7">
      <w:pPr>
        <w:rPr>
          <w:rFonts w:ascii="Times New Roman" w:hAnsi="Times New Roman" w:cs="Times New Roman"/>
          <w:b/>
          <w:sz w:val="24"/>
        </w:rPr>
      </w:pPr>
      <w:r w:rsidRPr="007D37B7">
        <w:rPr>
          <w:rFonts w:ascii="Times New Roman" w:hAnsi="Times New Roman" w:cs="Times New Roman"/>
          <w:b/>
          <w:sz w:val="24"/>
        </w:rPr>
        <w:t>Biography</w:t>
      </w:r>
    </w:p>
    <w:p w:rsidR="007D37B7" w:rsidRPr="007D37B7" w:rsidRDefault="007D37B7" w:rsidP="00053B55">
      <w:pPr>
        <w:jc w:val="both"/>
        <w:rPr>
          <w:rFonts w:ascii="Times New Roman" w:hAnsi="Times New Roman" w:cs="Times New Roman"/>
          <w:sz w:val="24"/>
        </w:rPr>
      </w:pPr>
      <w:r w:rsidRPr="007D37B7">
        <w:rPr>
          <w:rFonts w:ascii="Times New Roman" w:hAnsi="Times New Roman" w:cs="Times New Roman"/>
          <w:sz w:val="20"/>
        </w:rPr>
        <w:t xml:space="preserve">Restoration of the facial contour and esthetics was my passion in Oral and Maxillofacial </w:t>
      </w:r>
      <w:r w:rsidR="00053B55" w:rsidRPr="007D37B7">
        <w:rPr>
          <w:rFonts w:ascii="Times New Roman" w:hAnsi="Times New Roman" w:cs="Times New Roman"/>
          <w:sz w:val="20"/>
        </w:rPr>
        <w:t>Surgery;</w:t>
      </w:r>
      <w:r w:rsidRPr="007D37B7">
        <w:rPr>
          <w:rFonts w:ascii="Times New Roman" w:hAnsi="Times New Roman" w:cs="Times New Roman"/>
          <w:sz w:val="20"/>
        </w:rPr>
        <w:t xml:space="preserve"> I was quite concerned about that in </w:t>
      </w:r>
      <w:proofErr w:type="spellStart"/>
      <w:r w:rsidRPr="007D37B7">
        <w:rPr>
          <w:rFonts w:ascii="Times New Roman" w:hAnsi="Times New Roman" w:cs="Times New Roman"/>
          <w:sz w:val="20"/>
        </w:rPr>
        <w:t>orthognathic</w:t>
      </w:r>
      <w:proofErr w:type="spellEnd"/>
      <w:r w:rsidRPr="007D37B7">
        <w:rPr>
          <w:rFonts w:ascii="Times New Roman" w:hAnsi="Times New Roman" w:cs="Times New Roman"/>
          <w:sz w:val="20"/>
        </w:rPr>
        <w:t xml:space="preserve"> and tumor surgery.</w:t>
      </w:r>
      <w:r w:rsidR="00053B55">
        <w:rPr>
          <w:rFonts w:ascii="Times New Roman" w:hAnsi="Times New Roman" w:cs="Times New Roman"/>
          <w:sz w:val="20"/>
        </w:rPr>
        <w:t xml:space="preserve"> </w:t>
      </w:r>
      <w:r w:rsidRPr="007D37B7">
        <w:rPr>
          <w:rFonts w:ascii="Times New Roman" w:hAnsi="Times New Roman" w:cs="Times New Roman"/>
          <w:sz w:val="20"/>
        </w:rPr>
        <w:t xml:space="preserve">I started using computer assisted procedures in dental </w:t>
      </w:r>
      <w:proofErr w:type="spellStart"/>
      <w:r w:rsidRPr="007D37B7">
        <w:rPr>
          <w:rFonts w:ascii="Times New Roman" w:hAnsi="Times New Roman" w:cs="Times New Roman"/>
          <w:sz w:val="20"/>
        </w:rPr>
        <w:t>implantology</w:t>
      </w:r>
      <w:proofErr w:type="spellEnd"/>
      <w:r w:rsidRPr="007D37B7">
        <w:rPr>
          <w:rFonts w:ascii="Times New Roman" w:hAnsi="Times New Roman" w:cs="Times New Roman"/>
          <w:sz w:val="20"/>
        </w:rPr>
        <w:t xml:space="preserve">, </w:t>
      </w:r>
      <w:r w:rsidR="00053B55" w:rsidRPr="007D37B7">
        <w:rPr>
          <w:rFonts w:ascii="Times New Roman" w:hAnsi="Times New Roman" w:cs="Times New Roman"/>
          <w:sz w:val="20"/>
        </w:rPr>
        <w:t>and then</w:t>
      </w:r>
      <w:r w:rsidRPr="007D37B7">
        <w:rPr>
          <w:rFonts w:ascii="Times New Roman" w:hAnsi="Times New Roman" w:cs="Times New Roman"/>
          <w:sz w:val="20"/>
        </w:rPr>
        <w:t xml:space="preserve"> I expanded to maxillofacial surgery and was fascinated with the potential and the results.</w:t>
      </w:r>
      <w:r w:rsidR="00053B55">
        <w:rPr>
          <w:rFonts w:ascii="Times New Roman" w:hAnsi="Times New Roman" w:cs="Times New Roman"/>
          <w:sz w:val="20"/>
        </w:rPr>
        <w:t xml:space="preserve"> </w:t>
      </w:r>
      <w:r w:rsidRPr="007D37B7">
        <w:rPr>
          <w:rFonts w:ascii="Times New Roman" w:hAnsi="Times New Roman" w:cs="Times New Roman"/>
          <w:sz w:val="20"/>
        </w:rPr>
        <w:t xml:space="preserve">I started to learn 3D </w:t>
      </w:r>
      <w:proofErr w:type="spellStart"/>
      <w:r w:rsidRPr="007D37B7">
        <w:rPr>
          <w:rFonts w:ascii="Times New Roman" w:hAnsi="Times New Roman" w:cs="Times New Roman"/>
          <w:sz w:val="20"/>
        </w:rPr>
        <w:t>modelling</w:t>
      </w:r>
      <w:proofErr w:type="spellEnd"/>
      <w:r w:rsidRPr="007D37B7">
        <w:rPr>
          <w:rFonts w:ascii="Times New Roman" w:hAnsi="Times New Roman" w:cs="Times New Roman"/>
          <w:sz w:val="20"/>
        </w:rPr>
        <w:t xml:space="preserve"> and planned my cases myself and designing my splints, prosthetic joints, and custom patient specific implants.</w:t>
      </w:r>
      <w:r w:rsidR="00053B55">
        <w:rPr>
          <w:rFonts w:ascii="Times New Roman" w:hAnsi="Times New Roman" w:cs="Times New Roman"/>
          <w:sz w:val="20"/>
        </w:rPr>
        <w:t xml:space="preserve"> </w:t>
      </w:r>
      <w:r w:rsidRPr="007D37B7">
        <w:rPr>
          <w:rFonts w:ascii="Times New Roman" w:hAnsi="Times New Roman" w:cs="Times New Roman"/>
          <w:sz w:val="20"/>
        </w:rPr>
        <w:t xml:space="preserve">I believe this is the best treatment I can </w:t>
      </w:r>
      <w:bookmarkStart w:id="0" w:name="_GoBack"/>
      <w:bookmarkEnd w:id="0"/>
      <w:r w:rsidRPr="007D37B7">
        <w:rPr>
          <w:rFonts w:ascii="Times New Roman" w:hAnsi="Times New Roman" w:cs="Times New Roman"/>
          <w:sz w:val="20"/>
        </w:rPr>
        <w:t xml:space="preserve">give to my patients and encourage all the fellow practitioners to enter the field of </w:t>
      </w:r>
      <w:proofErr w:type="spellStart"/>
      <w:r w:rsidRPr="007D37B7">
        <w:rPr>
          <w:rFonts w:ascii="Times New Roman" w:hAnsi="Times New Roman" w:cs="Times New Roman"/>
          <w:sz w:val="20"/>
        </w:rPr>
        <w:t>modelling</w:t>
      </w:r>
      <w:proofErr w:type="spellEnd"/>
      <w:r w:rsidRPr="007D37B7">
        <w:rPr>
          <w:rFonts w:ascii="Times New Roman" w:hAnsi="Times New Roman" w:cs="Times New Roman"/>
          <w:sz w:val="20"/>
        </w:rPr>
        <w:t xml:space="preserve"> to add more and more innovative and creative ideas.</w:t>
      </w:r>
    </w:p>
    <w:sectPr w:rsidR="007D37B7" w:rsidRPr="007D37B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proofState w:spelling="clean" w:grammar="clean"/>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7D37B7"/>
    <w:rsid w:val="00053B55"/>
    <w:rsid w:val="00474203"/>
    <w:rsid w:val="00535872"/>
    <w:rsid w:val="007D37B7"/>
    <w:rsid w:val="00924B3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3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7B7"/>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7D37B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7D37B7"/>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5512917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7</TotalTime>
  <Pages>1</Pages>
  <Words>235</Words>
  <Characters>1341</Characters>
  <Application>Microsoft Office Word</Application>
  <DocSecurity>0</DocSecurity>
  <Lines>11</Lines>
  <Paragraphs>3</Paragraphs>
  <ScaleCrop>false</ScaleCrop>
  <Company/>
  <LinksUpToDate>false</LinksUpToDate>
  <CharactersWithSpaces>1573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Swetha Sandala</dc:creator>
  <cp:lastModifiedBy>Swetha Sandala</cp:lastModifiedBy>
  <cp:revision>2</cp:revision>
  <dcterms:created xsi:type="dcterms:W3CDTF">2022-08-26T13:05:00Z</dcterms:created>
  <dcterms:modified xsi:type="dcterms:W3CDTF">2022-08-26T13:31:00Z</dcterms:modified>
</cp:coreProperties>
</file>