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80DF9">
      <w:pPr>
        <w:rPr>
          <w:rFonts w:ascii="Times New Roman" w:hAnsi="Times New Roman" w:cs="Times New Roman"/>
          <w:b/>
          <w:sz w:val="32"/>
        </w:rPr>
      </w:pPr>
      <w:r w:rsidRPr="00E80DF9">
        <w:rPr>
          <w:rFonts w:ascii="Times New Roman" w:hAnsi="Times New Roman" w:cs="Times New Roman"/>
          <w:b/>
          <w:sz w:val="32"/>
        </w:rPr>
        <w:t xml:space="preserve">Afforestation: </w:t>
      </w:r>
      <w:r>
        <w:rPr>
          <w:rFonts w:ascii="Times New Roman" w:hAnsi="Times New Roman" w:cs="Times New Roman"/>
          <w:b/>
          <w:sz w:val="32"/>
        </w:rPr>
        <w:t>A</w:t>
      </w:r>
      <w:r w:rsidRPr="00E80DF9">
        <w:rPr>
          <w:rFonts w:ascii="Times New Roman" w:hAnsi="Times New Roman" w:cs="Times New Roman"/>
          <w:b/>
          <w:sz w:val="32"/>
        </w:rPr>
        <w:t>ct mindfully not blindly</w:t>
      </w:r>
    </w:p>
    <w:p w:rsidR="00E80DF9" w:rsidRDefault="00E80DF9">
      <w:pPr>
        <w:rPr>
          <w:rFonts w:ascii="Times New Roman" w:hAnsi="Times New Roman" w:cs="Times New Roman"/>
          <w:sz w:val="24"/>
        </w:rPr>
      </w:pPr>
      <w:proofErr w:type="spellStart"/>
      <w:r w:rsidRPr="00E80DF9">
        <w:rPr>
          <w:rFonts w:ascii="Times New Roman" w:hAnsi="Times New Roman" w:cs="Times New Roman"/>
          <w:sz w:val="24"/>
        </w:rPr>
        <w:t>Minal</w:t>
      </w:r>
      <w:proofErr w:type="spellEnd"/>
      <w:r w:rsidRPr="00E80DF9">
        <w:rPr>
          <w:rFonts w:ascii="Times New Roman" w:hAnsi="Times New Roman" w:cs="Times New Roman"/>
          <w:sz w:val="24"/>
        </w:rPr>
        <w:t xml:space="preserve"> Desai </w:t>
      </w:r>
      <w:proofErr w:type="spellStart"/>
      <w:r w:rsidRPr="00E80DF9">
        <w:rPr>
          <w:rFonts w:ascii="Times New Roman" w:hAnsi="Times New Roman" w:cs="Times New Roman"/>
          <w:sz w:val="24"/>
        </w:rPr>
        <w:t>Shirodkar</w:t>
      </w:r>
      <w:proofErr w:type="spellEnd"/>
    </w:p>
    <w:p w:rsidR="00E80DF9" w:rsidRPr="00E80DF9" w:rsidRDefault="00E80DF9">
      <w:pPr>
        <w:rPr>
          <w:rFonts w:ascii="Times New Roman" w:hAnsi="Times New Roman" w:cs="Times New Roman"/>
        </w:rPr>
      </w:pPr>
      <w:r w:rsidRPr="00E80DF9">
        <w:rPr>
          <w:rFonts w:ascii="Times New Roman" w:hAnsi="Times New Roman" w:cs="Times New Roman"/>
        </w:rPr>
        <w:t>Goa University, India</w:t>
      </w:r>
    </w:p>
    <w:p w:rsidR="00E80DF9" w:rsidRPr="00E80DF9" w:rsidRDefault="00E80DF9" w:rsidP="00E80DF9">
      <w:pPr>
        <w:jc w:val="center"/>
        <w:rPr>
          <w:rFonts w:ascii="Times New Roman" w:hAnsi="Times New Roman" w:cs="Times New Roman"/>
          <w:b/>
          <w:sz w:val="24"/>
        </w:rPr>
      </w:pPr>
      <w:r w:rsidRPr="00E80DF9">
        <w:rPr>
          <w:rFonts w:ascii="Times New Roman" w:hAnsi="Times New Roman" w:cs="Times New Roman"/>
          <w:b/>
          <w:sz w:val="24"/>
        </w:rPr>
        <w:t>Abstract</w:t>
      </w:r>
    </w:p>
    <w:p w:rsidR="00E80DF9" w:rsidRPr="00E80DF9" w:rsidRDefault="00E80DF9" w:rsidP="00E80DF9">
      <w:pPr>
        <w:jc w:val="both"/>
        <w:rPr>
          <w:rFonts w:ascii="Times New Roman" w:hAnsi="Times New Roman" w:cs="Times New Roman"/>
          <w:sz w:val="20"/>
        </w:rPr>
      </w:pPr>
      <w:r w:rsidRPr="00E80DF9">
        <w:rPr>
          <w:rFonts w:ascii="Times New Roman" w:hAnsi="Times New Roman" w:cs="Times New Roman"/>
          <w:sz w:val="20"/>
        </w:rPr>
        <w:t xml:space="preserve">One of the measures of mitigating global warming is afforestation. Afforestation became the buzzword of this era when the value of ecosystem services provided by the trees was realized. Monoculture plantations were one of the common practices of </w:t>
      </w:r>
      <w:r w:rsidRPr="00E80DF9">
        <w:rPr>
          <w:rFonts w:ascii="Times New Roman" w:hAnsi="Times New Roman" w:cs="Times New Roman"/>
          <w:sz w:val="20"/>
        </w:rPr>
        <w:t>afforestation;</w:t>
      </w:r>
      <w:r w:rsidRPr="00E80DF9">
        <w:rPr>
          <w:rFonts w:ascii="Times New Roman" w:hAnsi="Times New Roman" w:cs="Times New Roman"/>
          <w:sz w:val="20"/>
        </w:rPr>
        <w:t xml:space="preserve"> however, its support to biodiversity was questionable.</w:t>
      </w:r>
      <w:r>
        <w:rPr>
          <w:rFonts w:ascii="Times New Roman" w:hAnsi="Times New Roman" w:cs="Times New Roman"/>
          <w:sz w:val="20"/>
        </w:rPr>
        <w:t xml:space="preserve"> </w:t>
      </w:r>
      <w:r w:rsidRPr="00E80DF9">
        <w:rPr>
          <w:rFonts w:ascii="Times New Roman" w:hAnsi="Times New Roman" w:cs="Times New Roman"/>
          <w:sz w:val="20"/>
        </w:rPr>
        <w:t xml:space="preserve">Our work on the ecology of </w:t>
      </w:r>
      <w:r w:rsidRPr="00E80DF9">
        <w:rPr>
          <w:rFonts w:ascii="Times New Roman" w:hAnsi="Times New Roman" w:cs="Times New Roman"/>
          <w:sz w:val="20"/>
        </w:rPr>
        <w:t>Unmanaged Monoculture Plantations</w:t>
      </w:r>
      <w:r w:rsidRPr="00E80DF9">
        <w:rPr>
          <w:rFonts w:ascii="Times New Roman" w:hAnsi="Times New Roman" w:cs="Times New Roman"/>
          <w:sz w:val="20"/>
        </w:rPr>
        <w:t xml:space="preserve"> (UMP) in Goa, India, revealed that bird diversity in UMP was not significantly less than natural forest and this was attributed to the presence of </w:t>
      </w:r>
      <w:proofErr w:type="spellStart"/>
      <w:r w:rsidRPr="00E80DF9">
        <w:rPr>
          <w:rFonts w:ascii="Times New Roman" w:hAnsi="Times New Roman" w:cs="Times New Roman"/>
          <w:sz w:val="20"/>
        </w:rPr>
        <w:t>understorey</w:t>
      </w:r>
      <w:proofErr w:type="spellEnd"/>
      <w:r w:rsidRPr="00E80DF9">
        <w:rPr>
          <w:rFonts w:ascii="Times New Roman" w:hAnsi="Times New Roman" w:cs="Times New Roman"/>
          <w:sz w:val="20"/>
        </w:rPr>
        <w:t xml:space="preserve"> and few indigenous trees. Subsequently, a study was taken up in Managed Monoculture </w:t>
      </w:r>
      <w:r w:rsidRPr="00E80DF9">
        <w:rPr>
          <w:rFonts w:ascii="Times New Roman" w:hAnsi="Times New Roman" w:cs="Times New Roman"/>
          <w:sz w:val="20"/>
        </w:rPr>
        <w:t xml:space="preserve">Plantations </w:t>
      </w:r>
      <w:r w:rsidRPr="00E80DF9">
        <w:rPr>
          <w:rFonts w:ascii="Times New Roman" w:hAnsi="Times New Roman" w:cs="Times New Roman"/>
          <w:sz w:val="20"/>
        </w:rPr>
        <w:t xml:space="preserve">(MMP) to verify the assumption, and the outcome was that the bird diversity was found to be significantly less in MMP than in natural forest. This, suggest that if monoculture plantations are inevitable for commercial purposes, unmanaged monoculture is a better practice. </w:t>
      </w:r>
    </w:p>
    <w:p w:rsidR="00E80DF9" w:rsidRPr="00E80DF9" w:rsidRDefault="00E80DF9" w:rsidP="00E80DF9">
      <w:pPr>
        <w:jc w:val="both"/>
        <w:rPr>
          <w:rFonts w:ascii="Times New Roman" w:hAnsi="Times New Roman" w:cs="Times New Roman"/>
          <w:sz w:val="20"/>
        </w:rPr>
      </w:pPr>
      <w:r w:rsidRPr="00E80DF9">
        <w:rPr>
          <w:rFonts w:ascii="Times New Roman" w:hAnsi="Times New Roman" w:cs="Times New Roman"/>
          <w:sz w:val="20"/>
        </w:rPr>
        <w:t xml:space="preserve">Our study on the preference of trees by birds, revealed that birds preferred indigenous trees over exotic species, thus suggesting indigenous tree species should be the choice for afforestation, in urban parks and roadside plantations. </w:t>
      </w:r>
    </w:p>
    <w:p w:rsidR="00E80DF9" w:rsidRPr="00E80DF9" w:rsidRDefault="00E80DF9" w:rsidP="00E80DF9">
      <w:pPr>
        <w:jc w:val="both"/>
        <w:rPr>
          <w:rFonts w:ascii="Times New Roman" w:hAnsi="Times New Roman" w:cs="Times New Roman"/>
          <w:sz w:val="20"/>
        </w:rPr>
      </w:pPr>
      <w:r w:rsidRPr="00E80DF9">
        <w:rPr>
          <w:rFonts w:ascii="Times New Roman" w:hAnsi="Times New Roman" w:cs="Times New Roman"/>
          <w:sz w:val="20"/>
        </w:rPr>
        <w:t>Further studies on birds in different habitats in wildlife sanctuary as well as urban area, comprehended that each habitat has its uniqueness and supports certain specialized species, hence it is inferred that retaining natural habitat is quintessential to support diversity, especially the habitat specialists.</w:t>
      </w:r>
    </w:p>
    <w:p w:rsidR="00E80DF9" w:rsidRPr="00E80DF9" w:rsidRDefault="00E80DF9" w:rsidP="00E80DF9">
      <w:pPr>
        <w:jc w:val="both"/>
        <w:rPr>
          <w:rFonts w:ascii="Times New Roman" w:hAnsi="Times New Roman" w:cs="Times New Roman"/>
          <w:sz w:val="20"/>
        </w:rPr>
      </w:pPr>
      <w:r w:rsidRPr="00E80DF9">
        <w:rPr>
          <w:rFonts w:ascii="Times New Roman" w:hAnsi="Times New Roman" w:cs="Times New Roman"/>
          <w:sz w:val="20"/>
        </w:rPr>
        <w:t xml:space="preserve">The study on a lateritic plateau, (which seems to be barren land) revealed that it </w:t>
      </w:r>
      <w:proofErr w:type="spellStart"/>
      <w:r w:rsidRPr="00E80DF9">
        <w:rPr>
          <w:rFonts w:ascii="Times New Roman" w:hAnsi="Times New Roman" w:cs="Times New Roman"/>
          <w:sz w:val="20"/>
        </w:rPr>
        <w:t>harbours</w:t>
      </w:r>
      <w:proofErr w:type="spellEnd"/>
      <w:r w:rsidRPr="00E80DF9">
        <w:rPr>
          <w:rFonts w:ascii="Times New Roman" w:hAnsi="Times New Roman" w:cs="Times New Roman"/>
          <w:sz w:val="20"/>
        </w:rPr>
        <w:t xml:space="preserve"> specialized flora and fauna hence afforestation on the plateau </w:t>
      </w:r>
      <w:bookmarkStart w:id="0" w:name="_GoBack"/>
      <w:bookmarkEnd w:id="0"/>
      <w:r w:rsidRPr="00E80DF9">
        <w:rPr>
          <w:rFonts w:ascii="Times New Roman" w:hAnsi="Times New Roman" w:cs="Times New Roman"/>
          <w:sz w:val="20"/>
        </w:rPr>
        <w:t>means the loss of those specialized species.</w:t>
      </w:r>
    </w:p>
    <w:p w:rsidR="00E80DF9" w:rsidRPr="00E80DF9" w:rsidRDefault="00E80DF9" w:rsidP="00E80DF9">
      <w:pPr>
        <w:jc w:val="both"/>
        <w:rPr>
          <w:rFonts w:ascii="Times New Roman" w:hAnsi="Times New Roman" w:cs="Times New Roman"/>
          <w:sz w:val="20"/>
        </w:rPr>
      </w:pPr>
      <w:r w:rsidRPr="00E80DF9">
        <w:rPr>
          <w:rFonts w:ascii="Times New Roman" w:hAnsi="Times New Roman" w:cs="Times New Roman"/>
          <w:sz w:val="20"/>
        </w:rPr>
        <w:t>Preceding afforestation; choosing the right practices, tree species, and land, is pragmatic. Afforestation can be a disaster rather than protection of the environment if the aspects projected in this study are ignored. The two decades-long studies endorse that afforestation should be done mindfully and not blindly.</w:t>
      </w:r>
    </w:p>
    <w:p w:rsidR="00E80DF9" w:rsidRDefault="00E80DF9" w:rsidP="00E80DF9">
      <w:pPr>
        <w:jc w:val="both"/>
        <w:rPr>
          <w:rFonts w:ascii="Times New Roman" w:hAnsi="Times New Roman" w:cs="Times New Roman"/>
          <w:sz w:val="20"/>
        </w:rPr>
      </w:pPr>
      <w:r w:rsidRPr="00E80DF9">
        <w:rPr>
          <w:rFonts w:ascii="Times New Roman" w:hAnsi="Times New Roman" w:cs="Times New Roman"/>
          <w:b/>
          <w:sz w:val="20"/>
        </w:rPr>
        <w:t>Keywords:</w:t>
      </w:r>
      <w:r w:rsidRPr="00E80DF9">
        <w:rPr>
          <w:rFonts w:ascii="Times New Roman" w:hAnsi="Times New Roman" w:cs="Times New Roman"/>
          <w:sz w:val="20"/>
        </w:rPr>
        <w:t xml:space="preserve"> Afforestation, </w:t>
      </w:r>
      <w:r w:rsidRPr="00E80DF9">
        <w:rPr>
          <w:rFonts w:ascii="Times New Roman" w:hAnsi="Times New Roman" w:cs="Times New Roman"/>
          <w:sz w:val="20"/>
        </w:rPr>
        <w:t xml:space="preserve">Unmanaged </w:t>
      </w:r>
      <w:r w:rsidRPr="00E80DF9">
        <w:rPr>
          <w:rFonts w:ascii="Times New Roman" w:hAnsi="Times New Roman" w:cs="Times New Roman"/>
          <w:sz w:val="20"/>
        </w:rPr>
        <w:t xml:space="preserve">monoculture, </w:t>
      </w:r>
      <w:r w:rsidRPr="00E80DF9">
        <w:rPr>
          <w:rFonts w:ascii="Times New Roman" w:hAnsi="Times New Roman" w:cs="Times New Roman"/>
          <w:sz w:val="20"/>
        </w:rPr>
        <w:t xml:space="preserve">Managed </w:t>
      </w:r>
      <w:r w:rsidRPr="00E80DF9">
        <w:rPr>
          <w:rFonts w:ascii="Times New Roman" w:hAnsi="Times New Roman" w:cs="Times New Roman"/>
          <w:sz w:val="20"/>
        </w:rPr>
        <w:t xml:space="preserve">monoculture, </w:t>
      </w:r>
      <w:r w:rsidRPr="00E80DF9">
        <w:rPr>
          <w:rFonts w:ascii="Times New Roman" w:hAnsi="Times New Roman" w:cs="Times New Roman"/>
          <w:sz w:val="20"/>
        </w:rPr>
        <w:t xml:space="preserve">Indigenous </w:t>
      </w:r>
      <w:r w:rsidRPr="00E80DF9">
        <w:rPr>
          <w:rFonts w:ascii="Times New Roman" w:hAnsi="Times New Roman" w:cs="Times New Roman"/>
          <w:sz w:val="20"/>
        </w:rPr>
        <w:t xml:space="preserve">tree species, </w:t>
      </w:r>
      <w:r w:rsidRPr="00E80DF9">
        <w:rPr>
          <w:rFonts w:ascii="Times New Roman" w:hAnsi="Times New Roman" w:cs="Times New Roman"/>
          <w:sz w:val="20"/>
        </w:rPr>
        <w:t xml:space="preserve">Retaining </w:t>
      </w:r>
      <w:r w:rsidRPr="00E80DF9">
        <w:rPr>
          <w:rFonts w:ascii="Times New Roman" w:hAnsi="Times New Roman" w:cs="Times New Roman"/>
          <w:sz w:val="20"/>
        </w:rPr>
        <w:t xml:space="preserve">natural habitat, </w:t>
      </w:r>
      <w:r w:rsidRPr="00E80DF9">
        <w:rPr>
          <w:rFonts w:ascii="Times New Roman" w:hAnsi="Times New Roman" w:cs="Times New Roman"/>
          <w:sz w:val="20"/>
        </w:rPr>
        <w:t>Plateau</w:t>
      </w:r>
      <w:r>
        <w:rPr>
          <w:rFonts w:ascii="Times New Roman" w:hAnsi="Times New Roman" w:cs="Times New Roman"/>
          <w:sz w:val="20"/>
        </w:rPr>
        <w:t>.</w:t>
      </w:r>
    </w:p>
    <w:p w:rsidR="00E80DF9" w:rsidRPr="00E80DF9" w:rsidRDefault="00E80DF9" w:rsidP="00E80DF9">
      <w:pPr>
        <w:rPr>
          <w:rFonts w:ascii="Times New Roman" w:hAnsi="Times New Roman" w:cs="Times New Roman"/>
          <w:b/>
          <w:sz w:val="24"/>
        </w:rPr>
      </w:pPr>
      <w:commentRangeStart w:id="1"/>
      <w:r w:rsidRPr="00E80DF9">
        <w:rPr>
          <w:rFonts w:ascii="Times New Roman" w:hAnsi="Times New Roman" w:cs="Times New Roman"/>
          <w:b/>
          <w:sz w:val="24"/>
        </w:rPr>
        <w:t>Biography</w:t>
      </w:r>
      <w:commentRangeEnd w:id="1"/>
      <w:r w:rsidR="00C2625B">
        <w:rPr>
          <w:rStyle w:val="CommentReference"/>
        </w:rPr>
        <w:commentReference w:id="1"/>
      </w:r>
    </w:p>
    <w:p w:rsidR="00E80DF9" w:rsidRPr="00E80DF9" w:rsidRDefault="00E80DF9" w:rsidP="00E80DF9">
      <w:pPr>
        <w:jc w:val="both"/>
        <w:rPr>
          <w:rFonts w:ascii="Times New Roman" w:hAnsi="Times New Roman" w:cs="Times New Roman"/>
          <w:sz w:val="20"/>
        </w:rPr>
      </w:pPr>
    </w:p>
    <w:sectPr w:rsidR="00E80DF9" w:rsidRPr="00E80DF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23T15:19:00Z" w:initials="SS">
    <w:p w:rsidR="00C2625B" w:rsidRDefault="00C2625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DF9"/>
    <w:rsid w:val="00474203"/>
    <w:rsid w:val="00535872"/>
    <w:rsid w:val="00924B33"/>
    <w:rsid w:val="00C2625B"/>
    <w:rsid w:val="00E80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2625B"/>
    <w:rPr>
      <w:sz w:val="16"/>
      <w:szCs w:val="16"/>
    </w:rPr>
  </w:style>
  <w:style w:type="paragraph" w:styleId="CommentText">
    <w:name w:val="annotation text"/>
    <w:basedOn w:val="Normal"/>
    <w:link w:val="CommentTextChar"/>
    <w:uiPriority w:val="99"/>
    <w:semiHidden/>
    <w:unhideWhenUsed/>
    <w:rsid w:val="00C2625B"/>
    <w:pPr>
      <w:spacing w:line="240" w:lineRule="auto"/>
    </w:pPr>
    <w:rPr>
      <w:sz w:val="20"/>
      <w:szCs w:val="20"/>
    </w:rPr>
  </w:style>
  <w:style w:type="character" w:customStyle="1" w:styleId="CommentTextChar">
    <w:name w:val="Comment Text Char"/>
    <w:basedOn w:val="DefaultParagraphFont"/>
    <w:link w:val="CommentText"/>
    <w:uiPriority w:val="99"/>
    <w:semiHidden/>
    <w:rsid w:val="00C2625B"/>
    <w:rPr>
      <w:sz w:val="20"/>
      <w:szCs w:val="20"/>
    </w:rPr>
  </w:style>
  <w:style w:type="paragraph" w:styleId="CommentSubject">
    <w:name w:val="annotation subject"/>
    <w:basedOn w:val="CommentText"/>
    <w:next w:val="CommentText"/>
    <w:link w:val="CommentSubjectChar"/>
    <w:uiPriority w:val="99"/>
    <w:semiHidden/>
    <w:unhideWhenUsed/>
    <w:rsid w:val="00C2625B"/>
    <w:rPr>
      <w:b/>
      <w:bCs/>
    </w:rPr>
  </w:style>
  <w:style w:type="character" w:customStyle="1" w:styleId="CommentSubjectChar">
    <w:name w:val="Comment Subject Char"/>
    <w:basedOn w:val="CommentTextChar"/>
    <w:link w:val="CommentSubject"/>
    <w:uiPriority w:val="99"/>
    <w:semiHidden/>
    <w:rsid w:val="00C2625B"/>
    <w:rPr>
      <w:b/>
      <w:bCs/>
      <w:sz w:val="20"/>
      <w:szCs w:val="20"/>
    </w:rPr>
  </w:style>
  <w:style w:type="paragraph" w:styleId="BalloonText">
    <w:name w:val="Balloon Text"/>
    <w:basedOn w:val="Normal"/>
    <w:link w:val="BalloonTextChar"/>
    <w:uiPriority w:val="99"/>
    <w:semiHidden/>
    <w:unhideWhenUsed/>
    <w:rsid w:val="00C26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2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2625B"/>
    <w:rPr>
      <w:sz w:val="16"/>
      <w:szCs w:val="16"/>
    </w:rPr>
  </w:style>
  <w:style w:type="paragraph" w:styleId="CommentText">
    <w:name w:val="annotation text"/>
    <w:basedOn w:val="Normal"/>
    <w:link w:val="CommentTextChar"/>
    <w:uiPriority w:val="99"/>
    <w:semiHidden/>
    <w:unhideWhenUsed/>
    <w:rsid w:val="00C2625B"/>
    <w:pPr>
      <w:spacing w:line="240" w:lineRule="auto"/>
    </w:pPr>
    <w:rPr>
      <w:sz w:val="20"/>
      <w:szCs w:val="20"/>
    </w:rPr>
  </w:style>
  <w:style w:type="character" w:customStyle="1" w:styleId="CommentTextChar">
    <w:name w:val="Comment Text Char"/>
    <w:basedOn w:val="DefaultParagraphFont"/>
    <w:link w:val="CommentText"/>
    <w:uiPriority w:val="99"/>
    <w:semiHidden/>
    <w:rsid w:val="00C2625B"/>
    <w:rPr>
      <w:sz w:val="20"/>
      <w:szCs w:val="20"/>
    </w:rPr>
  </w:style>
  <w:style w:type="paragraph" w:styleId="CommentSubject">
    <w:name w:val="annotation subject"/>
    <w:basedOn w:val="CommentText"/>
    <w:next w:val="CommentText"/>
    <w:link w:val="CommentSubjectChar"/>
    <w:uiPriority w:val="99"/>
    <w:semiHidden/>
    <w:unhideWhenUsed/>
    <w:rsid w:val="00C2625B"/>
    <w:rPr>
      <w:b/>
      <w:bCs/>
    </w:rPr>
  </w:style>
  <w:style w:type="character" w:customStyle="1" w:styleId="CommentSubjectChar">
    <w:name w:val="Comment Subject Char"/>
    <w:basedOn w:val="CommentTextChar"/>
    <w:link w:val="CommentSubject"/>
    <w:uiPriority w:val="99"/>
    <w:semiHidden/>
    <w:rsid w:val="00C2625B"/>
    <w:rPr>
      <w:b/>
      <w:bCs/>
      <w:sz w:val="20"/>
      <w:szCs w:val="20"/>
    </w:rPr>
  </w:style>
  <w:style w:type="paragraph" w:styleId="BalloonText">
    <w:name w:val="Balloon Text"/>
    <w:basedOn w:val="Normal"/>
    <w:link w:val="BalloonTextChar"/>
    <w:uiPriority w:val="99"/>
    <w:semiHidden/>
    <w:unhideWhenUsed/>
    <w:rsid w:val="00C26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2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2022-08-23T09:44:00Z</dcterms:created>
  <dcterms:modified xsi:type="dcterms:W3CDTF">2022-08-23T09:49:00Z</dcterms:modified>
</cp:coreProperties>
</file>