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B80" w:rsidRPr="00446D18" w:rsidRDefault="007C7B80" w:rsidP="00446D18">
      <w:pPr>
        <w:rPr>
          <w:rFonts w:ascii="Times New Roman" w:hAnsi="Times New Roman" w:cs="Times New Roman"/>
          <w:b/>
          <w:sz w:val="32"/>
          <w:szCs w:val="24"/>
        </w:rPr>
      </w:pPr>
      <w:r w:rsidRPr="00446D18">
        <w:rPr>
          <w:rFonts w:ascii="Times New Roman" w:hAnsi="Times New Roman" w:cs="Times New Roman"/>
          <w:b/>
          <w:sz w:val="32"/>
          <w:szCs w:val="24"/>
        </w:rPr>
        <w:t>Global warming and how to mitigate its effects</w:t>
      </w:r>
    </w:p>
    <w:p w:rsidR="007C7B80" w:rsidRPr="00446D18" w:rsidRDefault="007C7B80" w:rsidP="00446D18">
      <w:pPr>
        <w:rPr>
          <w:rFonts w:ascii="Times New Roman" w:hAnsi="Times New Roman" w:cs="Times New Roman"/>
          <w:sz w:val="24"/>
          <w:szCs w:val="24"/>
        </w:rPr>
      </w:pPr>
      <w:proofErr w:type="spellStart"/>
      <w:r w:rsidRPr="00446D18">
        <w:rPr>
          <w:rFonts w:ascii="Times New Roman" w:hAnsi="Times New Roman" w:cs="Times New Roman"/>
          <w:sz w:val="24"/>
          <w:szCs w:val="24"/>
        </w:rPr>
        <w:t>Samudeen</w:t>
      </w:r>
      <w:proofErr w:type="spellEnd"/>
      <w:r w:rsidRPr="00446D18">
        <w:rPr>
          <w:rFonts w:ascii="Times New Roman" w:hAnsi="Times New Roman" w:cs="Times New Roman"/>
          <w:sz w:val="24"/>
          <w:szCs w:val="24"/>
        </w:rPr>
        <w:t xml:space="preserve"> Mohammed </w:t>
      </w:r>
      <w:proofErr w:type="spellStart"/>
      <w:r w:rsidRPr="00446D18">
        <w:rPr>
          <w:rFonts w:ascii="Times New Roman" w:hAnsi="Times New Roman" w:cs="Times New Roman"/>
          <w:sz w:val="24"/>
          <w:szCs w:val="24"/>
        </w:rPr>
        <w:t>Tahir</w:t>
      </w:r>
      <w:proofErr w:type="spellEnd"/>
    </w:p>
    <w:p w:rsidR="007C7B80" w:rsidRPr="00446D18" w:rsidRDefault="00446D18" w:rsidP="00446D18">
      <w:pPr>
        <w:rPr>
          <w:rFonts w:ascii="Times New Roman" w:hAnsi="Times New Roman" w:cs="Times New Roman"/>
          <w:szCs w:val="24"/>
        </w:rPr>
      </w:pPr>
      <w:r w:rsidRPr="00446D18">
        <w:rPr>
          <w:rFonts w:ascii="Times New Roman" w:hAnsi="Times New Roman" w:cs="Times New Roman"/>
          <w:szCs w:val="24"/>
        </w:rPr>
        <w:t xml:space="preserve">Waste </w:t>
      </w:r>
      <w:proofErr w:type="gramStart"/>
      <w:r w:rsidRPr="00446D18">
        <w:rPr>
          <w:rFonts w:ascii="Times New Roman" w:hAnsi="Times New Roman" w:cs="Times New Roman"/>
          <w:szCs w:val="24"/>
        </w:rPr>
        <w:t>Or</w:t>
      </w:r>
      <w:proofErr w:type="gramEnd"/>
      <w:r w:rsidRPr="00446D18">
        <w:rPr>
          <w:rFonts w:ascii="Times New Roman" w:hAnsi="Times New Roman" w:cs="Times New Roman"/>
          <w:szCs w:val="24"/>
        </w:rPr>
        <w:t xml:space="preserve"> Create Hub, Ghana</w:t>
      </w:r>
    </w:p>
    <w:p w:rsidR="00446D18" w:rsidRPr="00446D18" w:rsidRDefault="00446D18" w:rsidP="00446D18">
      <w:pPr>
        <w:jc w:val="center"/>
        <w:rPr>
          <w:rFonts w:ascii="Times New Roman" w:hAnsi="Times New Roman" w:cs="Times New Roman"/>
          <w:b/>
          <w:sz w:val="24"/>
          <w:szCs w:val="24"/>
        </w:rPr>
      </w:pPr>
      <w:r w:rsidRPr="00446D18">
        <w:rPr>
          <w:rFonts w:ascii="Times New Roman" w:hAnsi="Times New Roman" w:cs="Times New Roman"/>
          <w:b/>
          <w:sz w:val="24"/>
          <w:szCs w:val="24"/>
        </w:rPr>
        <w:t>Abstract</w:t>
      </w:r>
    </w:p>
    <w:p w:rsidR="00446D18" w:rsidRPr="00446D18" w:rsidRDefault="00446D18" w:rsidP="00446D18">
      <w:pPr>
        <w:jc w:val="both"/>
        <w:rPr>
          <w:rFonts w:ascii="Times New Roman" w:hAnsi="Times New Roman" w:cs="Times New Roman"/>
          <w:sz w:val="20"/>
          <w:szCs w:val="24"/>
        </w:rPr>
      </w:pPr>
      <w:r w:rsidRPr="00446D18">
        <w:rPr>
          <w:rFonts w:ascii="Times New Roman" w:hAnsi="Times New Roman" w:cs="Times New Roman"/>
          <w:sz w:val="20"/>
          <w:szCs w:val="24"/>
        </w:rPr>
        <w:t>Global warming is the gradual increase in the overall temperature of the earth's atmosphere, which modifies the weather balances and ecosystems for a long time. It is directly linked to the increased levels of greenhouse gases such as carbon dioxide, methane, nitrous oxide and other pollutants in the atmosphere. The increase in greenhouse gases is linked to human activities such as use of foss</w:t>
      </w:r>
      <w:bookmarkStart w:id="0" w:name="_GoBack"/>
      <w:bookmarkEnd w:id="0"/>
      <w:r w:rsidRPr="00446D18">
        <w:rPr>
          <w:rFonts w:ascii="Times New Roman" w:hAnsi="Times New Roman" w:cs="Times New Roman"/>
          <w:sz w:val="20"/>
          <w:szCs w:val="24"/>
        </w:rPr>
        <w:t>il fuels, deforestation, intensive farming, improper waste management, mining, and overconsumption of natural resources.</w:t>
      </w:r>
    </w:p>
    <w:p w:rsidR="00446D18" w:rsidRPr="00446D18" w:rsidRDefault="00446D18" w:rsidP="00446D18">
      <w:pPr>
        <w:jc w:val="both"/>
        <w:rPr>
          <w:rFonts w:ascii="Times New Roman" w:hAnsi="Times New Roman" w:cs="Times New Roman"/>
          <w:sz w:val="20"/>
          <w:szCs w:val="24"/>
        </w:rPr>
      </w:pPr>
      <w:r w:rsidRPr="00446D18">
        <w:rPr>
          <w:rFonts w:ascii="Times New Roman" w:hAnsi="Times New Roman" w:cs="Times New Roman"/>
          <w:sz w:val="20"/>
          <w:szCs w:val="24"/>
        </w:rPr>
        <w:t>Global warming has deleterious effects, some of which are loss of biodiversity, acidification of the oceans, rainfall variability, droughts and heat waves, precipitations, as well as natural disasters like floods, hurricanes, storms and wildfires, frost-free season, all of which negatively impact human health and global economy.</w:t>
      </w:r>
    </w:p>
    <w:p w:rsidR="00446D18" w:rsidRPr="00446D18" w:rsidRDefault="00446D18" w:rsidP="00446D18">
      <w:pPr>
        <w:jc w:val="both"/>
        <w:rPr>
          <w:rFonts w:ascii="Times New Roman" w:hAnsi="Times New Roman" w:cs="Times New Roman"/>
          <w:sz w:val="20"/>
          <w:szCs w:val="24"/>
        </w:rPr>
      </w:pPr>
      <w:r w:rsidRPr="00446D18">
        <w:rPr>
          <w:rFonts w:ascii="Times New Roman" w:hAnsi="Times New Roman" w:cs="Times New Roman"/>
          <w:sz w:val="20"/>
          <w:szCs w:val="24"/>
        </w:rPr>
        <w:t>Therefore, in order to mitigate the effects of global warming, there is a need to raise radical environmental thinkers to drive environmental solutions into the future. Waste Or Create Hub is implementing a strategy which involves building the Environmental Workforce for Africa through school program and development of a cohort of people who can find solutions and synergies for environmental sustainability.</w:t>
      </w:r>
    </w:p>
    <w:p w:rsidR="00446D18" w:rsidRPr="00446D18" w:rsidRDefault="00446D18" w:rsidP="00446D18">
      <w:pPr>
        <w:jc w:val="both"/>
        <w:rPr>
          <w:rFonts w:ascii="Times New Roman" w:hAnsi="Times New Roman" w:cs="Times New Roman"/>
          <w:sz w:val="20"/>
          <w:szCs w:val="24"/>
        </w:rPr>
      </w:pPr>
      <w:r w:rsidRPr="00446D18">
        <w:rPr>
          <w:rFonts w:ascii="Times New Roman" w:hAnsi="Times New Roman" w:cs="Times New Roman"/>
          <w:sz w:val="20"/>
          <w:szCs w:val="24"/>
        </w:rPr>
        <w:t>Waste Or Create believes with art, innovation and creativity nothing is a waste and focuses on Science, Technology, Engineering, Arts and Math (STEAM) based approaches to proffer solutions to environmental problems. Hence, the Waste or Create school program is a creative experiential sustainable program. We utilize fun and creative ways to introduce to the children and youth good conservation and recycling habits, also to educate them on innovative and creative activities towards lifetime environmental sustainability. The goal of the school program is to impart knowledge of environmental sustainability, and build a generation of sustainably minded, environmentally conscious people through the following:</w:t>
      </w:r>
    </w:p>
    <w:p w:rsidR="00446D18" w:rsidRPr="00446D18" w:rsidRDefault="00446D18" w:rsidP="00446D18">
      <w:pPr>
        <w:jc w:val="both"/>
        <w:rPr>
          <w:rFonts w:ascii="Times New Roman" w:hAnsi="Times New Roman" w:cs="Times New Roman"/>
          <w:sz w:val="20"/>
          <w:szCs w:val="24"/>
        </w:rPr>
      </w:pPr>
      <w:r w:rsidRPr="00446D18">
        <w:rPr>
          <w:rFonts w:ascii="Times New Roman" w:hAnsi="Times New Roman" w:cs="Times New Roman"/>
          <w:b/>
          <w:i/>
          <w:sz w:val="20"/>
          <w:szCs w:val="24"/>
        </w:rPr>
        <w:t>Transport (Green-Go):</w:t>
      </w:r>
      <w:r w:rsidRPr="00446D18">
        <w:rPr>
          <w:rFonts w:ascii="Times New Roman" w:hAnsi="Times New Roman" w:cs="Times New Roman"/>
          <w:sz w:val="20"/>
          <w:szCs w:val="24"/>
        </w:rPr>
        <w:t xml:space="preserve"> Green-Go is an activity where we work with schools to create safe routes to schools by utilizing recycled materials like </w:t>
      </w:r>
      <w:proofErr w:type="spellStart"/>
      <w:r w:rsidRPr="00446D18">
        <w:rPr>
          <w:rFonts w:ascii="Times New Roman" w:hAnsi="Times New Roman" w:cs="Times New Roman"/>
          <w:sz w:val="20"/>
          <w:szCs w:val="24"/>
        </w:rPr>
        <w:t>tyres</w:t>
      </w:r>
      <w:proofErr w:type="spellEnd"/>
      <w:r w:rsidRPr="00446D18">
        <w:rPr>
          <w:rFonts w:ascii="Times New Roman" w:hAnsi="Times New Roman" w:cs="Times New Roman"/>
          <w:sz w:val="20"/>
          <w:szCs w:val="24"/>
        </w:rPr>
        <w:t xml:space="preserve"> etc., Walk-to-School, or Bike-to-School program for the school.</w:t>
      </w:r>
    </w:p>
    <w:p w:rsidR="00446D18" w:rsidRPr="00446D18" w:rsidRDefault="00446D18" w:rsidP="00446D18">
      <w:pPr>
        <w:jc w:val="both"/>
        <w:rPr>
          <w:rFonts w:ascii="Times New Roman" w:hAnsi="Times New Roman" w:cs="Times New Roman"/>
          <w:sz w:val="20"/>
          <w:szCs w:val="24"/>
        </w:rPr>
      </w:pPr>
      <w:r w:rsidRPr="00446D18">
        <w:rPr>
          <w:rFonts w:ascii="Times New Roman" w:hAnsi="Times New Roman" w:cs="Times New Roman"/>
          <w:b/>
          <w:i/>
          <w:sz w:val="20"/>
          <w:szCs w:val="24"/>
        </w:rPr>
        <w:t>Waste management:</w:t>
      </w:r>
      <w:r w:rsidRPr="00446D18">
        <w:rPr>
          <w:rFonts w:ascii="Times New Roman" w:hAnsi="Times New Roman" w:cs="Times New Roman"/>
          <w:sz w:val="20"/>
          <w:szCs w:val="24"/>
        </w:rPr>
        <w:t xml:space="preserve"> We assist schools in separating their waste materials and to set up composting and recycling systems. In addition, second-hand school uniform sales can be put in place within the school.</w:t>
      </w:r>
    </w:p>
    <w:p w:rsidR="00446D18" w:rsidRPr="00446D18" w:rsidRDefault="00446D18" w:rsidP="00446D18">
      <w:pPr>
        <w:jc w:val="both"/>
        <w:rPr>
          <w:rFonts w:ascii="Times New Roman" w:hAnsi="Times New Roman" w:cs="Times New Roman"/>
          <w:sz w:val="20"/>
          <w:szCs w:val="24"/>
        </w:rPr>
      </w:pPr>
      <w:r w:rsidRPr="00446D18">
        <w:rPr>
          <w:rFonts w:ascii="Times New Roman" w:hAnsi="Times New Roman" w:cs="Times New Roman"/>
          <w:b/>
          <w:i/>
          <w:sz w:val="20"/>
          <w:szCs w:val="24"/>
        </w:rPr>
        <w:t>Food:</w:t>
      </w:r>
      <w:r w:rsidRPr="00446D18">
        <w:rPr>
          <w:rFonts w:ascii="Times New Roman" w:hAnsi="Times New Roman" w:cs="Times New Roman"/>
          <w:sz w:val="20"/>
          <w:szCs w:val="24"/>
        </w:rPr>
        <w:t xml:space="preserve"> In choosing food for consumption by students and staff, Waste or Create provides advice on food that is grown locally, organic, healthy and free from packaging.</w:t>
      </w:r>
    </w:p>
    <w:p w:rsidR="00446D18" w:rsidRPr="00446D18" w:rsidRDefault="00446D18" w:rsidP="00446D18">
      <w:pPr>
        <w:jc w:val="both"/>
        <w:rPr>
          <w:rFonts w:ascii="Times New Roman" w:hAnsi="Times New Roman" w:cs="Times New Roman"/>
          <w:sz w:val="20"/>
          <w:szCs w:val="24"/>
        </w:rPr>
      </w:pPr>
      <w:r w:rsidRPr="00446D18">
        <w:rPr>
          <w:rFonts w:ascii="Times New Roman" w:hAnsi="Times New Roman" w:cs="Times New Roman"/>
          <w:b/>
          <w:i/>
          <w:sz w:val="20"/>
          <w:szCs w:val="24"/>
        </w:rPr>
        <w:t>Water:</w:t>
      </w:r>
      <w:r w:rsidRPr="00446D18">
        <w:rPr>
          <w:rFonts w:ascii="Times New Roman" w:hAnsi="Times New Roman" w:cs="Times New Roman"/>
          <w:sz w:val="20"/>
          <w:szCs w:val="24"/>
        </w:rPr>
        <w:t xml:space="preserve"> Waste or Create works with schools to reduce water use by providing guidance on how to add timers to taps to prevent wastage, install a smart meter to capture daily consumption, as well as keep an eye on dripping taps and leaking pipes.</w:t>
      </w:r>
    </w:p>
    <w:p w:rsidR="00446D18" w:rsidRPr="00446D18" w:rsidRDefault="00446D18" w:rsidP="00446D18">
      <w:pPr>
        <w:jc w:val="both"/>
        <w:rPr>
          <w:rFonts w:ascii="Times New Roman" w:hAnsi="Times New Roman" w:cs="Times New Roman"/>
          <w:sz w:val="20"/>
          <w:szCs w:val="24"/>
        </w:rPr>
      </w:pPr>
      <w:r w:rsidRPr="00446D18">
        <w:rPr>
          <w:rFonts w:ascii="Times New Roman" w:hAnsi="Times New Roman" w:cs="Times New Roman"/>
          <w:b/>
          <w:i/>
          <w:sz w:val="20"/>
          <w:szCs w:val="24"/>
        </w:rPr>
        <w:t>Nature:</w:t>
      </w:r>
      <w:r w:rsidRPr="00446D18">
        <w:rPr>
          <w:rFonts w:ascii="Times New Roman" w:hAnsi="Times New Roman" w:cs="Times New Roman"/>
          <w:sz w:val="20"/>
          <w:szCs w:val="24"/>
        </w:rPr>
        <w:t xml:space="preserve"> We help schools to set up garden clubs, organize tree planting activities and create green spaces on-site to improve biodiversity. We have developed fun ways of ensuring that garden planting process is exciting and interesting for students. The students get to learn about local or tropical forests and we teach them necessary actions to take in that regard.</w:t>
      </w:r>
    </w:p>
    <w:p w:rsidR="00446D18" w:rsidRPr="00446D18" w:rsidRDefault="00446D18" w:rsidP="00446D18">
      <w:pPr>
        <w:jc w:val="both"/>
        <w:rPr>
          <w:rFonts w:ascii="Times New Roman" w:hAnsi="Times New Roman" w:cs="Times New Roman"/>
          <w:sz w:val="20"/>
          <w:szCs w:val="24"/>
        </w:rPr>
      </w:pPr>
      <w:r w:rsidRPr="00446D18">
        <w:rPr>
          <w:rFonts w:ascii="Times New Roman" w:hAnsi="Times New Roman" w:cs="Times New Roman"/>
          <w:b/>
          <w:i/>
          <w:sz w:val="20"/>
          <w:szCs w:val="24"/>
        </w:rPr>
        <w:lastRenderedPageBreak/>
        <w:t>Energy:</w:t>
      </w:r>
      <w:r w:rsidRPr="00446D18">
        <w:rPr>
          <w:rFonts w:ascii="Times New Roman" w:hAnsi="Times New Roman" w:cs="Times New Roman"/>
          <w:sz w:val="20"/>
          <w:szCs w:val="24"/>
        </w:rPr>
        <w:t xml:space="preserve"> Waste or Create advises schools on how to use electricity efficiently and how to go about installing solar panels. These help in protecting our planet by reducing the emission of greenhouse gases which cause global warming.</w:t>
      </w:r>
    </w:p>
    <w:p w:rsidR="00446D18" w:rsidRPr="00446D18" w:rsidRDefault="00446D18" w:rsidP="00446D18">
      <w:pPr>
        <w:jc w:val="both"/>
        <w:rPr>
          <w:rFonts w:ascii="Times New Roman" w:hAnsi="Times New Roman" w:cs="Times New Roman"/>
          <w:sz w:val="20"/>
          <w:szCs w:val="24"/>
        </w:rPr>
      </w:pPr>
      <w:r w:rsidRPr="00446D18">
        <w:rPr>
          <w:rFonts w:ascii="Times New Roman" w:hAnsi="Times New Roman" w:cs="Times New Roman"/>
          <w:b/>
          <w:i/>
          <w:sz w:val="20"/>
          <w:szCs w:val="24"/>
        </w:rPr>
        <w:t>Curriculum:</w:t>
      </w:r>
      <w:r w:rsidRPr="00446D18">
        <w:rPr>
          <w:rFonts w:ascii="Times New Roman" w:hAnsi="Times New Roman" w:cs="Times New Roman"/>
          <w:sz w:val="20"/>
          <w:szCs w:val="24"/>
        </w:rPr>
        <w:t xml:space="preserve"> School children are taught how to be stewards for the environment using the Eco Lab curriculum. Eco Lab curriculum provides a framework to guide academic institutions on their sustainable journey and models sustainability as an integral part of school life while involving staff, teachers, and students by empowering them to become forward-thinkers and lead the way towards sustainable development. Educational institutions and students become involved, show commitment, and engage in good change through an inclusive and action-based approach. This promotes sustainability consciousness at schools by linking it to daily activities and the curriculum, as well as the operational requirements.</w:t>
      </w:r>
    </w:p>
    <w:p w:rsidR="00446D18" w:rsidRPr="00446D18" w:rsidRDefault="00446D18" w:rsidP="00446D18">
      <w:pPr>
        <w:jc w:val="both"/>
        <w:rPr>
          <w:rFonts w:ascii="Times New Roman" w:hAnsi="Times New Roman" w:cs="Times New Roman"/>
          <w:sz w:val="20"/>
          <w:szCs w:val="24"/>
        </w:rPr>
      </w:pPr>
      <w:r w:rsidRPr="00446D18">
        <w:rPr>
          <w:rFonts w:ascii="Times New Roman" w:hAnsi="Times New Roman" w:cs="Times New Roman"/>
          <w:sz w:val="20"/>
          <w:szCs w:val="24"/>
        </w:rPr>
        <w:t>Furthermore, Waste or Create is also working on enabling the youth to the work opportunities that abound in the green economy and provide skills training that will equip the workforce to take up challenges and innovate with the knowledge acquired, thereby providing a sustainable and viable means of livelihood that the youth can embrace. This strategy gives individuals, private and public stakeholders, global communities, donors and partners, the opportunity to see the need to generate new business growth opportunities by treating social and environmental challenges as unmet market needs.</w:t>
      </w:r>
    </w:p>
    <w:p w:rsidR="00446D18" w:rsidRPr="00446D18" w:rsidRDefault="00446D18" w:rsidP="00446D18">
      <w:pPr>
        <w:jc w:val="both"/>
        <w:rPr>
          <w:rFonts w:ascii="Times New Roman" w:hAnsi="Times New Roman" w:cs="Times New Roman"/>
          <w:sz w:val="20"/>
          <w:szCs w:val="24"/>
        </w:rPr>
      </w:pPr>
      <w:r w:rsidRPr="00446D18">
        <w:rPr>
          <w:rFonts w:ascii="Times New Roman" w:hAnsi="Times New Roman" w:cs="Times New Roman"/>
          <w:sz w:val="20"/>
          <w:szCs w:val="24"/>
        </w:rPr>
        <w:t>By promoting inclusive and sustainable economic growth, employment and decent work for all, especially young people, the goal of Waste or Create Hub is to enable One million youth by 2027.</w:t>
      </w:r>
    </w:p>
    <w:p w:rsidR="00474203" w:rsidRPr="00446D18" w:rsidRDefault="00446D18" w:rsidP="00446D18">
      <w:pPr>
        <w:rPr>
          <w:rFonts w:ascii="Times New Roman" w:hAnsi="Times New Roman" w:cs="Times New Roman"/>
          <w:b/>
          <w:sz w:val="24"/>
          <w:szCs w:val="24"/>
        </w:rPr>
      </w:pPr>
      <w:r w:rsidRPr="00446D18">
        <w:rPr>
          <w:rFonts w:ascii="Times New Roman" w:hAnsi="Times New Roman" w:cs="Times New Roman"/>
          <w:b/>
          <w:sz w:val="24"/>
          <w:szCs w:val="24"/>
        </w:rPr>
        <w:t>Biography</w:t>
      </w:r>
    </w:p>
    <w:p w:rsidR="00446D18" w:rsidRDefault="00446D18" w:rsidP="00446D18">
      <w:pPr>
        <w:jc w:val="both"/>
        <w:rPr>
          <w:rFonts w:ascii="Times New Roman" w:hAnsi="Times New Roman" w:cs="Times New Roman"/>
          <w:sz w:val="20"/>
          <w:szCs w:val="24"/>
        </w:rPr>
      </w:pPr>
      <w:proofErr w:type="spellStart"/>
      <w:r w:rsidRPr="00446D18">
        <w:rPr>
          <w:rFonts w:ascii="Times New Roman" w:hAnsi="Times New Roman" w:cs="Times New Roman"/>
          <w:sz w:val="20"/>
          <w:szCs w:val="24"/>
        </w:rPr>
        <w:t>Samudeen</w:t>
      </w:r>
      <w:proofErr w:type="spellEnd"/>
      <w:r w:rsidRPr="00446D18">
        <w:rPr>
          <w:rFonts w:ascii="Times New Roman" w:hAnsi="Times New Roman" w:cs="Times New Roman"/>
          <w:sz w:val="20"/>
          <w:szCs w:val="24"/>
        </w:rPr>
        <w:t xml:space="preserve"> Mohammed </w:t>
      </w:r>
      <w:proofErr w:type="spellStart"/>
      <w:r w:rsidRPr="00446D18">
        <w:rPr>
          <w:rFonts w:ascii="Times New Roman" w:hAnsi="Times New Roman" w:cs="Times New Roman"/>
          <w:sz w:val="20"/>
          <w:szCs w:val="24"/>
        </w:rPr>
        <w:t>Tahir</w:t>
      </w:r>
      <w:proofErr w:type="spellEnd"/>
      <w:r w:rsidRPr="00446D18">
        <w:rPr>
          <w:rFonts w:ascii="Times New Roman" w:hAnsi="Times New Roman" w:cs="Times New Roman"/>
          <w:sz w:val="20"/>
          <w:szCs w:val="24"/>
        </w:rPr>
        <w:t xml:space="preserve"> is a Financial Professional with over 10 years’ experience</w:t>
      </w:r>
      <w:r>
        <w:rPr>
          <w:rFonts w:ascii="Times New Roman" w:hAnsi="Times New Roman" w:cs="Times New Roman"/>
          <w:sz w:val="20"/>
          <w:szCs w:val="24"/>
        </w:rPr>
        <w:t xml:space="preserve"> </w:t>
      </w:r>
      <w:r w:rsidRPr="00446D18">
        <w:rPr>
          <w:rFonts w:ascii="Times New Roman" w:hAnsi="Times New Roman" w:cs="Times New Roman"/>
          <w:sz w:val="20"/>
          <w:szCs w:val="24"/>
        </w:rPr>
        <w:t>across Accounting, Financial Services, and Investments. His career has spanned the</w:t>
      </w:r>
      <w:r>
        <w:rPr>
          <w:rFonts w:ascii="Times New Roman" w:hAnsi="Times New Roman" w:cs="Times New Roman"/>
          <w:sz w:val="20"/>
          <w:szCs w:val="24"/>
        </w:rPr>
        <w:t xml:space="preserve"> </w:t>
      </w:r>
      <w:r w:rsidRPr="00446D18">
        <w:rPr>
          <w:rFonts w:ascii="Times New Roman" w:hAnsi="Times New Roman" w:cs="Times New Roman"/>
          <w:sz w:val="20"/>
          <w:szCs w:val="24"/>
        </w:rPr>
        <w:t>sectors of Oil and Gas, Consulting, Environment, Health and Wellness, Brand</w:t>
      </w:r>
      <w:r>
        <w:rPr>
          <w:rFonts w:ascii="Times New Roman" w:hAnsi="Times New Roman" w:cs="Times New Roman"/>
          <w:sz w:val="20"/>
          <w:szCs w:val="24"/>
        </w:rPr>
        <w:t xml:space="preserve"> </w:t>
      </w:r>
      <w:r w:rsidRPr="00446D18">
        <w:rPr>
          <w:rFonts w:ascii="Times New Roman" w:hAnsi="Times New Roman" w:cs="Times New Roman"/>
          <w:sz w:val="20"/>
          <w:szCs w:val="24"/>
        </w:rPr>
        <w:t>Development, Business Development, and Strategies, STEAM Education, Technology,</w:t>
      </w:r>
      <w:r>
        <w:rPr>
          <w:rFonts w:ascii="Times New Roman" w:hAnsi="Times New Roman" w:cs="Times New Roman"/>
          <w:sz w:val="20"/>
          <w:szCs w:val="24"/>
        </w:rPr>
        <w:t xml:space="preserve"> </w:t>
      </w:r>
      <w:r w:rsidRPr="00446D18">
        <w:rPr>
          <w:rFonts w:ascii="Times New Roman" w:hAnsi="Times New Roman" w:cs="Times New Roman"/>
          <w:sz w:val="20"/>
          <w:szCs w:val="24"/>
        </w:rPr>
        <w:t>Human Resources, and Products and Services), and he has covered the entire value</w:t>
      </w:r>
      <w:r>
        <w:rPr>
          <w:rFonts w:ascii="Times New Roman" w:hAnsi="Times New Roman" w:cs="Times New Roman"/>
          <w:sz w:val="20"/>
          <w:szCs w:val="24"/>
        </w:rPr>
        <w:t xml:space="preserve"> </w:t>
      </w:r>
      <w:r w:rsidRPr="00446D18">
        <w:rPr>
          <w:rFonts w:ascii="Times New Roman" w:hAnsi="Times New Roman" w:cs="Times New Roman"/>
          <w:sz w:val="20"/>
          <w:szCs w:val="24"/>
        </w:rPr>
        <w:t>chain of accounting solutions, Consulting, and Practice for transformational business</w:t>
      </w:r>
      <w:r>
        <w:rPr>
          <w:rFonts w:ascii="Times New Roman" w:hAnsi="Times New Roman" w:cs="Times New Roman"/>
          <w:sz w:val="20"/>
          <w:szCs w:val="24"/>
        </w:rPr>
        <w:t xml:space="preserve"> </w:t>
      </w:r>
      <w:r w:rsidRPr="00446D18">
        <w:rPr>
          <w:rFonts w:ascii="Times New Roman" w:hAnsi="Times New Roman" w:cs="Times New Roman"/>
          <w:sz w:val="20"/>
          <w:szCs w:val="24"/>
        </w:rPr>
        <w:t>best practices.</w:t>
      </w:r>
    </w:p>
    <w:p w:rsidR="00446D18" w:rsidRPr="00446D18" w:rsidRDefault="00446D18" w:rsidP="00446D18">
      <w:pPr>
        <w:jc w:val="both"/>
        <w:rPr>
          <w:rFonts w:ascii="Times New Roman" w:hAnsi="Times New Roman" w:cs="Times New Roman"/>
          <w:sz w:val="20"/>
          <w:szCs w:val="24"/>
        </w:rPr>
      </w:pPr>
      <w:r w:rsidRPr="00446D18">
        <w:rPr>
          <w:rFonts w:ascii="Times New Roman" w:hAnsi="Times New Roman" w:cs="Times New Roman"/>
          <w:sz w:val="20"/>
          <w:szCs w:val="24"/>
        </w:rPr>
        <w:t>Mr. Mohammed holds various certifications, including an MBA in Banking &amp; Finance (Accra Business School), Level 2 from the Institute of Chartered Accountants (ICA), Management in Oil and Gas (GIMPA), Institute of Accountancy Training at the</w:t>
      </w:r>
      <w:r>
        <w:rPr>
          <w:rFonts w:ascii="Times New Roman" w:hAnsi="Times New Roman" w:cs="Times New Roman"/>
          <w:sz w:val="20"/>
          <w:szCs w:val="24"/>
        </w:rPr>
        <w:t xml:space="preserve"> </w:t>
      </w:r>
      <w:r w:rsidRPr="00446D18">
        <w:rPr>
          <w:rFonts w:ascii="Times New Roman" w:hAnsi="Times New Roman" w:cs="Times New Roman"/>
          <w:sz w:val="20"/>
          <w:szCs w:val="24"/>
        </w:rPr>
        <w:t>Ministry of Finance Ghana, University of Professional Studies (UPSA), He is originally from Ghana but lives in Accra and works with clients worldwide. He is a</w:t>
      </w:r>
      <w:r>
        <w:rPr>
          <w:rFonts w:ascii="Times New Roman" w:hAnsi="Times New Roman" w:cs="Times New Roman"/>
          <w:sz w:val="20"/>
          <w:szCs w:val="24"/>
        </w:rPr>
        <w:t xml:space="preserve"> </w:t>
      </w:r>
      <w:r w:rsidRPr="00446D18">
        <w:rPr>
          <w:rFonts w:ascii="Times New Roman" w:hAnsi="Times New Roman" w:cs="Times New Roman"/>
          <w:sz w:val="20"/>
          <w:szCs w:val="24"/>
        </w:rPr>
        <w:t>man of many skills. When he is not implementing or developing innovative accounting</w:t>
      </w:r>
      <w:r>
        <w:rPr>
          <w:rFonts w:ascii="Times New Roman" w:hAnsi="Times New Roman" w:cs="Times New Roman"/>
          <w:sz w:val="20"/>
          <w:szCs w:val="24"/>
        </w:rPr>
        <w:t xml:space="preserve"> </w:t>
      </w:r>
      <w:r w:rsidRPr="00446D18">
        <w:rPr>
          <w:rFonts w:ascii="Times New Roman" w:hAnsi="Times New Roman" w:cs="Times New Roman"/>
          <w:sz w:val="20"/>
          <w:szCs w:val="24"/>
        </w:rPr>
        <w:t>financial solutions, he has his sleeves rolled up and his Wellington boots on to cultivate</w:t>
      </w:r>
      <w:r>
        <w:rPr>
          <w:rFonts w:ascii="Times New Roman" w:hAnsi="Times New Roman" w:cs="Times New Roman"/>
          <w:sz w:val="20"/>
          <w:szCs w:val="24"/>
        </w:rPr>
        <w:t xml:space="preserve"> </w:t>
      </w:r>
      <w:r w:rsidRPr="00446D18">
        <w:rPr>
          <w:rFonts w:ascii="Times New Roman" w:hAnsi="Times New Roman" w:cs="Times New Roman"/>
          <w:sz w:val="20"/>
          <w:szCs w:val="24"/>
        </w:rPr>
        <w:t>and work with farmers to achieve sustainability and food security goals across various</w:t>
      </w:r>
      <w:r>
        <w:rPr>
          <w:rFonts w:ascii="Times New Roman" w:hAnsi="Times New Roman" w:cs="Times New Roman"/>
          <w:sz w:val="20"/>
          <w:szCs w:val="24"/>
        </w:rPr>
        <w:t xml:space="preserve"> </w:t>
      </w:r>
      <w:r w:rsidRPr="00446D18">
        <w:rPr>
          <w:rFonts w:ascii="Times New Roman" w:hAnsi="Times New Roman" w:cs="Times New Roman"/>
          <w:sz w:val="20"/>
          <w:szCs w:val="24"/>
        </w:rPr>
        <w:t>regions in Ghana.</w:t>
      </w:r>
    </w:p>
    <w:sectPr w:rsidR="00446D18" w:rsidRPr="00446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175" w:rsidRDefault="00510175" w:rsidP="007C7B80">
      <w:pPr>
        <w:spacing w:after="0" w:line="240" w:lineRule="auto"/>
      </w:pPr>
      <w:r>
        <w:separator/>
      </w:r>
    </w:p>
  </w:endnote>
  <w:endnote w:type="continuationSeparator" w:id="0">
    <w:p w:rsidR="00510175" w:rsidRDefault="00510175" w:rsidP="007C7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175" w:rsidRDefault="00510175" w:rsidP="007C7B80">
      <w:pPr>
        <w:spacing w:after="0" w:line="240" w:lineRule="auto"/>
      </w:pPr>
      <w:r>
        <w:separator/>
      </w:r>
    </w:p>
  </w:footnote>
  <w:footnote w:type="continuationSeparator" w:id="0">
    <w:p w:rsidR="00510175" w:rsidRDefault="00510175" w:rsidP="007C7B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B80"/>
    <w:rsid w:val="00446D18"/>
    <w:rsid w:val="00474203"/>
    <w:rsid w:val="00510175"/>
    <w:rsid w:val="00535872"/>
    <w:rsid w:val="007C7B80"/>
    <w:rsid w:val="00924B33"/>
    <w:rsid w:val="00D46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B80"/>
  </w:style>
  <w:style w:type="paragraph" w:styleId="Footer">
    <w:name w:val="footer"/>
    <w:basedOn w:val="Normal"/>
    <w:link w:val="FooterChar"/>
    <w:uiPriority w:val="99"/>
    <w:unhideWhenUsed/>
    <w:rsid w:val="007C7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B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B80"/>
  </w:style>
  <w:style w:type="paragraph" w:styleId="Footer">
    <w:name w:val="footer"/>
    <w:basedOn w:val="Normal"/>
    <w:link w:val="FooterChar"/>
    <w:uiPriority w:val="99"/>
    <w:unhideWhenUsed/>
    <w:rsid w:val="007C7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924</Words>
  <Characters>5268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2022-08-23T09:00:00Z</dcterms:created>
  <dcterms:modified xsi:type="dcterms:W3CDTF">2022-08-23T09:42:00Z</dcterms:modified>
</cp:coreProperties>
</file>