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25C90" w14:textId="56182357" w:rsidR="000308A7" w:rsidRDefault="000308A7" w:rsidP="00636AC8">
      <w:pPr>
        <w:pStyle w:val="NormalWeb"/>
        <w:spacing w:before="0" w:beforeAutospacing="0" w:after="0" w:afterAutospacing="0"/>
        <w:jc w:val="center"/>
        <w:rPr>
          <w:rFonts w:ascii="Arial" w:hAnsi="Arial" w:cs="Arial"/>
          <w:b/>
          <w:bCs/>
          <w:sz w:val="28"/>
          <w:szCs w:val="28"/>
        </w:rPr>
      </w:pPr>
      <w:r>
        <w:rPr>
          <w:rFonts w:ascii="Arial" w:hAnsi="Arial" w:cs="Arial"/>
          <w:b/>
          <w:bCs/>
          <w:sz w:val="28"/>
          <w:szCs w:val="28"/>
        </w:rPr>
        <w:t xml:space="preserve">Practise </w:t>
      </w:r>
      <w:r w:rsidR="00E10BBA" w:rsidRPr="008630F7">
        <w:rPr>
          <w:rFonts w:ascii="Arial" w:hAnsi="Arial" w:cs="Arial"/>
          <w:b/>
          <w:bCs/>
          <w:sz w:val="28"/>
          <w:szCs w:val="28"/>
        </w:rPr>
        <w:t>Afforestation</w:t>
      </w:r>
      <w:r>
        <w:rPr>
          <w:rFonts w:ascii="Arial" w:hAnsi="Arial" w:cs="Arial"/>
          <w:b/>
          <w:bCs/>
          <w:sz w:val="28"/>
          <w:szCs w:val="28"/>
        </w:rPr>
        <w:t xml:space="preserve"> Consciously</w:t>
      </w:r>
      <w:r w:rsidR="00F219D4" w:rsidRPr="008630F7">
        <w:rPr>
          <w:rFonts w:ascii="Arial" w:hAnsi="Arial" w:cs="Arial"/>
          <w:b/>
          <w:bCs/>
          <w:sz w:val="28"/>
          <w:szCs w:val="28"/>
        </w:rPr>
        <w:t>:</w:t>
      </w:r>
      <w:r>
        <w:rPr>
          <w:rFonts w:ascii="Arial" w:hAnsi="Arial" w:cs="Arial"/>
          <w:b/>
          <w:bCs/>
          <w:sz w:val="28"/>
          <w:szCs w:val="28"/>
        </w:rPr>
        <w:t xml:space="preserve"> </w:t>
      </w:r>
    </w:p>
    <w:p w14:paraId="1CDD89C2" w14:textId="1E93CFAA" w:rsidR="00E10BBA" w:rsidRPr="008630F7" w:rsidRDefault="000308A7" w:rsidP="00636AC8">
      <w:pPr>
        <w:pStyle w:val="NormalWeb"/>
        <w:spacing w:before="0" w:beforeAutospacing="0" w:after="0" w:afterAutospacing="0"/>
        <w:jc w:val="center"/>
        <w:rPr>
          <w:rFonts w:ascii="Arial" w:hAnsi="Arial" w:cs="Arial"/>
          <w:b/>
          <w:bCs/>
          <w:sz w:val="28"/>
          <w:szCs w:val="28"/>
        </w:rPr>
      </w:pPr>
      <w:r>
        <w:rPr>
          <w:rFonts w:ascii="Arial" w:hAnsi="Arial" w:cs="Arial"/>
          <w:b/>
          <w:bCs/>
          <w:sz w:val="28"/>
          <w:szCs w:val="28"/>
        </w:rPr>
        <w:t>Clues from birds the indicators of the environment</w:t>
      </w:r>
    </w:p>
    <w:p w14:paraId="79FA8DF2" w14:textId="77777777" w:rsidR="00E10BBA" w:rsidRPr="008630F7" w:rsidRDefault="00E10BBA" w:rsidP="00E10BBA">
      <w:pPr>
        <w:pStyle w:val="NormalWeb"/>
        <w:spacing w:before="0" w:beforeAutospacing="0" w:after="0" w:afterAutospacing="0"/>
        <w:jc w:val="center"/>
      </w:pPr>
      <w:r w:rsidRPr="008630F7">
        <w:rPr>
          <w:rFonts w:ascii="Arial" w:hAnsi="Arial" w:cs="Arial"/>
        </w:rPr>
        <w:t>Minal Desai Shirodkar</w:t>
      </w:r>
    </w:p>
    <w:p w14:paraId="1C247F24" w14:textId="77777777" w:rsidR="00E10BBA" w:rsidRPr="00994C85" w:rsidRDefault="00E10BBA" w:rsidP="00E10BBA">
      <w:pPr>
        <w:pStyle w:val="NormalWeb"/>
        <w:spacing w:before="0" w:beforeAutospacing="0" w:after="0" w:afterAutospacing="0"/>
        <w:jc w:val="center"/>
        <w:rPr>
          <w:sz w:val="20"/>
          <w:szCs w:val="20"/>
        </w:rPr>
      </w:pPr>
      <w:r w:rsidRPr="00994C85">
        <w:rPr>
          <w:rFonts w:ascii="Arial" w:hAnsi="Arial" w:cs="Arial"/>
          <w:sz w:val="20"/>
          <w:szCs w:val="20"/>
        </w:rPr>
        <w:t>School of Biological Sciences and Biotechnology</w:t>
      </w:r>
    </w:p>
    <w:p w14:paraId="3F2E563B" w14:textId="25D59FEA" w:rsidR="00E10BBA" w:rsidRPr="00994C85" w:rsidRDefault="00E10BBA" w:rsidP="00E10BBA">
      <w:pPr>
        <w:pStyle w:val="NormalWeb"/>
        <w:spacing w:before="0" w:beforeAutospacing="0" w:after="0" w:afterAutospacing="0"/>
        <w:jc w:val="center"/>
        <w:rPr>
          <w:rFonts w:ascii="Arial" w:hAnsi="Arial" w:cs="Arial"/>
          <w:sz w:val="20"/>
          <w:szCs w:val="20"/>
        </w:rPr>
      </w:pPr>
      <w:r w:rsidRPr="00994C85">
        <w:rPr>
          <w:rFonts w:ascii="Arial" w:hAnsi="Arial" w:cs="Arial"/>
          <w:sz w:val="20"/>
          <w:szCs w:val="20"/>
        </w:rPr>
        <w:t>Goa University, Goa, India.</w:t>
      </w:r>
    </w:p>
    <w:p w14:paraId="0F64A1B6" w14:textId="33E4DF15" w:rsidR="00E10BBA" w:rsidRPr="00994C85" w:rsidRDefault="00E10BBA" w:rsidP="00E10BBA">
      <w:pPr>
        <w:pStyle w:val="NormalWeb"/>
        <w:spacing w:before="0" w:beforeAutospacing="0" w:after="0" w:afterAutospacing="0"/>
        <w:jc w:val="center"/>
        <w:rPr>
          <w:sz w:val="20"/>
          <w:szCs w:val="20"/>
        </w:rPr>
      </w:pPr>
      <w:r w:rsidRPr="00994C85">
        <w:rPr>
          <w:rFonts w:ascii="Arial" w:hAnsi="Arial" w:cs="Arial"/>
          <w:sz w:val="20"/>
          <w:szCs w:val="20"/>
        </w:rPr>
        <w:t>minal.desai@unigoa.ac.in</w:t>
      </w:r>
    </w:p>
    <w:p w14:paraId="6FAEDA37" w14:textId="77777777" w:rsidR="00E10BBA" w:rsidRPr="008630F7" w:rsidRDefault="00E10BBA" w:rsidP="00E10BBA">
      <w:pPr>
        <w:pStyle w:val="NormalWeb"/>
        <w:spacing w:before="0" w:beforeAutospacing="0" w:after="240" w:afterAutospacing="0"/>
      </w:pPr>
      <w:r w:rsidRPr="008630F7">
        <w:rPr>
          <w:rFonts w:ascii="Arial" w:hAnsi="Arial" w:cs="Arial"/>
        </w:rPr>
        <w:t>Abstract</w:t>
      </w:r>
    </w:p>
    <w:p w14:paraId="21F66672" w14:textId="083C040C" w:rsidR="00E10BBA" w:rsidRPr="008630F7" w:rsidRDefault="00E10BBA" w:rsidP="00E10BBA">
      <w:pPr>
        <w:pStyle w:val="NormalWeb"/>
        <w:spacing w:before="0" w:beforeAutospacing="0" w:after="240" w:afterAutospacing="0"/>
      </w:pPr>
      <w:r w:rsidRPr="008630F7">
        <w:rPr>
          <w:rFonts w:ascii="Arial" w:hAnsi="Arial" w:cs="Arial"/>
        </w:rPr>
        <w:t>One of the measures of mitigating global warming is afforestation.</w:t>
      </w:r>
      <w:r w:rsidRPr="008630F7">
        <w:rPr>
          <w:rFonts w:ascii="Arial" w:hAnsi="Arial" w:cs="Arial"/>
          <w:sz w:val="36"/>
          <w:szCs w:val="36"/>
        </w:rPr>
        <w:t xml:space="preserve"> </w:t>
      </w:r>
      <w:r w:rsidRPr="008630F7">
        <w:rPr>
          <w:rFonts w:ascii="Arial" w:hAnsi="Arial" w:cs="Arial"/>
        </w:rPr>
        <w:t xml:space="preserve">Afforestation became the buzzword </w:t>
      </w:r>
      <w:r w:rsidR="006B7FCE" w:rsidRPr="008630F7">
        <w:rPr>
          <w:rFonts w:ascii="Arial" w:hAnsi="Arial" w:cs="Arial"/>
        </w:rPr>
        <w:t>of this</w:t>
      </w:r>
      <w:r w:rsidRPr="008630F7">
        <w:rPr>
          <w:rFonts w:ascii="Arial" w:hAnsi="Arial" w:cs="Arial"/>
        </w:rPr>
        <w:t xml:space="preserve"> </w:t>
      </w:r>
      <w:r w:rsidR="006B7FCE" w:rsidRPr="008630F7">
        <w:rPr>
          <w:rFonts w:ascii="Arial" w:hAnsi="Arial" w:cs="Arial"/>
        </w:rPr>
        <w:t>era</w:t>
      </w:r>
      <w:r w:rsidRPr="008630F7">
        <w:rPr>
          <w:rFonts w:ascii="Arial" w:hAnsi="Arial" w:cs="Arial"/>
        </w:rPr>
        <w:t xml:space="preserve"> when the value of ecosystem services provided by trees was realized. Monoculture plantations </w:t>
      </w:r>
      <w:r w:rsidR="00955285" w:rsidRPr="008630F7">
        <w:rPr>
          <w:rFonts w:ascii="Arial" w:hAnsi="Arial" w:cs="Arial"/>
        </w:rPr>
        <w:t>were</w:t>
      </w:r>
      <w:r w:rsidRPr="008630F7">
        <w:rPr>
          <w:rFonts w:ascii="Arial" w:hAnsi="Arial" w:cs="Arial"/>
        </w:rPr>
        <w:t xml:space="preserve"> one of the common practices of afforestation, however, its support to</w:t>
      </w:r>
      <w:r w:rsidR="00201351">
        <w:rPr>
          <w:rFonts w:ascii="Arial" w:hAnsi="Arial" w:cs="Arial"/>
        </w:rPr>
        <w:t>wards</w:t>
      </w:r>
      <w:r w:rsidRPr="008630F7">
        <w:rPr>
          <w:rFonts w:ascii="Arial" w:hAnsi="Arial" w:cs="Arial"/>
        </w:rPr>
        <w:t xml:space="preserve"> biodiversity was questionable.  Our work on the ecology of unmanaged monoculture plantations (UMP) in Goa, India, revealed that bird diversity in UMP was not significantly less than natural forest and this was attributed to the presence of understorey and few indigenous trees. Subsequently, a study was taken up in Managed Monoculture plantations (MMP) to verify the assumption, and the outcome was that the bird diversity was found to be significantly less in MMP than in natural forest. </w:t>
      </w:r>
      <w:r w:rsidR="003A7D94" w:rsidRPr="008630F7">
        <w:rPr>
          <w:rFonts w:ascii="Arial" w:hAnsi="Arial" w:cs="Arial"/>
        </w:rPr>
        <w:t>This,</w:t>
      </w:r>
      <w:r w:rsidRPr="008630F7">
        <w:rPr>
          <w:rFonts w:ascii="Arial" w:hAnsi="Arial" w:cs="Arial"/>
        </w:rPr>
        <w:t xml:space="preserve"> suggest that if monoculture plantations are inevitable for commercial purposes, unmanaged monoculture is a better practice. </w:t>
      </w:r>
    </w:p>
    <w:p w14:paraId="04C4DDA3" w14:textId="4E9B7EF6" w:rsidR="00E10BBA" w:rsidRPr="008630F7" w:rsidRDefault="00F219D4" w:rsidP="00E10BBA">
      <w:pPr>
        <w:pStyle w:val="NormalWeb"/>
        <w:spacing w:before="0" w:beforeAutospacing="0" w:after="240" w:afterAutospacing="0"/>
      </w:pPr>
      <w:r w:rsidRPr="008630F7">
        <w:rPr>
          <w:rFonts w:ascii="Arial" w:hAnsi="Arial" w:cs="Arial"/>
        </w:rPr>
        <w:t>O</w:t>
      </w:r>
      <w:r w:rsidR="00E10BBA" w:rsidRPr="008630F7">
        <w:rPr>
          <w:rFonts w:ascii="Arial" w:hAnsi="Arial" w:cs="Arial"/>
        </w:rPr>
        <w:t xml:space="preserve">ur study on </w:t>
      </w:r>
      <w:r w:rsidR="003A7D94" w:rsidRPr="008630F7">
        <w:rPr>
          <w:rFonts w:ascii="Arial" w:hAnsi="Arial" w:cs="Arial"/>
        </w:rPr>
        <w:t xml:space="preserve">the </w:t>
      </w:r>
      <w:r w:rsidR="00E10BBA" w:rsidRPr="008630F7">
        <w:rPr>
          <w:rFonts w:ascii="Arial" w:hAnsi="Arial" w:cs="Arial"/>
        </w:rPr>
        <w:t>preference of trees by birds</w:t>
      </w:r>
      <w:r w:rsidRPr="008630F7">
        <w:rPr>
          <w:rFonts w:ascii="Arial" w:hAnsi="Arial" w:cs="Arial"/>
        </w:rPr>
        <w:t xml:space="preserve"> </w:t>
      </w:r>
      <w:r w:rsidR="00E10BBA" w:rsidRPr="008630F7">
        <w:rPr>
          <w:rFonts w:ascii="Arial" w:hAnsi="Arial" w:cs="Arial"/>
        </w:rPr>
        <w:t xml:space="preserve">revealed that birds preferred indigenous trees over exotic species, thus suggesting indigenous tree species should be the choice for afforestation, in urban parks and roadside </w:t>
      </w:r>
      <w:r w:rsidR="00955285" w:rsidRPr="008630F7">
        <w:rPr>
          <w:rFonts w:ascii="Arial" w:hAnsi="Arial" w:cs="Arial"/>
        </w:rPr>
        <w:t>plantations</w:t>
      </w:r>
      <w:r w:rsidR="00E10BBA" w:rsidRPr="008630F7">
        <w:rPr>
          <w:rFonts w:ascii="Arial" w:hAnsi="Arial" w:cs="Arial"/>
        </w:rPr>
        <w:t>. </w:t>
      </w:r>
    </w:p>
    <w:p w14:paraId="0F776EDD" w14:textId="36ACD837" w:rsidR="00E10BBA" w:rsidRPr="008630F7" w:rsidRDefault="003A7D94" w:rsidP="00E10BBA">
      <w:pPr>
        <w:pStyle w:val="NormalWeb"/>
        <w:spacing w:before="0" w:beforeAutospacing="0" w:after="240" w:afterAutospacing="0"/>
      </w:pPr>
      <w:r w:rsidRPr="008630F7">
        <w:rPr>
          <w:rFonts w:ascii="Arial" w:hAnsi="Arial" w:cs="Arial"/>
        </w:rPr>
        <w:t>Further studies</w:t>
      </w:r>
      <w:r w:rsidR="00E10BBA" w:rsidRPr="008630F7">
        <w:rPr>
          <w:rFonts w:ascii="Arial" w:hAnsi="Arial" w:cs="Arial"/>
        </w:rPr>
        <w:t xml:space="preserve"> on birds in different habitats in wildlife </w:t>
      </w:r>
      <w:r w:rsidR="00955285" w:rsidRPr="008630F7">
        <w:rPr>
          <w:rFonts w:ascii="Arial" w:hAnsi="Arial" w:cs="Arial"/>
        </w:rPr>
        <w:t>sanctuar</w:t>
      </w:r>
      <w:r w:rsidR="008630F7">
        <w:rPr>
          <w:rFonts w:ascii="Arial" w:hAnsi="Arial" w:cs="Arial"/>
        </w:rPr>
        <w:t>y</w:t>
      </w:r>
      <w:r w:rsidR="00E10BBA" w:rsidRPr="008630F7">
        <w:rPr>
          <w:rFonts w:ascii="Arial" w:hAnsi="Arial" w:cs="Arial"/>
        </w:rPr>
        <w:t xml:space="preserve"> as well as urban </w:t>
      </w:r>
      <w:r w:rsidR="00912471" w:rsidRPr="008630F7">
        <w:rPr>
          <w:rFonts w:ascii="Arial" w:hAnsi="Arial" w:cs="Arial"/>
        </w:rPr>
        <w:t>area</w:t>
      </w:r>
      <w:r w:rsidR="00E10BBA" w:rsidRPr="008630F7">
        <w:rPr>
          <w:rFonts w:ascii="Arial" w:hAnsi="Arial" w:cs="Arial"/>
        </w:rPr>
        <w:t xml:space="preserve">, </w:t>
      </w:r>
      <w:r w:rsidR="00B122D4" w:rsidRPr="008630F7">
        <w:rPr>
          <w:rFonts w:ascii="Arial" w:hAnsi="Arial" w:cs="Arial"/>
        </w:rPr>
        <w:t>comprehended</w:t>
      </w:r>
      <w:r w:rsidR="00E10BBA" w:rsidRPr="008630F7">
        <w:rPr>
          <w:rFonts w:ascii="Arial" w:hAnsi="Arial" w:cs="Arial"/>
        </w:rPr>
        <w:t xml:space="preserve"> that each habitat has its uniqueness and supports certain specialized species</w:t>
      </w:r>
      <w:r w:rsidR="00955285" w:rsidRPr="008630F7">
        <w:rPr>
          <w:rFonts w:ascii="Arial" w:hAnsi="Arial" w:cs="Arial"/>
        </w:rPr>
        <w:t>,</w:t>
      </w:r>
      <w:r w:rsidR="00E10BBA" w:rsidRPr="008630F7">
        <w:rPr>
          <w:rFonts w:ascii="Arial" w:hAnsi="Arial" w:cs="Arial"/>
        </w:rPr>
        <w:t xml:space="preserve"> hence it is inferred that retaining natural habitat is quintessential to support diversity</w:t>
      </w:r>
      <w:r w:rsidR="00F219D4" w:rsidRPr="008630F7">
        <w:rPr>
          <w:rFonts w:ascii="Arial" w:hAnsi="Arial" w:cs="Arial"/>
        </w:rPr>
        <w:t xml:space="preserve">, </w:t>
      </w:r>
      <w:r w:rsidR="00E10BBA" w:rsidRPr="008630F7">
        <w:rPr>
          <w:rFonts w:ascii="Arial" w:hAnsi="Arial" w:cs="Arial"/>
        </w:rPr>
        <w:t>especially the habitat specialists.</w:t>
      </w:r>
    </w:p>
    <w:p w14:paraId="73E4D40C" w14:textId="4C6598DC" w:rsidR="00E10BBA" w:rsidRPr="008630F7" w:rsidRDefault="00121305" w:rsidP="00E10BBA">
      <w:pPr>
        <w:pStyle w:val="NormalWeb"/>
        <w:spacing w:before="0" w:beforeAutospacing="0" w:after="240" w:afterAutospacing="0"/>
      </w:pPr>
      <w:r w:rsidRPr="008630F7">
        <w:rPr>
          <w:rFonts w:ascii="Arial" w:hAnsi="Arial" w:cs="Arial"/>
        </w:rPr>
        <w:t xml:space="preserve">The </w:t>
      </w:r>
      <w:r w:rsidR="00E10BBA" w:rsidRPr="008630F7">
        <w:rPr>
          <w:rFonts w:ascii="Arial" w:hAnsi="Arial" w:cs="Arial"/>
        </w:rPr>
        <w:t>study on a lateritic plateau, (which seems to be barren land) revealed that it harbo</w:t>
      </w:r>
      <w:r w:rsidR="006B7FCE" w:rsidRPr="008630F7">
        <w:rPr>
          <w:rFonts w:ascii="Arial" w:hAnsi="Arial" w:cs="Arial"/>
        </w:rPr>
        <w:t>u</w:t>
      </w:r>
      <w:r w:rsidR="00E10BBA" w:rsidRPr="008630F7">
        <w:rPr>
          <w:rFonts w:ascii="Arial" w:hAnsi="Arial" w:cs="Arial"/>
        </w:rPr>
        <w:t xml:space="preserve">rs specialized flora and fauna hence afforestation on the plateau means </w:t>
      </w:r>
      <w:r w:rsidR="00912471" w:rsidRPr="008630F7">
        <w:rPr>
          <w:rFonts w:ascii="Arial" w:hAnsi="Arial" w:cs="Arial"/>
        </w:rPr>
        <w:t xml:space="preserve">the </w:t>
      </w:r>
      <w:r w:rsidR="00E10BBA" w:rsidRPr="008630F7">
        <w:rPr>
          <w:rFonts w:ascii="Arial" w:hAnsi="Arial" w:cs="Arial"/>
        </w:rPr>
        <w:t>loss of those specialized species.</w:t>
      </w:r>
    </w:p>
    <w:p w14:paraId="2CA7C04E" w14:textId="3D235C89" w:rsidR="00E10BBA" w:rsidRPr="008630F7" w:rsidRDefault="00912471" w:rsidP="00E10BBA">
      <w:pPr>
        <w:pStyle w:val="NormalWeb"/>
        <w:spacing w:before="0" w:beforeAutospacing="0" w:after="240" w:afterAutospacing="0"/>
      </w:pPr>
      <w:r w:rsidRPr="008630F7">
        <w:rPr>
          <w:rFonts w:ascii="Arial" w:hAnsi="Arial" w:cs="Arial"/>
        </w:rPr>
        <w:t xml:space="preserve">Preceding </w:t>
      </w:r>
      <w:r w:rsidR="00E10BBA" w:rsidRPr="008630F7">
        <w:rPr>
          <w:rFonts w:ascii="Arial" w:hAnsi="Arial" w:cs="Arial"/>
        </w:rPr>
        <w:t>afforestation</w:t>
      </w:r>
      <w:r w:rsidR="00806E20" w:rsidRPr="008630F7">
        <w:rPr>
          <w:rFonts w:ascii="Arial" w:hAnsi="Arial" w:cs="Arial"/>
        </w:rPr>
        <w:t>;</w:t>
      </w:r>
      <w:r w:rsidR="006B0D5A" w:rsidRPr="008630F7">
        <w:rPr>
          <w:rFonts w:ascii="Arial" w:hAnsi="Arial" w:cs="Arial"/>
        </w:rPr>
        <w:t xml:space="preserve"> </w:t>
      </w:r>
      <w:r w:rsidR="007115EC" w:rsidRPr="008630F7">
        <w:rPr>
          <w:rFonts w:ascii="Arial" w:hAnsi="Arial" w:cs="Arial"/>
        </w:rPr>
        <w:t>choosing the right practices, tree species, and land</w:t>
      </w:r>
      <w:r w:rsidR="00DC0D6B" w:rsidRPr="008630F7">
        <w:rPr>
          <w:rFonts w:ascii="Arial" w:hAnsi="Arial" w:cs="Arial"/>
        </w:rPr>
        <w:t>,</w:t>
      </w:r>
      <w:r w:rsidR="007115EC" w:rsidRPr="008630F7">
        <w:rPr>
          <w:rFonts w:ascii="Arial" w:hAnsi="Arial" w:cs="Arial"/>
        </w:rPr>
        <w:t xml:space="preserve"> is pragmatic</w:t>
      </w:r>
      <w:r w:rsidR="00E10BBA" w:rsidRPr="008630F7">
        <w:rPr>
          <w:rFonts w:ascii="Arial" w:hAnsi="Arial" w:cs="Arial"/>
        </w:rPr>
        <w:t>. Afforestation can be a disaster rather than protection of the environment if the</w:t>
      </w:r>
      <w:r w:rsidR="00121305" w:rsidRPr="008630F7">
        <w:rPr>
          <w:rFonts w:ascii="Arial" w:hAnsi="Arial" w:cs="Arial"/>
        </w:rPr>
        <w:t xml:space="preserve"> </w:t>
      </w:r>
      <w:r w:rsidR="00E10BBA" w:rsidRPr="008630F7">
        <w:rPr>
          <w:rFonts w:ascii="Arial" w:hAnsi="Arial" w:cs="Arial"/>
        </w:rPr>
        <w:t xml:space="preserve">aspects </w:t>
      </w:r>
      <w:r w:rsidRPr="008630F7">
        <w:rPr>
          <w:rFonts w:ascii="Arial" w:hAnsi="Arial" w:cs="Arial"/>
        </w:rPr>
        <w:t xml:space="preserve">projected in this study </w:t>
      </w:r>
      <w:r w:rsidR="00E10BBA" w:rsidRPr="008630F7">
        <w:rPr>
          <w:rFonts w:ascii="Arial" w:hAnsi="Arial" w:cs="Arial"/>
        </w:rPr>
        <w:t>are ignored.</w:t>
      </w:r>
      <w:r w:rsidR="00806E20" w:rsidRPr="008630F7">
        <w:rPr>
          <w:rFonts w:ascii="Arial" w:hAnsi="Arial" w:cs="Arial"/>
        </w:rPr>
        <w:t xml:space="preserve"> </w:t>
      </w:r>
      <w:r w:rsidR="006D0851">
        <w:rPr>
          <w:rFonts w:ascii="Arial" w:hAnsi="Arial" w:cs="Arial"/>
        </w:rPr>
        <w:t>The t</w:t>
      </w:r>
      <w:r w:rsidR="00806E20" w:rsidRPr="008630F7">
        <w:rPr>
          <w:rFonts w:ascii="Arial" w:hAnsi="Arial" w:cs="Arial"/>
        </w:rPr>
        <w:t xml:space="preserve">wo decades-long studies </w:t>
      </w:r>
      <w:r w:rsidR="006B7FCE" w:rsidRPr="008630F7">
        <w:rPr>
          <w:rFonts w:ascii="Arial" w:hAnsi="Arial" w:cs="Arial"/>
        </w:rPr>
        <w:t>endorse</w:t>
      </w:r>
      <w:r w:rsidR="00806E20" w:rsidRPr="008630F7">
        <w:rPr>
          <w:rFonts w:ascii="Arial" w:hAnsi="Arial" w:cs="Arial"/>
        </w:rPr>
        <w:t xml:space="preserve"> that afforestation should be done mindfully and not blindly.</w:t>
      </w:r>
    </w:p>
    <w:p w14:paraId="3A893233" w14:textId="6744E1D3" w:rsidR="00E10BBA" w:rsidRPr="008630F7" w:rsidRDefault="00E10BBA" w:rsidP="00E10BBA">
      <w:pPr>
        <w:pStyle w:val="NormalWeb"/>
        <w:spacing w:before="0" w:beforeAutospacing="0" w:after="240" w:afterAutospacing="0"/>
        <w:rPr>
          <w:rFonts w:ascii="Arial" w:hAnsi="Arial" w:cs="Arial"/>
        </w:rPr>
      </w:pPr>
      <w:r w:rsidRPr="008630F7">
        <w:rPr>
          <w:rFonts w:ascii="Arial" w:hAnsi="Arial" w:cs="Arial"/>
        </w:rPr>
        <w:t>Keywords:</w:t>
      </w:r>
      <w:r w:rsidR="00201351">
        <w:rPr>
          <w:rFonts w:ascii="Arial" w:hAnsi="Arial" w:cs="Arial"/>
        </w:rPr>
        <w:t xml:space="preserve"> Birds, a</w:t>
      </w:r>
      <w:r w:rsidRPr="008630F7">
        <w:rPr>
          <w:rFonts w:ascii="Arial" w:hAnsi="Arial" w:cs="Arial"/>
        </w:rPr>
        <w:t>fforestation, unmanaged monoculture, managed monoculture, indigenous tree species, retaining natural habitat, plateau</w:t>
      </w:r>
    </w:p>
    <w:p w14:paraId="459694AD" w14:textId="7645E8FB" w:rsidR="00C45C6E" w:rsidRDefault="00C45C6E" w:rsidP="00E10BBA">
      <w:pPr>
        <w:pStyle w:val="NormalWeb"/>
        <w:spacing w:before="0" w:beforeAutospacing="0" w:after="240" w:afterAutospacing="0"/>
        <w:rPr>
          <w:rFonts w:ascii="Arial" w:hAnsi="Arial" w:cs="Arial"/>
        </w:rPr>
      </w:pPr>
    </w:p>
    <w:p w14:paraId="7307E59C" w14:textId="0377DCF0" w:rsidR="00B84C30" w:rsidRDefault="00B84C30" w:rsidP="00E10BBA">
      <w:pPr>
        <w:pStyle w:val="NormalWeb"/>
        <w:spacing w:before="0" w:beforeAutospacing="0" w:after="240" w:afterAutospacing="0"/>
        <w:rPr>
          <w:rFonts w:ascii="Arial" w:hAnsi="Arial" w:cs="Arial"/>
        </w:rPr>
      </w:pPr>
    </w:p>
    <w:p w14:paraId="28639132" w14:textId="0EC5F2E0" w:rsidR="00B7275A" w:rsidRDefault="00B7275A" w:rsidP="00E10BBA">
      <w:pPr>
        <w:pStyle w:val="NormalWeb"/>
        <w:spacing w:before="0" w:beforeAutospacing="0" w:after="240" w:afterAutospacing="0"/>
        <w:rPr>
          <w:rFonts w:ascii="Arial" w:hAnsi="Arial" w:cs="Arial"/>
        </w:rPr>
      </w:pPr>
    </w:p>
    <w:p w14:paraId="5B032855" w14:textId="232F1E1F" w:rsidR="00B7275A" w:rsidRDefault="00B7275A" w:rsidP="00E10BBA">
      <w:pPr>
        <w:pStyle w:val="NormalWeb"/>
        <w:spacing w:before="0" w:beforeAutospacing="0" w:after="240" w:afterAutospacing="0"/>
        <w:rPr>
          <w:rFonts w:ascii="Arial" w:hAnsi="Arial" w:cs="Arial"/>
        </w:rPr>
      </w:pPr>
    </w:p>
    <w:p w14:paraId="61A34B8C" w14:textId="77777777" w:rsidR="00B7275A" w:rsidRDefault="00B7275A" w:rsidP="00E10BBA">
      <w:pPr>
        <w:pStyle w:val="NormalWeb"/>
        <w:spacing w:before="0" w:beforeAutospacing="0" w:after="240" w:afterAutospacing="0"/>
        <w:rPr>
          <w:rFonts w:ascii="Arial" w:hAnsi="Arial" w:cs="Arial"/>
        </w:rPr>
      </w:pPr>
    </w:p>
    <w:p w14:paraId="5A17BC17" w14:textId="5B97B2CB" w:rsidR="00B84C30" w:rsidRDefault="00B84C30" w:rsidP="00E10BBA">
      <w:pPr>
        <w:pStyle w:val="NormalWeb"/>
        <w:spacing w:before="0" w:beforeAutospacing="0" w:after="240" w:afterAutospacing="0"/>
        <w:rPr>
          <w:rFonts w:ascii="Arial" w:hAnsi="Arial" w:cs="Arial"/>
        </w:rPr>
      </w:pPr>
    </w:p>
    <w:p w14:paraId="1E2ACD52" w14:textId="77777777" w:rsidR="00B84C30" w:rsidRPr="00DD1110" w:rsidRDefault="00B84C30" w:rsidP="00B84C30">
      <w:pPr>
        <w:pBdr>
          <w:bottom w:val="single" w:sz="2" w:space="1" w:color="auto"/>
        </w:pBdr>
        <w:rPr>
          <w:rFonts w:ascii="Arial" w:hAnsi="Arial" w:cs="Arial"/>
          <w:b/>
          <w:bCs/>
          <w:sz w:val="24"/>
          <w:szCs w:val="24"/>
        </w:rPr>
      </w:pPr>
      <w:r w:rsidRPr="00DD1110">
        <w:rPr>
          <w:rFonts w:ascii="Arial" w:hAnsi="Arial" w:cs="Arial"/>
          <w:b/>
          <w:bCs/>
          <w:sz w:val="24"/>
          <w:szCs w:val="24"/>
        </w:rPr>
        <w:lastRenderedPageBreak/>
        <w:t>Publications</w:t>
      </w:r>
    </w:p>
    <w:p w14:paraId="10E2668C" w14:textId="6BAD850D" w:rsidR="00B7275A" w:rsidRDefault="00B7275A" w:rsidP="00B7275A">
      <w:pPr>
        <w:pStyle w:val="ListParagraph"/>
        <w:numPr>
          <w:ilvl w:val="0"/>
          <w:numId w:val="1"/>
        </w:numPr>
        <w:rPr>
          <w:rFonts w:ascii="Arial" w:hAnsi="Arial" w:cs="Arial"/>
          <w:sz w:val="24"/>
          <w:szCs w:val="24"/>
        </w:rPr>
      </w:pPr>
      <w:r w:rsidRPr="00B7275A">
        <w:rPr>
          <w:rFonts w:ascii="Arial" w:hAnsi="Arial" w:cs="Arial"/>
          <w:sz w:val="24"/>
          <w:szCs w:val="24"/>
        </w:rPr>
        <w:t xml:space="preserve">Carvalho-Junior, O.O.; Desai, M. (2021) Conservation tourism as a strategy to promote the conservation of biodiversity among BRICS countries. </w:t>
      </w:r>
      <w:proofErr w:type="spellStart"/>
      <w:r w:rsidRPr="00B7275A">
        <w:rPr>
          <w:rFonts w:ascii="Arial" w:hAnsi="Arial" w:cs="Arial"/>
          <w:sz w:val="24"/>
          <w:szCs w:val="24"/>
        </w:rPr>
        <w:t>Revista</w:t>
      </w:r>
      <w:proofErr w:type="spellEnd"/>
      <w:r w:rsidRPr="00B7275A">
        <w:rPr>
          <w:rFonts w:ascii="Arial" w:hAnsi="Arial" w:cs="Arial"/>
          <w:sz w:val="24"/>
          <w:szCs w:val="24"/>
        </w:rPr>
        <w:t xml:space="preserve"> </w:t>
      </w:r>
      <w:proofErr w:type="spellStart"/>
      <w:r w:rsidRPr="00B7275A">
        <w:rPr>
          <w:rFonts w:ascii="Arial" w:hAnsi="Arial" w:cs="Arial"/>
          <w:sz w:val="24"/>
          <w:szCs w:val="24"/>
        </w:rPr>
        <w:t>Brasileira</w:t>
      </w:r>
      <w:proofErr w:type="spellEnd"/>
      <w:r w:rsidRPr="00B7275A">
        <w:rPr>
          <w:rFonts w:ascii="Arial" w:hAnsi="Arial" w:cs="Arial"/>
          <w:sz w:val="24"/>
          <w:szCs w:val="24"/>
        </w:rPr>
        <w:t xml:space="preserve"> de </w:t>
      </w:r>
      <w:proofErr w:type="spellStart"/>
      <w:r w:rsidRPr="00B7275A">
        <w:rPr>
          <w:rFonts w:ascii="Arial" w:hAnsi="Arial" w:cs="Arial"/>
          <w:sz w:val="24"/>
          <w:szCs w:val="24"/>
        </w:rPr>
        <w:t>Ecoturismo</w:t>
      </w:r>
      <w:proofErr w:type="spellEnd"/>
      <w:r w:rsidRPr="00B7275A">
        <w:rPr>
          <w:rFonts w:ascii="Arial" w:hAnsi="Arial" w:cs="Arial"/>
          <w:sz w:val="24"/>
          <w:szCs w:val="24"/>
        </w:rPr>
        <w:t>, São Paulo, v 14, n.3, pp. 351-367.</w:t>
      </w:r>
    </w:p>
    <w:p w14:paraId="7AD635FC" w14:textId="77777777" w:rsidR="00B7275A" w:rsidRPr="00B7275A" w:rsidRDefault="00B7275A" w:rsidP="00B7275A">
      <w:pPr>
        <w:pStyle w:val="ListParagraph"/>
        <w:rPr>
          <w:rFonts w:ascii="Arial" w:hAnsi="Arial" w:cs="Arial"/>
          <w:sz w:val="24"/>
          <w:szCs w:val="24"/>
        </w:rPr>
      </w:pPr>
    </w:p>
    <w:p w14:paraId="06435B3C" w14:textId="06E204E7" w:rsidR="00B84C30" w:rsidRDefault="00B84C30" w:rsidP="00B7275A">
      <w:pPr>
        <w:pStyle w:val="ListParagraph"/>
        <w:numPr>
          <w:ilvl w:val="0"/>
          <w:numId w:val="1"/>
        </w:numPr>
        <w:rPr>
          <w:rFonts w:ascii="Arial" w:hAnsi="Arial" w:cs="Arial"/>
          <w:sz w:val="24"/>
          <w:szCs w:val="24"/>
        </w:rPr>
      </w:pPr>
      <w:r w:rsidRPr="00B7275A">
        <w:rPr>
          <w:rFonts w:ascii="Arial" w:hAnsi="Arial" w:cs="Arial"/>
          <w:b/>
          <w:bCs/>
          <w:sz w:val="24"/>
          <w:szCs w:val="24"/>
        </w:rPr>
        <w:t>Desai M.</w:t>
      </w:r>
      <w:r w:rsidRPr="00B7275A">
        <w:rPr>
          <w:rFonts w:ascii="Arial" w:hAnsi="Arial" w:cs="Arial"/>
          <w:sz w:val="24"/>
          <w:szCs w:val="24"/>
        </w:rPr>
        <w:t xml:space="preserve"> and </w:t>
      </w:r>
      <w:proofErr w:type="spellStart"/>
      <w:r w:rsidRPr="00B7275A">
        <w:rPr>
          <w:rFonts w:ascii="Arial" w:hAnsi="Arial" w:cs="Arial"/>
          <w:sz w:val="24"/>
          <w:szCs w:val="24"/>
        </w:rPr>
        <w:t>Shanbhag</w:t>
      </w:r>
      <w:proofErr w:type="spellEnd"/>
      <w:r w:rsidRPr="00B7275A">
        <w:rPr>
          <w:rFonts w:ascii="Arial" w:hAnsi="Arial" w:cs="Arial"/>
          <w:sz w:val="24"/>
          <w:szCs w:val="24"/>
        </w:rPr>
        <w:t xml:space="preserve"> A. B. (2007) Birds breeding in unmanaged monoculture plantations in Goa, India. Indian Forester,133(10):1367-1372.</w:t>
      </w:r>
    </w:p>
    <w:p w14:paraId="429BBB47" w14:textId="77777777" w:rsidR="00B7275A" w:rsidRPr="00B7275A" w:rsidRDefault="00B7275A" w:rsidP="00B7275A">
      <w:pPr>
        <w:pStyle w:val="ListParagraph"/>
        <w:rPr>
          <w:rFonts w:ascii="Arial" w:hAnsi="Arial" w:cs="Arial"/>
          <w:sz w:val="24"/>
          <w:szCs w:val="24"/>
        </w:rPr>
      </w:pPr>
    </w:p>
    <w:p w14:paraId="610FBBB3" w14:textId="3A802841" w:rsidR="00B84C30" w:rsidRDefault="00B84C30" w:rsidP="00B84C30">
      <w:pPr>
        <w:pStyle w:val="ListParagraph"/>
        <w:numPr>
          <w:ilvl w:val="0"/>
          <w:numId w:val="1"/>
        </w:numPr>
        <w:rPr>
          <w:rFonts w:ascii="Arial" w:hAnsi="Arial" w:cs="Arial"/>
          <w:sz w:val="24"/>
          <w:szCs w:val="24"/>
        </w:rPr>
      </w:pPr>
      <w:r w:rsidRPr="00B7275A">
        <w:rPr>
          <w:rFonts w:ascii="Arial" w:hAnsi="Arial" w:cs="Arial"/>
          <w:b/>
          <w:bCs/>
          <w:sz w:val="24"/>
          <w:szCs w:val="24"/>
        </w:rPr>
        <w:t>Desai M.</w:t>
      </w:r>
      <w:r w:rsidRPr="00B7275A">
        <w:rPr>
          <w:rFonts w:ascii="Arial" w:hAnsi="Arial" w:cs="Arial"/>
          <w:sz w:val="24"/>
          <w:szCs w:val="24"/>
        </w:rPr>
        <w:t xml:space="preserve"> and </w:t>
      </w:r>
      <w:proofErr w:type="spellStart"/>
      <w:r w:rsidRPr="00B7275A">
        <w:rPr>
          <w:rFonts w:ascii="Arial" w:hAnsi="Arial" w:cs="Arial"/>
          <w:sz w:val="24"/>
          <w:szCs w:val="24"/>
        </w:rPr>
        <w:t>Shanbhag</w:t>
      </w:r>
      <w:proofErr w:type="spellEnd"/>
      <w:r w:rsidRPr="00B7275A">
        <w:rPr>
          <w:rFonts w:ascii="Arial" w:hAnsi="Arial" w:cs="Arial"/>
          <w:sz w:val="24"/>
          <w:szCs w:val="24"/>
        </w:rPr>
        <w:t xml:space="preserve"> A. B. (2012) An avifaunal case study of a Plateau from Goa, India: an eye opener for conservation of plateau ecosystems. Journal of Threatened Taxa,4(3):</w:t>
      </w:r>
      <w:r w:rsidR="000B0B0F">
        <w:rPr>
          <w:rFonts w:ascii="Arial" w:hAnsi="Arial" w:cs="Arial"/>
          <w:sz w:val="24"/>
          <w:szCs w:val="24"/>
        </w:rPr>
        <w:t xml:space="preserve"> </w:t>
      </w:r>
      <w:r w:rsidRPr="00B7275A">
        <w:rPr>
          <w:rFonts w:ascii="Arial" w:hAnsi="Arial" w:cs="Arial"/>
          <w:sz w:val="24"/>
          <w:szCs w:val="24"/>
        </w:rPr>
        <w:t xml:space="preserve">2444-2453. </w:t>
      </w:r>
    </w:p>
    <w:p w14:paraId="6E78425E" w14:textId="77777777" w:rsidR="00B7275A" w:rsidRPr="00B7275A" w:rsidRDefault="00B7275A" w:rsidP="00B7275A">
      <w:pPr>
        <w:pStyle w:val="ListParagraph"/>
        <w:rPr>
          <w:rFonts w:ascii="Arial" w:hAnsi="Arial" w:cs="Arial"/>
          <w:sz w:val="24"/>
          <w:szCs w:val="24"/>
        </w:rPr>
      </w:pPr>
    </w:p>
    <w:p w14:paraId="7F8362F5" w14:textId="4A5D57CB" w:rsidR="00B7275A" w:rsidRDefault="00B7275A" w:rsidP="00B84C30">
      <w:pPr>
        <w:pStyle w:val="ListParagraph"/>
        <w:numPr>
          <w:ilvl w:val="0"/>
          <w:numId w:val="1"/>
        </w:numPr>
        <w:rPr>
          <w:rFonts w:ascii="Arial" w:hAnsi="Arial" w:cs="Arial"/>
          <w:sz w:val="24"/>
          <w:szCs w:val="24"/>
        </w:rPr>
      </w:pPr>
      <w:r w:rsidRPr="00DD1110">
        <w:rPr>
          <w:rFonts w:ascii="Arial" w:hAnsi="Arial" w:cs="Arial"/>
          <w:b/>
          <w:sz w:val="24"/>
          <w:szCs w:val="24"/>
        </w:rPr>
        <w:t>Desai M.</w:t>
      </w:r>
      <w:r w:rsidRPr="00DD1110">
        <w:rPr>
          <w:rFonts w:ascii="Arial" w:hAnsi="Arial" w:cs="Arial"/>
          <w:sz w:val="24"/>
          <w:szCs w:val="24"/>
        </w:rPr>
        <w:t xml:space="preserve"> and </w:t>
      </w:r>
      <w:proofErr w:type="spellStart"/>
      <w:r w:rsidRPr="00DD1110">
        <w:rPr>
          <w:rFonts w:ascii="Arial" w:hAnsi="Arial" w:cs="Arial"/>
          <w:sz w:val="24"/>
          <w:szCs w:val="24"/>
        </w:rPr>
        <w:t>Shanbhag</w:t>
      </w:r>
      <w:proofErr w:type="spellEnd"/>
      <w:r w:rsidRPr="00DD1110">
        <w:rPr>
          <w:rFonts w:ascii="Arial" w:hAnsi="Arial" w:cs="Arial"/>
          <w:sz w:val="24"/>
          <w:szCs w:val="24"/>
        </w:rPr>
        <w:t xml:space="preserve"> A. B. (2015) Ecosystem of monoculture plantations in Goa, India.</w:t>
      </w:r>
      <w:r w:rsidRPr="00DD1110">
        <w:rPr>
          <w:sz w:val="24"/>
          <w:szCs w:val="24"/>
        </w:rPr>
        <w:t xml:space="preserve">  </w:t>
      </w:r>
      <w:r w:rsidRPr="00DD1110">
        <w:rPr>
          <w:rFonts w:ascii="Arial" w:hAnsi="Arial" w:cs="Arial"/>
          <w:i/>
          <w:sz w:val="24"/>
          <w:szCs w:val="24"/>
        </w:rPr>
        <w:t>In</w:t>
      </w:r>
      <w:r w:rsidRPr="00DD1110">
        <w:rPr>
          <w:rFonts w:ascii="Arial" w:hAnsi="Arial" w:cs="Arial"/>
          <w:sz w:val="24"/>
          <w:szCs w:val="24"/>
        </w:rPr>
        <w:t xml:space="preserve"> Biodiversity, Conservation and Sustainable Development: Issues and Approaches" edited by Jha </w:t>
      </w:r>
      <w:proofErr w:type="spellStart"/>
      <w:r w:rsidRPr="00DD1110">
        <w:rPr>
          <w:rFonts w:ascii="Arial" w:hAnsi="Arial" w:cs="Arial"/>
          <w:sz w:val="24"/>
          <w:szCs w:val="24"/>
        </w:rPr>
        <w:t>Prithwiraj</w:t>
      </w:r>
      <w:proofErr w:type="spellEnd"/>
      <w:r w:rsidRPr="00DD1110">
        <w:rPr>
          <w:rFonts w:ascii="Arial" w:hAnsi="Arial" w:cs="Arial"/>
          <w:sz w:val="24"/>
          <w:szCs w:val="24"/>
        </w:rPr>
        <w:t xml:space="preserve"> Vol.1. </w:t>
      </w:r>
      <w:r>
        <w:rPr>
          <w:rFonts w:ascii="Arial" w:hAnsi="Arial" w:cs="Arial"/>
          <w:sz w:val="24"/>
          <w:szCs w:val="24"/>
        </w:rPr>
        <w:t>New Academic Publishers.</w:t>
      </w:r>
    </w:p>
    <w:p w14:paraId="1C52C405" w14:textId="77777777" w:rsidR="00B7275A" w:rsidRPr="00B7275A" w:rsidRDefault="00B7275A" w:rsidP="00B7275A">
      <w:pPr>
        <w:pStyle w:val="ListParagraph"/>
        <w:rPr>
          <w:rFonts w:ascii="Arial" w:hAnsi="Arial" w:cs="Arial"/>
          <w:sz w:val="24"/>
          <w:szCs w:val="24"/>
        </w:rPr>
      </w:pPr>
    </w:p>
    <w:p w14:paraId="79FDE54D" w14:textId="5A81B340" w:rsidR="00B7275A" w:rsidRDefault="00B7275A" w:rsidP="00B84C30">
      <w:pPr>
        <w:pStyle w:val="ListParagraph"/>
        <w:numPr>
          <w:ilvl w:val="0"/>
          <w:numId w:val="1"/>
        </w:numPr>
        <w:rPr>
          <w:rFonts w:ascii="Arial" w:hAnsi="Arial" w:cs="Arial"/>
          <w:sz w:val="24"/>
          <w:szCs w:val="24"/>
        </w:rPr>
      </w:pPr>
      <w:proofErr w:type="spellStart"/>
      <w:r w:rsidRPr="00DD1110">
        <w:rPr>
          <w:rFonts w:ascii="Arial" w:hAnsi="Arial" w:cs="Arial"/>
          <w:sz w:val="24"/>
          <w:szCs w:val="24"/>
        </w:rPr>
        <w:t>Gaude</w:t>
      </w:r>
      <w:proofErr w:type="spellEnd"/>
      <w:r w:rsidRPr="00DD1110">
        <w:rPr>
          <w:rFonts w:ascii="Arial" w:hAnsi="Arial" w:cs="Arial"/>
          <w:sz w:val="24"/>
          <w:szCs w:val="24"/>
        </w:rPr>
        <w:t xml:space="preserve"> K., </w:t>
      </w:r>
      <w:r w:rsidRPr="00DD1110">
        <w:rPr>
          <w:rFonts w:ascii="Arial" w:hAnsi="Arial" w:cs="Arial"/>
          <w:b/>
          <w:sz w:val="24"/>
          <w:szCs w:val="24"/>
        </w:rPr>
        <w:t>Desai M</w:t>
      </w:r>
      <w:r w:rsidRPr="00DD1110">
        <w:rPr>
          <w:rFonts w:ascii="Arial" w:hAnsi="Arial" w:cs="Arial"/>
          <w:sz w:val="24"/>
          <w:szCs w:val="24"/>
        </w:rPr>
        <w:t xml:space="preserve">. &amp; </w:t>
      </w:r>
      <w:proofErr w:type="spellStart"/>
      <w:r w:rsidRPr="00DD1110">
        <w:rPr>
          <w:rFonts w:ascii="Arial" w:hAnsi="Arial" w:cs="Arial"/>
          <w:sz w:val="24"/>
          <w:szCs w:val="24"/>
        </w:rPr>
        <w:t>Shanbhag</w:t>
      </w:r>
      <w:proofErr w:type="spellEnd"/>
      <w:r w:rsidRPr="00DD1110">
        <w:rPr>
          <w:rFonts w:ascii="Arial" w:hAnsi="Arial" w:cs="Arial"/>
          <w:sz w:val="24"/>
          <w:szCs w:val="24"/>
        </w:rPr>
        <w:t xml:space="preserve"> A. B. (2014) Influence of Anthropogenic pressure on bird diversity on a plateau in Goa, India. </w:t>
      </w:r>
      <w:r w:rsidRPr="007C49BD">
        <w:rPr>
          <w:rFonts w:ascii="Arial" w:hAnsi="Arial" w:cs="Arial"/>
          <w:i/>
          <w:sz w:val="24"/>
          <w:szCs w:val="24"/>
        </w:rPr>
        <w:t>In</w:t>
      </w:r>
      <w:r>
        <w:rPr>
          <w:rFonts w:ascii="Arial" w:hAnsi="Arial" w:cs="Arial"/>
          <w:sz w:val="24"/>
          <w:szCs w:val="24"/>
        </w:rPr>
        <w:t xml:space="preserve"> </w:t>
      </w:r>
      <w:r w:rsidRPr="00DD1110">
        <w:rPr>
          <w:rFonts w:ascii="Arial" w:hAnsi="Arial" w:cs="Arial"/>
          <w:sz w:val="24"/>
          <w:szCs w:val="24"/>
        </w:rPr>
        <w:t xml:space="preserve">Biodiversity and Environment. Editors: </w:t>
      </w:r>
      <w:proofErr w:type="spellStart"/>
      <w:r w:rsidRPr="00DD1110">
        <w:rPr>
          <w:rFonts w:ascii="Arial" w:hAnsi="Arial" w:cs="Arial"/>
          <w:sz w:val="24"/>
          <w:szCs w:val="24"/>
        </w:rPr>
        <w:t>Serajuddin</w:t>
      </w:r>
      <w:proofErr w:type="spellEnd"/>
      <w:r w:rsidRPr="00DD1110">
        <w:rPr>
          <w:rFonts w:ascii="Arial" w:hAnsi="Arial" w:cs="Arial"/>
          <w:sz w:val="24"/>
          <w:szCs w:val="24"/>
        </w:rPr>
        <w:t xml:space="preserve"> M., Tripathi M., </w:t>
      </w:r>
      <w:proofErr w:type="spellStart"/>
      <w:r w:rsidRPr="00DD1110">
        <w:rPr>
          <w:rFonts w:ascii="Arial" w:hAnsi="Arial" w:cs="Arial"/>
          <w:sz w:val="24"/>
          <w:szCs w:val="24"/>
        </w:rPr>
        <w:t>Kanaujia</w:t>
      </w:r>
      <w:proofErr w:type="spellEnd"/>
      <w:r w:rsidRPr="00DD1110">
        <w:rPr>
          <w:rFonts w:ascii="Arial" w:hAnsi="Arial" w:cs="Arial"/>
          <w:sz w:val="24"/>
          <w:szCs w:val="24"/>
        </w:rPr>
        <w:t xml:space="preserve"> A., Arshad M</w:t>
      </w:r>
      <w:r>
        <w:rPr>
          <w:rFonts w:ascii="Arial" w:hAnsi="Arial" w:cs="Arial"/>
          <w:sz w:val="24"/>
          <w:szCs w:val="24"/>
        </w:rPr>
        <w:t>. Excellent Publishing House, New Delhi.</w:t>
      </w:r>
    </w:p>
    <w:p w14:paraId="24B1FF43" w14:textId="77777777" w:rsidR="00B7275A" w:rsidRPr="00B7275A" w:rsidRDefault="00B7275A" w:rsidP="00B7275A">
      <w:pPr>
        <w:pStyle w:val="ListParagraph"/>
        <w:rPr>
          <w:rFonts w:ascii="Arial" w:hAnsi="Arial" w:cs="Arial"/>
          <w:sz w:val="24"/>
          <w:szCs w:val="24"/>
        </w:rPr>
      </w:pPr>
    </w:p>
    <w:p w14:paraId="3CC67637" w14:textId="4C2B0703" w:rsidR="00B7275A" w:rsidRPr="00B7275A" w:rsidRDefault="00B7275A" w:rsidP="00B84C30">
      <w:pPr>
        <w:pStyle w:val="ListParagraph"/>
        <w:numPr>
          <w:ilvl w:val="0"/>
          <w:numId w:val="1"/>
        </w:numPr>
        <w:rPr>
          <w:rFonts w:ascii="Arial" w:hAnsi="Arial" w:cs="Arial"/>
          <w:sz w:val="24"/>
          <w:szCs w:val="24"/>
        </w:rPr>
      </w:pPr>
      <w:proofErr w:type="spellStart"/>
      <w:r w:rsidRPr="00DD1110">
        <w:rPr>
          <w:rFonts w:ascii="Arial" w:hAnsi="Arial" w:cs="Arial"/>
          <w:sz w:val="24"/>
          <w:szCs w:val="24"/>
        </w:rPr>
        <w:t>Shanbhag</w:t>
      </w:r>
      <w:proofErr w:type="spellEnd"/>
      <w:r w:rsidRPr="00DD1110">
        <w:rPr>
          <w:rFonts w:ascii="Arial" w:hAnsi="Arial" w:cs="Arial"/>
          <w:sz w:val="24"/>
          <w:szCs w:val="24"/>
        </w:rPr>
        <w:t xml:space="preserve"> A. B. and </w:t>
      </w:r>
      <w:r w:rsidRPr="00DD1110">
        <w:rPr>
          <w:rFonts w:ascii="Arial" w:hAnsi="Arial" w:cs="Arial"/>
          <w:b/>
          <w:bCs/>
          <w:sz w:val="24"/>
          <w:szCs w:val="24"/>
        </w:rPr>
        <w:t xml:space="preserve">Desai </w:t>
      </w:r>
      <w:proofErr w:type="gramStart"/>
      <w:r w:rsidRPr="00DD1110">
        <w:rPr>
          <w:rFonts w:ascii="Arial" w:hAnsi="Arial" w:cs="Arial"/>
          <w:b/>
          <w:bCs/>
          <w:sz w:val="24"/>
          <w:szCs w:val="24"/>
        </w:rPr>
        <w:t>M</w:t>
      </w:r>
      <w:r w:rsidRPr="00DD1110">
        <w:rPr>
          <w:rFonts w:ascii="Arial" w:hAnsi="Arial" w:cs="Arial"/>
          <w:sz w:val="24"/>
          <w:szCs w:val="24"/>
        </w:rPr>
        <w:t>.,(</w:t>
      </w:r>
      <w:proofErr w:type="gramEnd"/>
      <w:r w:rsidRPr="00DD1110">
        <w:rPr>
          <w:rFonts w:ascii="Arial" w:hAnsi="Arial" w:cs="Arial"/>
          <w:sz w:val="24"/>
          <w:szCs w:val="24"/>
        </w:rPr>
        <w:t xml:space="preserve">2008) Ecology of unmanaged monoculture plantations in Goa, (India) with special reference to birds. </w:t>
      </w:r>
      <w:r w:rsidRPr="00DD1110">
        <w:rPr>
          <w:rFonts w:ascii="Arial" w:hAnsi="Arial" w:cs="Arial"/>
          <w:i/>
          <w:sz w:val="24"/>
          <w:szCs w:val="24"/>
        </w:rPr>
        <w:t>In</w:t>
      </w:r>
      <w:r w:rsidRPr="00DD1110">
        <w:rPr>
          <w:rFonts w:ascii="Arial" w:hAnsi="Arial" w:cs="Arial"/>
          <w:sz w:val="24"/>
          <w:szCs w:val="24"/>
        </w:rPr>
        <w:t xml:space="preserve"> Perspectives in Animal Ecology and reproduction, (2):155-189 Edited by Gupta V.K. and Verma A.K. published by </w:t>
      </w:r>
      <w:proofErr w:type="spellStart"/>
      <w:r w:rsidRPr="00DD1110">
        <w:rPr>
          <w:rFonts w:ascii="Arial" w:hAnsi="Arial" w:cs="Arial"/>
          <w:sz w:val="24"/>
          <w:szCs w:val="24"/>
        </w:rPr>
        <w:t>Daya</w:t>
      </w:r>
      <w:proofErr w:type="spellEnd"/>
      <w:r w:rsidRPr="00DD1110">
        <w:rPr>
          <w:rFonts w:ascii="Arial" w:hAnsi="Arial" w:cs="Arial"/>
          <w:sz w:val="24"/>
          <w:szCs w:val="24"/>
        </w:rPr>
        <w:t xml:space="preserve"> Publishing House.</w:t>
      </w:r>
    </w:p>
    <w:p w14:paraId="4B01FCAA" w14:textId="77777777" w:rsidR="00B84C30" w:rsidRDefault="00B84C30" w:rsidP="00B84C30">
      <w:pPr>
        <w:pStyle w:val="NoSpacing"/>
        <w:rPr>
          <w:rFonts w:ascii="Arial" w:hAnsi="Arial" w:cs="Arial"/>
          <w:sz w:val="24"/>
          <w:szCs w:val="24"/>
        </w:rPr>
      </w:pPr>
    </w:p>
    <w:p w14:paraId="4CC58B9D" w14:textId="459441AD" w:rsidR="00B84C30" w:rsidRPr="00DD1110" w:rsidRDefault="00B84C30" w:rsidP="00B84C30">
      <w:pPr>
        <w:spacing w:after="0" w:line="240" w:lineRule="auto"/>
        <w:rPr>
          <w:rFonts w:ascii="Arial" w:hAnsi="Arial" w:cs="Arial"/>
          <w:sz w:val="24"/>
          <w:szCs w:val="24"/>
        </w:rPr>
      </w:pPr>
      <w:r w:rsidRPr="00DD1110">
        <w:rPr>
          <w:rFonts w:ascii="Arial" w:hAnsi="Arial" w:cs="Arial"/>
          <w:b/>
          <w:sz w:val="24"/>
          <w:szCs w:val="24"/>
        </w:rPr>
        <w:t xml:space="preserve"> </w:t>
      </w:r>
    </w:p>
    <w:p w14:paraId="5189EAF6" w14:textId="4CD43D74" w:rsidR="00B84C30" w:rsidRDefault="00B84C30" w:rsidP="00B84C30">
      <w:pPr>
        <w:spacing w:after="0" w:line="240" w:lineRule="auto"/>
        <w:rPr>
          <w:rFonts w:ascii="Arial" w:hAnsi="Arial" w:cs="Arial"/>
          <w:sz w:val="24"/>
          <w:szCs w:val="24"/>
        </w:rPr>
      </w:pPr>
    </w:p>
    <w:p w14:paraId="054663C9" w14:textId="786EC4EC" w:rsidR="0015169A" w:rsidRDefault="0015169A" w:rsidP="00B84C30">
      <w:pPr>
        <w:spacing w:after="0" w:line="240" w:lineRule="auto"/>
        <w:rPr>
          <w:rFonts w:ascii="Arial" w:hAnsi="Arial" w:cs="Arial"/>
          <w:sz w:val="24"/>
          <w:szCs w:val="24"/>
        </w:rPr>
      </w:pPr>
    </w:p>
    <w:p w14:paraId="4C8586B2" w14:textId="398D4955" w:rsidR="0015169A" w:rsidRDefault="0015169A" w:rsidP="00B84C30">
      <w:pPr>
        <w:spacing w:after="0" w:line="240" w:lineRule="auto"/>
        <w:rPr>
          <w:rFonts w:ascii="Arial" w:hAnsi="Arial" w:cs="Arial"/>
          <w:sz w:val="24"/>
          <w:szCs w:val="24"/>
        </w:rPr>
      </w:pPr>
    </w:p>
    <w:p w14:paraId="7C432694" w14:textId="372C00C4" w:rsidR="0015169A" w:rsidRDefault="0015169A" w:rsidP="00B84C30">
      <w:pPr>
        <w:spacing w:after="0" w:line="240" w:lineRule="auto"/>
        <w:rPr>
          <w:rFonts w:ascii="Arial" w:hAnsi="Arial" w:cs="Arial"/>
          <w:sz w:val="24"/>
          <w:szCs w:val="24"/>
        </w:rPr>
      </w:pPr>
    </w:p>
    <w:p w14:paraId="65B2F9EC" w14:textId="190F70E1" w:rsidR="00B84C30" w:rsidRPr="008630F7" w:rsidRDefault="000B0B0F" w:rsidP="00E10BBA">
      <w:pPr>
        <w:pStyle w:val="NormalWeb"/>
        <w:spacing w:before="0" w:beforeAutospacing="0" w:after="240" w:afterAutospacing="0"/>
        <w:rPr>
          <w:rFonts w:ascii="Arial" w:hAnsi="Arial" w:cs="Arial"/>
        </w:rPr>
      </w:pPr>
      <w:r>
        <w:rPr>
          <w:rFonts w:ascii="Arial" w:hAnsi="Arial" w:cs="Arial"/>
        </w:rPr>
        <w:t xml:space="preserve">Biography: </w:t>
      </w:r>
      <w:proofErr w:type="spellStart"/>
      <w:r>
        <w:rPr>
          <w:rFonts w:ascii="Arial" w:hAnsi="Arial" w:cs="Arial"/>
        </w:rPr>
        <w:t>Dr.</w:t>
      </w:r>
      <w:proofErr w:type="spellEnd"/>
      <w:r>
        <w:rPr>
          <w:rFonts w:ascii="Arial" w:hAnsi="Arial" w:cs="Arial"/>
        </w:rPr>
        <w:t xml:space="preserve"> Minal Desai Shirodkar</w:t>
      </w:r>
      <w:r w:rsidR="000308A7">
        <w:rPr>
          <w:rFonts w:ascii="Arial" w:hAnsi="Arial" w:cs="Arial"/>
        </w:rPr>
        <w:t>, Assistant Professor</w:t>
      </w:r>
      <w:r>
        <w:rPr>
          <w:rFonts w:ascii="Arial" w:hAnsi="Arial" w:cs="Arial"/>
        </w:rPr>
        <w:t xml:space="preserve"> </w:t>
      </w:r>
      <w:r w:rsidR="00636AC8">
        <w:rPr>
          <w:rFonts w:ascii="Arial" w:hAnsi="Arial" w:cs="Arial"/>
        </w:rPr>
        <w:t xml:space="preserve">at Goa University </w:t>
      </w:r>
      <w:r>
        <w:rPr>
          <w:rFonts w:ascii="Arial" w:hAnsi="Arial" w:cs="Arial"/>
        </w:rPr>
        <w:t xml:space="preserve">is a passionate Educator and Researcher. She has been working </w:t>
      </w:r>
      <w:r w:rsidR="000308A7">
        <w:rPr>
          <w:rFonts w:ascii="Arial" w:hAnsi="Arial" w:cs="Arial"/>
        </w:rPr>
        <w:t>on Birds as indicators to understand dynamics in different ecosystems.</w:t>
      </w:r>
      <w:r w:rsidR="00FD41C1">
        <w:rPr>
          <w:rFonts w:ascii="Arial" w:hAnsi="Arial" w:cs="Arial"/>
        </w:rPr>
        <w:t xml:space="preserve"> She is a member of the International Ornithological Union. </w:t>
      </w:r>
    </w:p>
    <w:sectPr w:rsidR="00B84C30" w:rsidRPr="00863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B363D7"/>
    <w:multiLevelType w:val="hybridMultilevel"/>
    <w:tmpl w:val="989886C0"/>
    <w:lvl w:ilvl="0" w:tplc="533A2B5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352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01B"/>
    <w:rsid w:val="000308A7"/>
    <w:rsid w:val="000B0B0F"/>
    <w:rsid w:val="00104B23"/>
    <w:rsid w:val="00117FCF"/>
    <w:rsid w:val="00121305"/>
    <w:rsid w:val="0015169A"/>
    <w:rsid w:val="00201351"/>
    <w:rsid w:val="003A7D94"/>
    <w:rsid w:val="00636AC8"/>
    <w:rsid w:val="006B0D5A"/>
    <w:rsid w:val="006B7FCE"/>
    <w:rsid w:val="006D0851"/>
    <w:rsid w:val="007115EC"/>
    <w:rsid w:val="00732D7B"/>
    <w:rsid w:val="00806E20"/>
    <w:rsid w:val="008630F7"/>
    <w:rsid w:val="00864957"/>
    <w:rsid w:val="00912471"/>
    <w:rsid w:val="00955285"/>
    <w:rsid w:val="00994C85"/>
    <w:rsid w:val="00B122D4"/>
    <w:rsid w:val="00B335E3"/>
    <w:rsid w:val="00B7275A"/>
    <w:rsid w:val="00B84C30"/>
    <w:rsid w:val="00C261CF"/>
    <w:rsid w:val="00C45C6E"/>
    <w:rsid w:val="00D5001B"/>
    <w:rsid w:val="00DC0D6B"/>
    <w:rsid w:val="00E10BBA"/>
    <w:rsid w:val="00F219D4"/>
    <w:rsid w:val="00FD41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19DB"/>
  <w15:chartTrackingRefBased/>
  <w15:docId w15:val="{2421078E-B5C3-4AE8-AA49-B359A93C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0BBA"/>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Spacing">
    <w:name w:val="No Spacing"/>
    <w:uiPriority w:val="1"/>
    <w:qFormat/>
    <w:rsid w:val="00B84C30"/>
    <w:pPr>
      <w:spacing w:after="0" w:line="240" w:lineRule="auto"/>
    </w:pPr>
    <w:rPr>
      <w:rFonts w:eastAsiaTheme="minorEastAsia"/>
      <w:lang w:eastAsia="en-IN"/>
    </w:rPr>
  </w:style>
  <w:style w:type="paragraph" w:styleId="ListParagraph">
    <w:name w:val="List Paragraph"/>
    <w:basedOn w:val="Normal"/>
    <w:uiPriority w:val="34"/>
    <w:qFormat/>
    <w:rsid w:val="00B727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3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minal S</dc:creator>
  <cp:keywords/>
  <dc:description/>
  <cp:lastModifiedBy>minal S</cp:lastModifiedBy>
  <cp:revision>13</cp:revision>
  <dcterms:created xsi:type="dcterms:W3CDTF">2022-08-05T03:18:00Z</dcterms:created>
  <dcterms:modified xsi:type="dcterms:W3CDTF">2022-08-27T01:38:00Z</dcterms:modified>
</cp:coreProperties>
</file>