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213" w:rsidRPr="00867FF5" w:rsidRDefault="00867FF5" w:rsidP="00867FF5">
      <w:pPr>
        <w:spacing w:after="200" w:line="276" w:lineRule="auto"/>
        <w:rPr>
          <w:b/>
          <w:sz w:val="32"/>
        </w:rPr>
      </w:pPr>
      <w:r w:rsidRPr="00867FF5">
        <w:rPr>
          <w:b/>
          <w:sz w:val="32"/>
        </w:rPr>
        <w:t xml:space="preserve">Low-fouling </w:t>
      </w:r>
      <w:proofErr w:type="spellStart"/>
      <w:r w:rsidRPr="00867FF5">
        <w:rPr>
          <w:b/>
          <w:sz w:val="32"/>
        </w:rPr>
        <w:t>zwitterionic</w:t>
      </w:r>
      <w:proofErr w:type="spellEnd"/>
      <w:r w:rsidRPr="00867FF5">
        <w:rPr>
          <w:b/>
          <w:sz w:val="32"/>
        </w:rPr>
        <w:t xml:space="preserve"> polymeric colloids as resuscitation fluids for hemorrhagic shock</w:t>
      </w:r>
    </w:p>
    <w:p w:rsidR="00783213" w:rsidRPr="00867FF5" w:rsidRDefault="00867FF5" w:rsidP="00867FF5">
      <w:pPr>
        <w:spacing w:after="200" w:line="276" w:lineRule="auto"/>
        <w:rPr>
          <w:sz w:val="24"/>
        </w:rPr>
      </w:pPr>
      <w:r w:rsidRPr="00867FF5">
        <w:rPr>
          <w:sz w:val="24"/>
        </w:rPr>
        <w:t>Rajesh</w:t>
      </w:r>
      <w:r w:rsidRPr="00867FF5">
        <w:rPr>
          <w:sz w:val="24"/>
        </w:rPr>
        <w:t xml:space="preserve"> </w:t>
      </w:r>
      <w:r w:rsidRPr="00867FF5">
        <w:rPr>
          <w:sz w:val="24"/>
        </w:rPr>
        <w:t>Kumar</w:t>
      </w:r>
      <w:r>
        <w:rPr>
          <w:sz w:val="24"/>
        </w:rPr>
        <w:t>*</w:t>
      </w:r>
      <w:r w:rsidRPr="00867FF5">
        <w:rPr>
          <w:sz w:val="24"/>
        </w:rPr>
        <w:t xml:space="preserve"> </w:t>
      </w:r>
      <w:r w:rsidRPr="00867FF5">
        <w:rPr>
          <w:sz w:val="24"/>
        </w:rPr>
        <w:t>and</w:t>
      </w:r>
      <w:r w:rsidRPr="00867FF5">
        <w:rPr>
          <w:sz w:val="24"/>
        </w:rPr>
        <w:t xml:space="preserve"> </w:t>
      </w:r>
      <w:proofErr w:type="spellStart"/>
      <w:r w:rsidRPr="00867FF5">
        <w:rPr>
          <w:sz w:val="24"/>
        </w:rPr>
        <w:t>Yifeng</w:t>
      </w:r>
      <w:proofErr w:type="spellEnd"/>
      <w:r w:rsidRPr="00867FF5">
        <w:rPr>
          <w:sz w:val="24"/>
        </w:rPr>
        <w:t xml:space="preserve"> </w:t>
      </w:r>
      <w:proofErr w:type="spellStart"/>
      <w:r w:rsidRPr="00867FF5">
        <w:rPr>
          <w:sz w:val="24"/>
        </w:rPr>
        <w:t>Peng</w:t>
      </w:r>
      <w:proofErr w:type="spellEnd"/>
    </w:p>
    <w:p w:rsidR="00783213" w:rsidRPr="00867FF5" w:rsidRDefault="00867FF5" w:rsidP="00867FF5">
      <w:pPr>
        <w:spacing w:after="200" w:line="276" w:lineRule="auto"/>
      </w:pPr>
      <w:r w:rsidRPr="00867FF5">
        <w:t>Harvard</w:t>
      </w:r>
      <w:r w:rsidRPr="00867FF5">
        <w:t xml:space="preserve"> </w:t>
      </w:r>
      <w:r w:rsidRPr="00867FF5">
        <w:t>Medical</w:t>
      </w:r>
      <w:r w:rsidRPr="00867FF5">
        <w:t xml:space="preserve"> </w:t>
      </w:r>
      <w:r w:rsidRPr="00867FF5">
        <w:t xml:space="preserve">School, </w:t>
      </w:r>
      <w:r w:rsidRPr="00867FF5">
        <w:t>USA</w:t>
      </w:r>
    </w:p>
    <w:p w:rsidR="00783213" w:rsidRPr="00867FF5" w:rsidRDefault="00867FF5" w:rsidP="00867FF5">
      <w:pPr>
        <w:spacing w:after="200" w:line="276" w:lineRule="auto"/>
        <w:jc w:val="center"/>
        <w:rPr>
          <w:b/>
          <w:sz w:val="24"/>
        </w:rPr>
      </w:pPr>
      <w:r w:rsidRPr="00867FF5">
        <w:rPr>
          <w:b/>
          <w:sz w:val="24"/>
        </w:rPr>
        <w:t>Abstract</w:t>
      </w:r>
    </w:p>
    <w:p w:rsidR="00783213" w:rsidRPr="00867FF5" w:rsidRDefault="00867FF5" w:rsidP="00867FF5">
      <w:pPr>
        <w:spacing w:after="200" w:line="276" w:lineRule="auto"/>
        <w:jc w:val="both"/>
        <w:rPr>
          <w:sz w:val="20"/>
        </w:rPr>
      </w:pPr>
      <w:r w:rsidRPr="00867FF5">
        <w:rPr>
          <w:sz w:val="20"/>
        </w:rPr>
        <w:t>Colloids, known as volume expanders, have been used as resuscitation fluids for hypovolemic</w:t>
      </w:r>
      <w:r w:rsidRPr="00867FF5">
        <w:rPr>
          <w:sz w:val="20"/>
        </w:rPr>
        <w:t xml:space="preserve"> </w:t>
      </w:r>
      <w:r w:rsidRPr="00867FF5">
        <w:rPr>
          <w:sz w:val="20"/>
        </w:rPr>
        <w:t>shock for decades, as they create an increase plasma oncotic pressure and expand intravascular</w:t>
      </w:r>
      <w:r w:rsidRPr="00867FF5">
        <w:rPr>
          <w:sz w:val="20"/>
        </w:rPr>
        <w:t xml:space="preserve"> </w:t>
      </w:r>
      <w:r w:rsidRPr="00867FF5">
        <w:rPr>
          <w:sz w:val="20"/>
        </w:rPr>
        <w:t>volume.</w:t>
      </w:r>
      <w:r w:rsidRPr="00867FF5">
        <w:rPr>
          <w:sz w:val="20"/>
        </w:rPr>
        <w:t xml:space="preserve"> </w:t>
      </w:r>
      <w:r w:rsidRPr="00867FF5">
        <w:rPr>
          <w:sz w:val="20"/>
        </w:rPr>
        <w:t>However,</w:t>
      </w:r>
      <w:r w:rsidRPr="00867FF5">
        <w:rPr>
          <w:sz w:val="20"/>
        </w:rPr>
        <w:t xml:space="preserve"> </w:t>
      </w:r>
      <w:r w:rsidRPr="00867FF5">
        <w:rPr>
          <w:sz w:val="20"/>
        </w:rPr>
        <w:t>recent</w:t>
      </w:r>
      <w:r w:rsidRPr="00867FF5">
        <w:rPr>
          <w:sz w:val="20"/>
        </w:rPr>
        <w:t xml:space="preserve"> </w:t>
      </w:r>
      <w:r w:rsidRPr="00867FF5">
        <w:rPr>
          <w:sz w:val="20"/>
        </w:rPr>
        <w:t>studies</w:t>
      </w:r>
      <w:r w:rsidRPr="00867FF5">
        <w:rPr>
          <w:sz w:val="20"/>
        </w:rPr>
        <w:t xml:space="preserve"> </w:t>
      </w:r>
      <w:r w:rsidRPr="00867FF5">
        <w:rPr>
          <w:sz w:val="20"/>
        </w:rPr>
        <w:t>show</w:t>
      </w:r>
      <w:r w:rsidRPr="00867FF5">
        <w:rPr>
          <w:sz w:val="20"/>
        </w:rPr>
        <w:t xml:space="preserve"> </w:t>
      </w:r>
      <w:r w:rsidRPr="00867FF5">
        <w:rPr>
          <w:sz w:val="20"/>
        </w:rPr>
        <w:t>commonly</w:t>
      </w:r>
      <w:r w:rsidRPr="00867FF5">
        <w:rPr>
          <w:sz w:val="20"/>
        </w:rPr>
        <w:t xml:space="preserve"> </w:t>
      </w:r>
      <w:r w:rsidRPr="00867FF5">
        <w:rPr>
          <w:sz w:val="20"/>
        </w:rPr>
        <w:t>used</w:t>
      </w:r>
      <w:r w:rsidRPr="00867FF5">
        <w:rPr>
          <w:sz w:val="20"/>
        </w:rPr>
        <w:t xml:space="preserve"> </w:t>
      </w:r>
      <w:r w:rsidRPr="00867FF5">
        <w:rPr>
          <w:sz w:val="20"/>
        </w:rPr>
        <w:t>synthetic</w:t>
      </w:r>
      <w:r w:rsidRPr="00867FF5">
        <w:rPr>
          <w:sz w:val="20"/>
        </w:rPr>
        <w:t xml:space="preserve"> </w:t>
      </w:r>
      <w:r w:rsidRPr="00867FF5">
        <w:rPr>
          <w:sz w:val="20"/>
        </w:rPr>
        <w:t>colloids</w:t>
      </w:r>
      <w:r w:rsidRPr="00867FF5">
        <w:rPr>
          <w:sz w:val="20"/>
        </w:rPr>
        <w:t xml:space="preserve"> </w:t>
      </w:r>
      <w:r w:rsidRPr="00867FF5">
        <w:rPr>
          <w:sz w:val="20"/>
        </w:rPr>
        <w:t>have</w:t>
      </w:r>
      <w:r w:rsidRPr="00867FF5">
        <w:rPr>
          <w:sz w:val="20"/>
        </w:rPr>
        <w:t xml:space="preserve"> </w:t>
      </w:r>
      <w:r w:rsidRPr="00867FF5">
        <w:rPr>
          <w:sz w:val="20"/>
        </w:rPr>
        <w:t>adverse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interactions with human biological systems </w:t>
      </w:r>
      <w:r w:rsidRPr="00867FF5">
        <w:rPr>
          <w:i/>
          <w:sz w:val="20"/>
        </w:rPr>
        <w:t>in vitro</w:t>
      </w:r>
      <w:r w:rsidRPr="00867FF5">
        <w:rPr>
          <w:sz w:val="20"/>
        </w:rPr>
        <w:t xml:space="preserve"> and </w:t>
      </w:r>
      <w:r w:rsidRPr="00867FF5">
        <w:rPr>
          <w:i/>
          <w:sz w:val="20"/>
        </w:rPr>
        <w:t>in vivo</w:t>
      </w:r>
      <w:r w:rsidRPr="00867FF5">
        <w:rPr>
          <w:sz w:val="20"/>
        </w:rPr>
        <w:t>.</w:t>
      </w:r>
      <w:r w:rsidRPr="00867FF5">
        <w:rPr>
          <w:sz w:val="20"/>
        </w:rPr>
        <w:t xml:space="preserve"> </w:t>
      </w:r>
      <w:r w:rsidRPr="00867FF5">
        <w:rPr>
          <w:sz w:val="20"/>
        </w:rPr>
        <w:t>In this work, we design a low-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fouling amino (N)-oxide based </w:t>
      </w:r>
      <w:proofErr w:type="spellStart"/>
      <w:r w:rsidRPr="00867FF5">
        <w:rPr>
          <w:sz w:val="20"/>
        </w:rPr>
        <w:t>zwitterionic</w:t>
      </w:r>
      <w:proofErr w:type="spellEnd"/>
      <w:r w:rsidRPr="00867FF5">
        <w:rPr>
          <w:sz w:val="20"/>
        </w:rPr>
        <w:t xml:space="preserve"> polymer as an alternative volume expander with</w:t>
      </w:r>
      <w:r w:rsidRPr="00867FF5">
        <w:rPr>
          <w:sz w:val="20"/>
        </w:rPr>
        <w:t xml:space="preserve"> </w:t>
      </w:r>
      <w:r w:rsidRPr="00867FF5">
        <w:rPr>
          <w:sz w:val="20"/>
        </w:rPr>
        <w:t>improved biocompatibility and efficacy.</w:t>
      </w:r>
      <w:r w:rsidRPr="00867FF5">
        <w:rPr>
          <w:sz w:val="20"/>
        </w:rPr>
        <w:t xml:space="preserve"> </w:t>
      </w:r>
      <w:r w:rsidRPr="00867FF5">
        <w:rPr>
          <w:sz w:val="20"/>
        </w:rPr>
        <w:t>We demonstrate t</w:t>
      </w:r>
      <w:r w:rsidRPr="00867FF5">
        <w:rPr>
          <w:sz w:val="20"/>
        </w:rPr>
        <w:t>hat the polymer possesses anti-fouling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ability, resisting cell interaction and deposition in major organs, and is rapidly cleared </w:t>
      </w:r>
      <w:r w:rsidRPr="00867FF5">
        <w:rPr>
          <w:i/>
          <w:sz w:val="20"/>
        </w:rPr>
        <w:t>via</w:t>
      </w:r>
      <w:r w:rsidRPr="00867FF5">
        <w:rPr>
          <w:sz w:val="20"/>
        </w:rPr>
        <w:t xml:space="preserve"> renal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filtration and hepatic circulation, reducing risks for long-term side effects. </w:t>
      </w:r>
      <w:r w:rsidRPr="00867FF5">
        <w:rPr>
          <w:i/>
          <w:sz w:val="20"/>
        </w:rPr>
        <w:t>In vitro</w:t>
      </w:r>
      <w:r w:rsidRPr="00867FF5">
        <w:rPr>
          <w:sz w:val="20"/>
        </w:rPr>
        <w:t xml:space="preserve"> and </w:t>
      </w:r>
      <w:r w:rsidRPr="00867FF5">
        <w:rPr>
          <w:i/>
          <w:sz w:val="20"/>
        </w:rPr>
        <w:t>in vivo</w:t>
      </w:r>
      <w:r w:rsidRPr="00867FF5">
        <w:rPr>
          <w:sz w:val="20"/>
        </w:rPr>
        <w:t xml:space="preserve"> </w:t>
      </w:r>
      <w:r w:rsidRPr="00867FF5">
        <w:rPr>
          <w:sz w:val="20"/>
        </w:rPr>
        <w:t>safety studies s</w:t>
      </w:r>
      <w:r w:rsidRPr="00867FF5">
        <w:rPr>
          <w:sz w:val="20"/>
        </w:rPr>
        <w:t>howed absence of adverse effects on hemostasis or acute safety risks.</w:t>
      </w:r>
      <w:r w:rsidRPr="00867FF5">
        <w:rPr>
          <w:sz w:val="20"/>
        </w:rPr>
        <w:t xml:space="preserve"> </w:t>
      </w:r>
      <w:r w:rsidRPr="00867FF5">
        <w:rPr>
          <w:sz w:val="20"/>
        </w:rPr>
        <w:t>Finally, we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show that, in a head-to-head comparison with existing colloids and plasma, the </w:t>
      </w:r>
      <w:proofErr w:type="spellStart"/>
      <w:r w:rsidRPr="00867FF5">
        <w:rPr>
          <w:sz w:val="20"/>
        </w:rPr>
        <w:t>zwitterionic</w:t>
      </w:r>
      <w:proofErr w:type="spellEnd"/>
      <w:r w:rsidRPr="00867FF5">
        <w:rPr>
          <w:sz w:val="20"/>
        </w:rPr>
        <w:t xml:space="preserve"> </w:t>
      </w:r>
      <w:r w:rsidRPr="00867FF5">
        <w:rPr>
          <w:sz w:val="20"/>
        </w:rPr>
        <w:t>polymer</w:t>
      </w:r>
      <w:r w:rsidRPr="00867FF5">
        <w:rPr>
          <w:sz w:val="20"/>
        </w:rPr>
        <w:t xml:space="preserve"> </w:t>
      </w:r>
      <w:r w:rsidRPr="00867FF5">
        <w:rPr>
          <w:sz w:val="20"/>
        </w:rPr>
        <w:t>serves</w:t>
      </w:r>
      <w:r w:rsidRPr="00867FF5">
        <w:rPr>
          <w:sz w:val="20"/>
        </w:rPr>
        <w:t xml:space="preserve"> </w:t>
      </w:r>
      <w:r w:rsidRPr="00867FF5">
        <w:rPr>
          <w:sz w:val="20"/>
        </w:rPr>
        <w:t>as</w:t>
      </w:r>
      <w:r w:rsidRPr="00867FF5">
        <w:rPr>
          <w:sz w:val="20"/>
        </w:rPr>
        <w:t xml:space="preserve"> </w:t>
      </w:r>
      <w:r w:rsidRPr="00867FF5">
        <w:rPr>
          <w:sz w:val="20"/>
        </w:rPr>
        <w:t>more</w:t>
      </w:r>
      <w:r w:rsidRPr="00867FF5">
        <w:rPr>
          <w:sz w:val="20"/>
        </w:rPr>
        <w:t xml:space="preserve"> </w:t>
      </w:r>
      <w:r w:rsidRPr="00867FF5">
        <w:rPr>
          <w:sz w:val="20"/>
        </w:rPr>
        <w:t>potent</w:t>
      </w:r>
      <w:r w:rsidRPr="00867FF5">
        <w:rPr>
          <w:sz w:val="20"/>
        </w:rPr>
        <w:t xml:space="preserve"> </w:t>
      </w:r>
      <w:r w:rsidRPr="00867FF5">
        <w:rPr>
          <w:sz w:val="20"/>
        </w:rPr>
        <w:t>oncotic</w:t>
      </w:r>
      <w:r w:rsidRPr="00867FF5">
        <w:rPr>
          <w:sz w:val="20"/>
        </w:rPr>
        <w:t xml:space="preserve"> </w:t>
      </w:r>
      <w:r w:rsidRPr="00867FF5">
        <w:rPr>
          <w:sz w:val="20"/>
        </w:rPr>
        <w:t>agents</w:t>
      </w:r>
      <w:r w:rsidRPr="00867FF5">
        <w:rPr>
          <w:sz w:val="20"/>
        </w:rPr>
        <w:t xml:space="preserve"> </w:t>
      </w:r>
      <w:r w:rsidRPr="00867FF5">
        <w:rPr>
          <w:sz w:val="20"/>
        </w:rPr>
        <w:t>for</w:t>
      </w:r>
      <w:r w:rsidRPr="00867FF5">
        <w:rPr>
          <w:sz w:val="20"/>
        </w:rPr>
        <w:t xml:space="preserve"> </w:t>
      </w:r>
      <w:r w:rsidRPr="00867FF5">
        <w:rPr>
          <w:sz w:val="20"/>
        </w:rPr>
        <w:t>restoring</w:t>
      </w:r>
      <w:r w:rsidRPr="00867FF5">
        <w:rPr>
          <w:sz w:val="20"/>
        </w:rPr>
        <w:t xml:space="preserve"> </w:t>
      </w:r>
      <w:r w:rsidRPr="00867FF5">
        <w:rPr>
          <w:sz w:val="20"/>
        </w:rPr>
        <w:t>intravascular</w:t>
      </w:r>
      <w:r w:rsidRPr="00867FF5">
        <w:rPr>
          <w:sz w:val="20"/>
        </w:rPr>
        <w:t xml:space="preserve"> </w:t>
      </w:r>
      <w:r w:rsidRPr="00867FF5">
        <w:rPr>
          <w:sz w:val="20"/>
        </w:rPr>
        <w:t>volume</w:t>
      </w:r>
      <w:r w:rsidRPr="00867FF5">
        <w:rPr>
          <w:sz w:val="20"/>
        </w:rPr>
        <w:t xml:space="preserve"> </w:t>
      </w:r>
      <w:r w:rsidRPr="00867FF5">
        <w:rPr>
          <w:sz w:val="20"/>
        </w:rPr>
        <w:t>in</w:t>
      </w:r>
      <w:r w:rsidRPr="00867FF5">
        <w:rPr>
          <w:sz w:val="20"/>
        </w:rPr>
        <w:t xml:space="preserve"> </w:t>
      </w:r>
      <w:r w:rsidRPr="00867FF5">
        <w:rPr>
          <w:sz w:val="20"/>
        </w:rPr>
        <w:t>a</w:t>
      </w:r>
      <w:r w:rsidRPr="00867FF5">
        <w:rPr>
          <w:sz w:val="20"/>
        </w:rPr>
        <w:t xml:space="preserve"> </w:t>
      </w:r>
      <w:r w:rsidRPr="00867FF5">
        <w:rPr>
          <w:sz w:val="20"/>
        </w:rPr>
        <w:t>hemorrhagic</w:t>
      </w:r>
      <w:r w:rsidRPr="00867FF5">
        <w:rPr>
          <w:sz w:val="20"/>
        </w:rPr>
        <w:t xml:space="preserve"> </w:t>
      </w:r>
      <w:r w:rsidRPr="00867FF5">
        <w:rPr>
          <w:sz w:val="20"/>
        </w:rPr>
        <w:t>shock</w:t>
      </w:r>
      <w:r w:rsidRPr="00867FF5">
        <w:rPr>
          <w:sz w:val="20"/>
        </w:rPr>
        <w:t xml:space="preserve"> </w:t>
      </w:r>
      <w:r w:rsidRPr="00867FF5">
        <w:rPr>
          <w:sz w:val="20"/>
        </w:rPr>
        <w:t>model.</w:t>
      </w:r>
      <w:r w:rsidRPr="00867FF5">
        <w:rPr>
          <w:sz w:val="20"/>
        </w:rPr>
        <w:t xml:space="preserve"> </w:t>
      </w:r>
      <w:r w:rsidRPr="00867FF5">
        <w:rPr>
          <w:sz w:val="20"/>
        </w:rPr>
        <w:t>Our</w:t>
      </w:r>
      <w:r w:rsidRPr="00867FF5">
        <w:rPr>
          <w:sz w:val="20"/>
        </w:rPr>
        <w:t xml:space="preserve"> </w:t>
      </w:r>
      <w:r w:rsidRPr="00867FF5">
        <w:rPr>
          <w:sz w:val="20"/>
        </w:rPr>
        <w:t>design</w:t>
      </w:r>
      <w:r w:rsidRPr="00867FF5">
        <w:rPr>
          <w:sz w:val="20"/>
        </w:rPr>
        <w:t xml:space="preserve"> </w:t>
      </w:r>
      <w:r w:rsidRPr="00867FF5">
        <w:rPr>
          <w:sz w:val="20"/>
        </w:rPr>
        <w:t>of</w:t>
      </w:r>
      <w:r w:rsidRPr="00867FF5">
        <w:rPr>
          <w:sz w:val="20"/>
        </w:rPr>
        <w:t xml:space="preserve"> </w:t>
      </w:r>
      <w:r w:rsidRPr="00867FF5">
        <w:rPr>
          <w:sz w:val="20"/>
        </w:rPr>
        <w:t>N-oxide-based</w:t>
      </w:r>
      <w:r w:rsidRPr="00867FF5">
        <w:rPr>
          <w:sz w:val="20"/>
        </w:rPr>
        <w:t xml:space="preserve"> </w:t>
      </w:r>
      <w:proofErr w:type="spellStart"/>
      <w:r w:rsidRPr="00867FF5">
        <w:rPr>
          <w:sz w:val="20"/>
        </w:rPr>
        <w:t>zwitterionic</w:t>
      </w:r>
      <w:proofErr w:type="spellEnd"/>
      <w:r w:rsidRPr="00867FF5">
        <w:rPr>
          <w:sz w:val="20"/>
        </w:rPr>
        <w:t xml:space="preserve"> </w:t>
      </w:r>
      <w:r w:rsidRPr="00867FF5">
        <w:rPr>
          <w:sz w:val="20"/>
        </w:rPr>
        <w:t>polymers</w:t>
      </w:r>
      <w:r w:rsidRPr="00867FF5">
        <w:rPr>
          <w:sz w:val="20"/>
        </w:rPr>
        <w:t xml:space="preserve"> </w:t>
      </w:r>
      <w:r w:rsidRPr="00867FF5">
        <w:rPr>
          <w:sz w:val="20"/>
        </w:rPr>
        <w:t>may</w:t>
      </w:r>
      <w:r w:rsidRPr="00867FF5">
        <w:rPr>
          <w:sz w:val="20"/>
        </w:rPr>
        <w:t xml:space="preserve"> </w:t>
      </w:r>
      <w:r w:rsidRPr="00867FF5">
        <w:rPr>
          <w:sz w:val="20"/>
        </w:rPr>
        <w:t>lead</w:t>
      </w:r>
      <w:r w:rsidRPr="00867FF5">
        <w:rPr>
          <w:sz w:val="20"/>
        </w:rPr>
        <w:t xml:space="preserve"> </w:t>
      </w:r>
      <w:r w:rsidRPr="00867FF5">
        <w:rPr>
          <w:sz w:val="20"/>
        </w:rPr>
        <w:t>to</w:t>
      </w:r>
      <w:r w:rsidRPr="00867FF5">
        <w:rPr>
          <w:sz w:val="20"/>
        </w:rPr>
        <w:t xml:space="preserve"> </w:t>
      </w:r>
      <w:r w:rsidRPr="00867FF5">
        <w:rPr>
          <w:sz w:val="20"/>
        </w:rPr>
        <w:t>the</w:t>
      </w:r>
      <w:r w:rsidRPr="00867FF5">
        <w:rPr>
          <w:sz w:val="20"/>
        </w:rPr>
        <w:t xml:space="preserve"> </w:t>
      </w:r>
      <w:r w:rsidRPr="00867FF5">
        <w:rPr>
          <w:sz w:val="20"/>
        </w:rPr>
        <w:t>development</w:t>
      </w:r>
      <w:r w:rsidRPr="00867FF5">
        <w:rPr>
          <w:sz w:val="20"/>
        </w:rPr>
        <w:t xml:space="preserve"> </w:t>
      </w:r>
      <w:r w:rsidRPr="00867FF5">
        <w:rPr>
          <w:sz w:val="20"/>
        </w:rPr>
        <w:t>of</w:t>
      </w:r>
      <w:r w:rsidRPr="00867FF5">
        <w:rPr>
          <w:sz w:val="20"/>
        </w:rPr>
        <w:t xml:space="preserve"> </w:t>
      </w:r>
      <w:r w:rsidRPr="00867FF5">
        <w:rPr>
          <w:sz w:val="20"/>
        </w:rPr>
        <w:t>alternative fluid therapies to treat hypovolemic shocks and for improving fluid management in</w:t>
      </w:r>
      <w:r w:rsidRPr="00867FF5">
        <w:rPr>
          <w:sz w:val="20"/>
        </w:rPr>
        <w:t xml:space="preserve"> </w:t>
      </w:r>
      <w:r w:rsidRPr="00867FF5">
        <w:rPr>
          <w:sz w:val="20"/>
        </w:rPr>
        <w:t>general.</w:t>
      </w:r>
    </w:p>
    <w:p w:rsidR="00783213" w:rsidRPr="00867FF5" w:rsidRDefault="00867FF5" w:rsidP="00867FF5">
      <w:pPr>
        <w:spacing w:after="200" w:line="276" w:lineRule="auto"/>
        <w:rPr>
          <w:b/>
          <w:sz w:val="24"/>
        </w:rPr>
      </w:pPr>
      <w:r w:rsidRPr="00867FF5">
        <w:rPr>
          <w:b/>
          <w:sz w:val="24"/>
        </w:rPr>
        <w:t>Biography</w:t>
      </w:r>
    </w:p>
    <w:p w:rsidR="00783213" w:rsidRPr="00867FF5" w:rsidRDefault="00867FF5" w:rsidP="00867FF5">
      <w:pPr>
        <w:spacing w:after="200" w:line="276" w:lineRule="auto"/>
        <w:jc w:val="both"/>
        <w:rPr>
          <w:sz w:val="20"/>
        </w:rPr>
      </w:pPr>
      <w:r w:rsidRPr="00867FF5">
        <w:rPr>
          <w:sz w:val="20"/>
        </w:rPr>
        <w:t>Ra</w:t>
      </w:r>
      <w:r>
        <w:rPr>
          <w:sz w:val="20"/>
        </w:rPr>
        <w:t>jesh Kumar has completed his PhD</w:t>
      </w:r>
      <w:r w:rsidRPr="00867FF5">
        <w:rPr>
          <w:sz w:val="20"/>
        </w:rPr>
        <w:t xml:space="preserve"> from the Department of Chemistry, Southern Methodist</w:t>
      </w:r>
      <w:r w:rsidRPr="00867FF5">
        <w:rPr>
          <w:sz w:val="20"/>
        </w:rPr>
        <w:t xml:space="preserve"> </w:t>
      </w:r>
      <w:r w:rsidRPr="00867FF5">
        <w:rPr>
          <w:sz w:val="20"/>
        </w:rPr>
        <w:t>University</w:t>
      </w:r>
      <w:r w:rsidRPr="00867FF5">
        <w:rPr>
          <w:sz w:val="20"/>
        </w:rPr>
        <w:t xml:space="preserve"> </w:t>
      </w:r>
      <w:r w:rsidRPr="00867FF5">
        <w:rPr>
          <w:sz w:val="20"/>
        </w:rPr>
        <w:t>and</w:t>
      </w:r>
      <w:r w:rsidRPr="00867FF5">
        <w:rPr>
          <w:sz w:val="20"/>
        </w:rPr>
        <w:t xml:space="preserve"> </w:t>
      </w:r>
      <w:r w:rsidRPr="00867FF5">
        <w:rPr>
          <w:sz w:val="20"/>
        </w:rPr>
        <w:t>postdoctoral</w:t>
      </w:r>
      <w:r w:rsidRPr="00867FF5">
        <w:rPr>
          <w:sz w:val="20"/>
        </w:rPr>
        <w:t xml:space="preserve"> </w:t>
      </w:r>
      <w:r w:rsidRPr="00867FF5">
        <w:rPr>
          <w:sz w:val="20"/>
        </w:rPr>
        <w:t>studies</w:t>
      </w:r>
      <w:r w:rsidRPr="00867FF5">
        <w:rPr>
          <w:sz w:val="20"/>
        </w:rPr>
        <w:t xml:space="preserve"> </w:t>
      </w:r>
      <w:r w:rsidRPr="00867FF5">
        <w:rPr>
          <w:sz w:val="20"/>
        </w:rPr>
        <w:t>from</w:t>
      </w:r>
      <w:r w:rsidRPr="00867FF5">
        <w:rPr>
          <w:sz w:val="20"/>
        </w:rPr>
        <w:t xml:space="preserve"> </w:t>
      </w:r>
      <w:r w:rsidRPr="00867FF5">
        <w:rPr>
          <w:sz w:val="20"/>
        </w:rPr>
        <w:t>the</w:t>
      </w:r>
      <w:r w:rsidRPr="00867FF5">
        <w:rPr>
          <w:sz w:val="20"/>
        </w:rPr>
        <w:t xml:space="preserve"> </w:t>
      </w:r>
      <w:r w:rsidRPr="00867FF5">
        <w:rPr>
          <w:sz w:val="20"/>
        </w:rPr>
        <w:t>Department</w:t>
      </w:r>
      <w:r w:rsidRPr="00867FF5">
        <w:rPr>
          <w:sz w:val="20"/>
        </w:rPr>
        <w:t xml:space="preserve"> </w:t>
      </w:r>
      <w:r w:rsidRPr="00867FF5">
        <w:rPr>
          <w:sz w:val="20"/>
        </w:rPr>
        <w:t>of</w:t>
      </w:r>
      <w:r w:rsidRPr="00867FF5">
        <w:rPr>
          <w:sz w:val="20"/>
        </w:rPr>
        <w:t xml:space="preserve"> </w:t>
      </w:r>
      <w:r w:rsidRPr="00867FF5">
        <w:rPr>
          <w:sz w:val="20"/>
        </w:rPr>
        <w:t>Cardiology,</w:t>
      </w:r>
      <w:r w:rsidRPr="00867FF5">
        <w:rPr>
          <w:sz w:val="20"/>
        </w:rPr>
        <w:t xml:space="preserve"> </w:t>
      </w:r>
      <w:r w:rsidRPr="00867FF5">
        <w:rPr>
          <w:sz w:val="20"/>
        </w:rPr>
        <w:t>Department</w:t>
      </w:r>
      <w:r w:rsidRPr="00867FF5">
        <w:rPr>
          <w:sz w:val="20"/>
        </w:rPr>
        <w:t xml:space="preserve"> </w:t>
      </w:r>
      <w:r w:rsidRPr="00867FF5">
        <w:rPr>
          <w:sz w:val="20"/>
        </w:rPr>
        <w:t>of</w:t>
      </w:r>
      <w:r w:rsidRPr="00867FF5">
        <w:rPr>
          <w:sz w:val="20"/>
        </w:rPr>
        <w:t xml:space="preserve"> </w:t>
      </w:r>
      <w:r w:rsidRPr="00867FF5">
        <w:rPr>
          <w:sz w:val="20"/>
        </w:rPr>
        <w:t>Pediatrics,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Boston Children’s Hospital, Harvard Medical School, USA. He has been </w:t>
      </w:r>
      <w:r w:rsidRPr="00867FF5">
        <w:rPr>
          <w:sz w:val="20"/>
        </w:rPr>
        <w:t>working as a Vice</w:t>
      </w:r>
      <w:r w:rsidRPr="00867FF5">
        <w:rPr>
          <w:sz w:val="20"/>
        </w:rPr>
        <w:t xml:space="preserve"> </w:t>
      </w:r>
      <w:r w:rsidRPr="00867FF5">
        <w:rPr>
          <w:sz w:val="20"/>
        </w:rPr>
        <w:t xml:space="preserve">President of R&amp;D in </w:t>
      </w:r>
      <w:proofErr w:type="spellStart"/>
      <w:r w:rsidRPr="00867FF5">
        <w:rPr>
          <w:sz w:val="20"/>
        </w:rPr>
        <w:t>Influunt</w:t>
      </w:r>
      <w:proofErr w:type="spellEnd"/>
      <w:r w:rsidRPr="00867FF5">
        <w:rPr>
          <w:sz w:val="20"/>
        </w:rPr>
        <w:t xml:space="preserve"> Vascular Incorporation in USA since 20</w:t>
      </w:r>
      <w:bookmarkStart w:id="0" w:name="_GoBack"/>
      <w:bookmarkEnd w:id="0"/>
      <w:r w:rsidRPr="00867FF5">
        <w:rPr>
          <w:sz w:val="20"/>
        </w:rPr>
        <w:t>21. He has published more</w:t>
      </w:r>
      <w:r w:rsidRPr="00867FF5">
        <w:rPr>
          <w:sz w:val="20"/>
        </w:rPr>
        <w:t xml:space="preserve"> </w:t>
      </w:r>
      <w:r w:rsidRPr="00867FF5">
        <w:rPr>
          <w:sz w:val="20"/>
        </w:rPr>
        <w:t>than</w:t>
      </w:r>
      <w:r w:rsidRPr="00867FF5">
        <w:rPr>
          <w:sz w:val="20"/>
        </w:rPr>
        <w:t xml:space="preserve"> </w:t>
      </w:r>
      <w:r w:rsidRPr="00867FF5">
        <w:rPr>
          <w:sz w:val="20"/>
        </w:rPr>
        <w:t>8</w:t>
      </w:r>
      <w:r w:rsidRPr="00867FF5">
        <w:rPr>
          <w:sz w:val="20"/>
        </w:rPr>
        <w:t xml:space="preserve"> </w:t>
      </w:r>
      <w:r w:rsidRPr="00867FF5">
        <w:rPr>
          <w:sz w:val="20"/>
        </w:rPr>
        <w:t>papers</w:t>
      </w:r>
      <w:r w:rsidRPr="00867FF5">
        <w:rPr>
          <w:sz w:val="20"/>
        </w:rPr>
        <w:t xml:space="preserve"> </w:t>
      </w:r>
      <w:r w:rsidRPr="00867FF5">
        <w:rPr>
          <w:sz w:val="20"/>
        </w:rPr>
        <w:t>in</w:t>
      </w:r>
      <w:r w:rsidRPr="00867FF5">
        <w:rPr>
          <w:sz w:val="20"/>
        </w:rPr>
        <w:t xml:space="preserve"> </w:t>
      </w:r>
      <w:r w:rsidRPr="00867FF5">
        <w:rPr>
          <w:sz w:val="20"/>
        </w:rPr>
        <w:t>reputed</w:t>
      </w:r>
      <w:r w:rsidRPr="00867FF5">
        <w:rPr>
          <w:sz w:val="20"/>
        </w:rPr>
        <w:t xml:space="preserve"> </w:t>
      </w:r>
      <w:r w:rsidRPr="00867FF5">
        <w:rPr>
          <w:sz w:val="20"/>
        </w:rPr>
        <w:t>journals</w:t>
      </w:r>
      <w:r w:rsidRPr="00867FF5">
        <w:rPr>
          <w:sz w:val="20"/>
        </w:rPr>
        <w:t xml:space="preserve"> </w:t>
      </w:r>
      <w:r w:rsidRPr="00867FF5">
        <w:rPr>
          <w:sz w:val="20"/>
        </w:rPr>
        <w:t>and</w:t>
      </w:r>
      <w:r w:rsidRPr="00867FF5">
        <w:rPr>
          <w:sz w:val="20"/>
        </w:rPr>
        <w:t xml:space="preserve"> </w:t>
      </w:r>
      <w:r w:rsidRPr="00867FF5">
        <w:rPr>
          <w:sz w:val="20"/>
        </w:rPr>
        <w:t>has</w:t>
      </w:r>
      <w:r w:rsidRPr="00867FF5">
        <w:rPr>
          <w:sz w:val="20"/>
        </w:rPr>
        <w:t xml:space="preserve"> </w:t>
      </w:r>
      <w:r w:rsidRPr="00867FF5">
        <w:rPr>
          <w:sz w:val="20"/>
        </w:rPr>
        <w:t>been</w:t>
      </w:r>
      <w:r w:rsidRPr="00867FF5">
        <w:rPr>
          <w:sz w:val="20"/>
        </w:rPr>
        <w:t xml:space="preserve"> </w:t>
      </w:r>
      <w:r w:rsidRPr="00867FF5">
        <w:rPr>
          <w:sz w:val="20"/>
        </w:rPr>
        <w:t>serving</w:t>
      </w:r>
      <w:r w:rsidRPr="00867FF5">
        <w:rPr>
          <w:sz w:val="20"/>
        </w:rPr>
        <w:t xml:space="preserve"> </w:t>
      </w:r>
      <w:r w:rsidRPr="00867FF5">
        <w:rPr>
          <w:sz w:val="20"/>
        </w:rPr>
        <w:t>as</w:t>
      </w:r>
      <w:r w:rsidRPr="00867FF5">
        <w:rPr>
          <w:sz w:val="20"/>
        </w:rPr>
        <w:t xml:space="preserve"> </w:t>
      </w:r>
      <w:r w:rsidRPr="00867FF5">
        <w:rPr>
          <w:sz w:val="20"/>
        </w:rPr>
        <w:t>the</w:t>
      </w:r>
      <w:r w:rsidRPr="00867FF5">
        <w:rPr>
          <w:sz w:val="20"/>
        </w:rPr>
        <w:t xml:space="preserve"> </w:t>
      </w:r>
      <w:r w:rsidRPr="00867FF5">
        <w:rPr>
          <w:sz w:val="20"/>
        </w:rPr>
        <w:t>reviewer</w:t>
      </w:r>
      <w:r w:rsidRPr="00867FF5">
        <w:rPr>
          <w:sz w:val="20"/>
        </w:rPr>
        <w:t xml:space="preserve"> </w:t>
      </w:r>
      <w:r w:rsidRPr="00867FF5">
        <w:rPr>
          <w:sz w:val="20"/>
        </w:rPr>
        <w:t>of</w:t>
      </w:r>
      <w:r w:rsidRPr="00867FF5">
        <w:rPr>
          <w:sz w:val="20"/>
        </w:rPr>
        <w:t xml:space="preserve"> </w:t>
      </w:r>
      <w:r w:rsidRPr="00867FF5">
        <w:rPr>
          <w:sz w:val="20"/>
        </w:rPr>
        <w:t>6</w:t>
      </w:r>
      <w:r w:rsidRPr="00867FF5">
        <w:rPr>
          <w:sz w:val="20"/>
        </w:rPr>
        <w:t xml:space="preserve"> </w:t>
      </w:r>
      <w:r w:rsidRPr="00867FF5">
        <w:rPr>
          <w:sz w:val="20"/>
        </w:rPr>
        <w:t>peer-reviewed</w:t>
      </w:r>
      <w:r w:rsidRPr="00867FF5">
        <w:rPr>
          <w:sz w:val="20"/>
        </w:rPr>
        <w:t xml:space="preserve"> </w:t>
      </w:r>
      <w:r w:rsidRPr="00867FF5">
        <w:rPr>
          <w:sz w:val="20"/>
        </w:rPr>
        <w:t>journals.</w:t>
      </w:r>
    </w:p>
    <w:sectPr w:rsidR="00783213" w:rsidRPr="00867FF5">
      <w:type w:val="continuous"/>
      <w:pgSz w:w="12240" w:h="15840"/>
      <w:pgMar w:top="14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83213"/>
    <w:rsid w:val="00783213"/>
    <w:rsid w:val="0086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67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F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67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F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</dc:creator>
  <cp:lastModifiedBy>Swetha Sandala</cp:lastModifiedBy>
  <cp:revision>2</cp:revision>
  <dcterms:created xsi:type="dcterms:W3CDTF">2022-08-24T05:29:00Z</dcterms:created>
  <dcterms:modified xsi:type="dcterms:W3CDTF">2022-08-27T05:05:00Z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2022-08-24T00:00:00Z</vt:filetime>
  </property>
</Properties>
</file>