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A80" w:rsidRDefault="009047A4" w:rsidP="009047A4">
      <w:pPr>
        <w:spacing w:after="5" w:line="248" w:lineRule="auto"/>
        <w:ind w:right="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Philosophy of </w:t>
      </w:r>
      <w:r w:rsidRPr="00102BFB">
        <w:rPr>
          <w:rFonts w:ascii="Times New Roman" w:hAnsi="Times New Roman" w:cs="Times New Roman"/>
          <w:sz w:val="24"/>
          <w:szCs w:val="24"/>
        </w:rPr>
        <w:t>Sāṁkhya</w:t>
      </w:r>
      <w:r w:rsidR="00AF042E">
        <w:rPr>
          <w:rFonts w:ascii="Times New Roman" w:hAnsi="Times New Roman" w:cs="Times New Roman"/>
          <w:sz w:val="24"/>
          <w:szCs w:val="24"/>
        </w:rPr>
        <w:t xml:space="preserve">-Yoga </w:t>
      </w:r>
      <w:r>
        <w:rPr>
          <w:rFonts w:ascii="Times New Roman" w:hAnsi="Times New Roman" w:cs="Times New Roman"/>
          <w:sz w:val="24"/>
          <w:szCs w:val="24"/>
        </w:rPr>
        <w:t>and the Bhāvas: the Principles of Self-transformation</w:t>
      </w:r>
    </w:p>
    <w:p w:rsidR="009047A4" w:rsidRDefault="009047A4" w:rsidP="009047A4">
      <w:pPr>
        <w:spacing w:after="5" w:line="248" w:lineRule="auto"/>
        <w:ind w:right="70"/>
        <w:jc w:val="center"/>
        <w:rPr>
          <w:rFonts w:ascii="Times New Roman" w:hAnsi="Times New Roman" w:cs="Times New Roman"/>
          <w:sz w:val="24"/>
          <w:szCs w:val="24"/>
        </w:rPr>
      </w:pPr>
    </w:p>
    <w:p w:rsidR="009047A4" w:rsidRPr="003B2084" w:rsidRDefault="009047A4" w:rsidP="00A54A80">
      <w:pPr>
        <w:spacing w:after="5" w:line="248" w:lineRule="auto"/>
        <w:ind w:right="70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</w:p>
    <w:p w:rsidR="00A54A80" w:rsidRPr="003B2084" w:rsidRDefault="00A54A80" w:rsidP="00A54A80">
      <w:pPr>
        <w:rPr>
          <w:rFonts w:ascii="Times New Roman" w:hAnsi="Times New Roman" w:cs="Times New Roman"/>
          <w:sz w:val="24"/>
          <w:szCs w:val="24"/>
        </w:rPr>
      </w:pPr>
      <w:r w:rsidRPr="003B2084">
        <w:rPr>
          <w:rFonts w:ascii="Times New Roman" w:hAnsi="Times New Roman" w:cs="Times New Roman"/>
          <w:sz w:val="24"/>
          <w:szCs w:val="24"/>
        </w:rPr>
        <w:t>It is a challenge to present the complexities of any ancient philosophy. Especially, not allowing it to remain a mere intellectual study but introducing its principles as a practical application on the journey of life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B2084">
        <w:rPr>
          <w:rFonts w:ascii="Times New Roman" w:hAnsi="Times New Roman" w:cs="Times New Roman"/>
          <w:sz w:val="24"/>
          <w:szCs w:val="24"/>
        </w:rPr>
        <w:t xml:space="preserve"> enabling the avid seeker to live life fully, yet, remaining grounded in philosophic wisdom.</w:t>
      </w:r>
    </w:p>
    <w:p w:rsidR="00967AA1" w:rsidRDefault="00967AA1" w:rsidP="00967AA1">
      <w:pPr>
        <w:spacing w:after="5" w:line="248" w:lineRule="auto"/>
        <w:ind w:right="70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</w:p>
    <w:p w:rsidR="00967AA1" w:rsidRPr="003B2084" w:rsidRDefault="00967AA1" w:rsidP="00967AA1">
      <w:pPr>
        <w:spacing w:after="5" w:line="248" w:lineRule="auto"/>
        <w:ind w:right="70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T</w:t>
      </w:r>
      <w:r w:rsidRPr="003B2084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he position of a philosopher is precarious; between philosophy, its application, utilitarianism and today’s world of science and research where empirical observation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, logic, experimentation, analysis</w:t>
      </w:r>
      <w:r w:rsidRPr="003B2084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and validity play an important role. Intuition and the inner realm of subjective experiences which c</w:t>
      </w:r>
      <w:r w:rsidR="00453FFC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an</w:t>
      </w:r>
      <w:r w:rsidRPr="003B2084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not be validated bec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o</w:t>
      </w:r>
      <w:r w:rsidRPr="003B2084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e mystical and something that can</w:t>
      </w:r>
      <w:r w:rsidRPr="003B2084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not be spoken about with scientific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sanctity and </w:t>
      </w:r>
      <w:r w:rsidRPr="003B2084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surety.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However, a synthesis of philosophical theory, its application and experiences, howsoever subjective, are imperative for wholesomeness.</w:t>
      </w:r>
    </w:p>
    <w:p w:rsidR="00967AA1" w:rsidRDefault="00967AA1" w:rsidP="00A54A80">
      <w:pPr>
        <w:rPr>
          <w:rFonts w:ascii="Times New Roman" w:hAnsi="Times New Roman" w:cs="Times New Roman"/>
          <w:sz w:val="24"/>
          <w:szCs w:val="24"/>
        </w:rPr>
      </w:pPr>
    </w:p>
    <w:p w:rsidR="00A54A80" w:rsidRPr="003B2084" w:rsidRDefault="00A54A80" w:rsidP="00A54A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intention</w:t>
      </w:r>
      <w:r w:rsidRPr="003B2084">
        <w:rPr>
          <w:rFonts w:ascii="Times New Roman" w:hAnsi="Times New Roman" w:cs="Times New Roman"/>
          <w:sz w:val="24"/>
          <w:szCs w:val="24"/>
        </w:rPr>
        <w:t xml:space="preserve"> </w:t>
      </w:r>
      <w:r w:rsidR="00967AA1">
        <w:rPr>
          <w:rFonts w:ascii="Times New Roman" w:hAnsi="Times New Roman" w:cs="Times New Roman"/>
          <w:sz w:val="24"/>
          <w:szCs w:val="24"/>
        </w:rPr>
        <w:t>of this paper will be to</w:t>
      </w:r>
      <w:r w:rsidRPr="003B2084">
        <w:rPr>
          <w:rFonts w:ascii="Times New Roman" w:hAnsi="Times New Roman" w:cs="Times New Roman"/>
          <w:sz w:val="24"/>
          <w:szCs w:val="24"/>
        </w:rPr>
        <w:t xml:space="preserve"> bring out</w:t>
      </w:r>
      <w:r w:rsidR="00967AA1">
        <w:rPr>
          <w:rFonts w:ascii="Times New Roman" w:hAnsi="Times New Roman" w:cs="Times New Roman"/>
          <w:sz w:val="24"/>
          <w:szCs w:val="24"/>
        </w:rPr>
        <w:t xml:space="preserve"> certain</w:t>
      </w:r>
      <w:r w:rsidRPr="003B2084">
        <w:rPr>
          <w:rFonts w:ascii="Times New Roman" w:hAnsi="Times New Roman" w:cs="Times New Roman"/>
          <w:sz w:val="24"/>
          <w:szCs w:val="24"/>
        </w:rPr>
        <w:t xml:space="preserve"> traditions from closed jackets of </w:t>
      </w: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="00967AA1">
        <w:rPr>
          <w:rFonts w:ascii="Times New Roman" w:hAnsi="Times New Roman" w:cs="Times New Roman"/>
          <w:sz w:val="24"/>
          <w:szCs w:val="24"/>
        </w:rPr>
        <w:t>ancient jargon and present</w:t>
      </w:r>
      <w:r w:rsidRPr="003B20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it </w:t>
      </w:r>
      <w:r w:rsidRPr="003B2084">
        <w:rPr>
          <w:rFonts w:ascii="Times New Roman" w:hAnsi="Times New Roman" w:cs="Times New Roman"/>
          <w:sz w:val="24"/>
          <w:szCs w:val="24"/>
        </w:rPr>
        <w:t xml:space="preserve">in a new light. It is understanding the ancient language in the light of new socio-political-economic conditions and requirements to render it more suitable to the general reader and for the </w:t>
      </w:r>
      <w:r>
        <w:rPr>
          <w:rFonts w:ascii="Times New Roman" w:hAnsi="Times New Roman" w:cs="Times New Roman"/>
          <w:sz w:val="24"/>
          <w:szCs w:val="24"/>
        </w:rPr>
        <w:t xml:space="preserve">sincere seeker of practical philosophy </w:t>
      </w:r>
      <w:r w:rsidRPr="003B2084">
        <w:rPr>
          <w:rFonts w:ascii="Times New Roman" w:hAnsi="Times New Roman" w:cs="Times New Roman"/>
          <w:sz w:val="24"/>
          <w:szCs w:val="24"/>
        </w:rPr>
        <w:t xml:space="preserve">who seeks to bring about transformations within him/her towards more aware states of consciousness.                                                                                                                </w:t>
      </w:r>
    </w:p>
    <w:p w:rsidR="0093441D" w:rsidRDefault="00967A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this paper there will be an understanding of the close association of the principles of </w:t>
      </w:r>
      <w:r w:rsidR="00A54A80" w:rsidRPr="00A54A80">
        <w:rPr>
          <w:rFonts w:ascii="Times New Roman" w:hAnsi="Times New Roman" w:cs="Times New Roman"/>
          <w:sz w:val="24"/>
          <w:szCs w:val="24"/>
        </w:rPr>
        <w:t>Yoga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="00A54A80" w:rsidRPr="00A54A80">
        <w:rPr>
          <w:rFonts w:ascii="Times New Roman" w:hAnsi="Times New Roman" w:cs="Times New Roman"/>
          <w:sz w:val="24"/>
          <w:szCs w:val="24"/>
        </w:rPr>
        <w:t xml:space="preserve"> Sāṁkhya</w:t>
      </w:r>
      <w:r>
        <w:rPr>
          <w:rFonts w:ascii="Times New Roman" w:hAnsi="Times New Roman" w:cs="Times New Roman"/>
          <w:sz w:val="24"/>
          <w:szCs w:val="24"/>
        </w:rPr>
        <w:t>.</w:t>
      </w:r>
      <w:r w:rsidR="00A54A80" w:rsidRPr="00A54A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Secondly, th</w:t>
      </w:r>
      <w:r w:rsidR="00A54A80" w:rsidRPr="00A54A80">
        <w:rPr>
          <w:rFonts w:ascii="Times New Roman" w:hAnsi="Times New Roman" w:cs="Times New Roman"/>
          <w:sz w:val="24"/>
          <w:szCs w:val="24"/>
        </w:rPr>
        <w:t>is paper will d</w:t>
      </w:r>
      <w:r>
        <w:rPr>
          <w:rFonts w:ascii="Times New Roman" w:hAnsi="Times New Roman" w:cs="Times New Roman"/>
          <w:sz w:val="24"/>
          <w:szCs w:val="24"/>
        </w:rPr>
        <w:t>iscuss</w:t>
      </w:r>
      <w:r w:rsidR="00A54A80" w:rsidRPr="00A54A80">
        <w:rPr>
          <w:rFonts w:ascii="Times New Roman" w:hAnsi="Times New Roman" w:cs="Times New Roman"/>
          <w:sz w:val="24"/>
          <w:szCs w:val="24"/>
        </w:rPr>
        <w:t xml:space="preserve"> the </w:t>
      </w:r>
      <w:r w:rsidRPr="00A54A80">
        <w:rPr>
          <w:rFonts w:ascii="Times New Roman" w:hAnsi="Times New Roman" w:cs="Times New Roman"/>
          <w:sz w:val="24"/>
          <w:szCs w:val="24"/>
        </w:rPr>
        <w:t>concepts</w:t>
      </w:r>
      <w:r w:rsidR="00A54A80" w:rsidRPr="00A54A80">
        <w:rPr>
          <w:rFonts w:ascii="Times New Roman" w:hAnsi="Times New Roman" w:cs="Times New Roman"/>
          <w:sz w:val="24"/>
          <w:szCs w:val="24"/>
        </w:rPr>
        <w:t xml:space="preserve"> of</w:t>
      </w:r>
      <w:r w:rsidR="00381C67">
        <w:rPr>
          <w:rFonts w:ascii="Times New Roman" w:hAnsi="Times New Roman" w:cs="Times New Roman"/>
          <w:sz w:val="24"/>
          <w:szCs w:val="24"/>
        </w:rPr>
        <w:t xml:space="preserve"> the four</w:t>
      </w:r>
      <w:r w:rsidR="00381C67" w:rsidRPr="00381C67">
        <w:rPr>
          <w:rFonts w:ascii="Times New Roman" w:hAnsi="Times New Roman" w:cs="Times New Roman"/>
          <w:i/>
          <w:sz w:val="24"/>
          <w:szCs w:val="24"/>
        </w:rPr>
        <w:t xml:space="preserve"> bhāvas </w:t>
      </w:r>
      <w:r w:rsidR="00381C67">
        <w:rPr>
          <w:rFonts w:ascii="Times New Roman" w:hAnsi="Times New Roman" w:cs="Times New Roman"/>
          <w:sz w:val="24"/>
          <w:szCs w:val="24"/>
        </w:rPr>
        <w:t>of</w:t>
      </w:r>
      <w:r w:rsidR="00A54A80" w:rsidRPr="00A54A80">
        <w:rPr>
          <w:rFonts w:ascii="Times New Roman" w:hAnsi="Times New Roman" w:cs="Times New Roman"/>
          <w:sz w:val="24"/>
          <w:szCs w:val="24"/>
        </w:rPr>
        <w:t xml:space="preserve"> </w:t>
      </w:r>
      <w:r w:rsidR="00A54A80" w:rsidRPr="00381C67">
        <w:rPr>
          <w:rFonts w:ascii="Times New Roman" w:hAnsi="Times New Roman" w:cs="Times New Roman"/>
          <w:i/>
          <w:sz w:val="24"/>
          <w:szCs w:val="24"/>
        </w:rPr>
        <w:t xml:space="preserve">dharma, </w:t>
      </w:r>
      <w:proofErr w:type="spellStart"/>
      <w:r w:rsidR="00A54A80" w:rsidRPr="00381C67">
        <w:rPr>
          <w:rFonts w:ascii="Times New Roman" w:hAnsi="Times New Roman" w:cs="Times New Roman"/>
          <w:i/>
          <w:sz w:val="24"/>
          <w:szCs w:val="24"/>
        </w:rPr>
        <w:t>jῆana</w:t>
      </w:r>
      <w:proofErr w:type="spellEnd"/>
      <w:r w:rsidR="00A54A80" w:rsidRPr="00381C67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A54A80" w:rsidRPr="00381C67">
        <w:rPr>
          <w:rFonts w:ascii="Times New Roman" w:hAnsi="Times New Roman" w:cs="Times New Roman"/>
          <w:i/>
          <w:sz w:val="24"/>
          <w:szCs w:val="24"/>
        </w:rPr>
        <w:t>virāga</w:t>
      </w:r>
      <w:proofErr w:type="spellEnd"/>
      <w:r w:rsidR="00A54A80" w:rsidRPr="00A54A80">
        <w:rPr>
          <w:rFonts w:ascii="Times New Roman" w:hAnsi="Times New Roman" w:cs="Times New Roman"/>
          <w:sz w:val="24"/>
          <w:szCs w:val="24"/>
        </w:rPr>
        <w:t xml:space="preserve"> and </w:t>
      </w:r>
      <w:r w:rsidR="00A54A80" w:rsidRPr="00381C67">
        <w:rPr>
          <w:rFonts w:ascii="Times New Roman" w:hAnsi="Times New Roman" w:cs="Times New Roman"/>
          <w:i/>
          <w:sz w:val="24"/>
          <w:szCs w:val="24"/>
        </w:rPr>
        <w:t>aiśvarya</w:t>
      </w:r>
      <w:r w:rsidR="00A54A80">
        <w:rPr>
          <w:rFonts w:ascii="Times New Roman" w:hAnsi="Times New Roman" w:cs="Times New Roman"/>
          <w:sz w:val="24"/>
          <w:szCs w:val="24"/>
        </w:rPr>
        <w:t xml:space="preserve">, which are the </w:t>
      </w:r>
      <w:r>
        <w:rPr>
          <w:rFonts w:ascii="Times New Roman" w:hAnsi="Times New Roman" w:cs="Times New Roman"/>
          <w:sz w:val="24"/>
          <w:szCs w:val="24"/>
        </w:rPr>
        <w:t xml:space="preserve">key features of </w:t>
      </w:r>
      <w:r w:rsidR="00102BFB" w:rsidRPr="00102BFB">
        <w:rPr>
          <w:rFonts w:ascii="Times New Roman" w:hAnsi="Times New Roman" w:cs="Times New Roman"/>
          <w:sz w:val="24"/>
          <w:szCs w:val="24"/>
        </w:rPr>
        <w:t>Sāṁkhya philosophy</w:t>
      </w:r>
      <w:r>
        <w:rPr>
          <w:rFonts w:ascii="Times New Roman" w:hAnsi="Times New Roman" w:cs="Times New Roman"/>
          <w:sz w:val="24"/>
          <w:szCs w:val="24"/>
        </w:rPr>
        <w:t xml:space="preserve"> that enable the fulfilment of its dual goals; of transcending pains of life and to achieve self-awareness/purpose/realization</w:t>
      </w:r>
      <w:r w:rsidR="00102BFB">
        <w:rPr>
          <w:rFonts w:ascii="Times New Roman" w:hAnsi="Times New Roman" w:cs="Times New Roman"/>
          <w:sz w:val="24"/>
          <w:szCs w:val="24"/>
        </w:rPr>
        <w:t>.</w:t>
      </w:r>
    </w:p>
    <w:p w:rsidR="00102BFB" w:rsidRDefault="00381C67">
      <w:pPr>
        <w:rPr>
          <w:rFonts w:ascii="Times New Roman" w:hAnsi="Times New Roman" w:cs="Times New Roman"/>
          <w:sz w:val="24"/>
          <w:szCs w:val="24"/>
        </w:rPr>
      </w:pPr>
      <w:r w:rsidRPr="008E6537">
        <w:rPr>
          <w:rFonts w:ascii="Times New Roman" w:hAnsi="Times New Roman" w:cs="Times New Roman"/>
          <w:i/>
          <w:sz w:val="24"/>
          <w:szCs w:val="24"/>
        </w:rPr>
        <w:t>Bhāvas</w:t>
      </w:r>
      <w:r>
        <w:rPr>
          <w:rFonts w:ascii="Times New Roman" w:hAnsi="Times New Roman" w:cs="Times New Roman"/>
          <w:sz w:val="24"/>
          <w:szCs w:val="24"/>
        </w:rPr>
        <w:t>, the intrinsic and inherent nature of any entity, thing and object ha</w:t>
      </w:r>
      <w:r w:rsidR="00967AA1"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z w:val="24"/>
          <w:szCs w:val="24"/>
        </w:rPr>
        <w:t xml:space="preserve"> the potential of undergoing transformation. This paper will elaborate on</w:t>
      </w:r>
      <w:r w:rsidR="00102B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this transformative capacity which is possessed by the human intellect and how any individual can use this faculty to access higher s</w:t>
      </w:r>
      <w:r w:rsidR="00967AA1">
        <w:rPr>
          <w:rFonts w:ascii="Times New Roman" w:hAnsi="Times New Roman" w:cs="Times New Roman"/>
          <w:sz w:val="24"/>
          <w:szCs w:val="24"/>
        </w:rPr>
        <w:t>tates of awareness and in the process to realize a transformation of the personality</w:t>
      </w:r>
      <w:r>
        <w:rPr>
          <w:rFonts w:ascii="Times New Roman" w:hAnsi="Times New Roman" w:cs="Times New Roman"/>
          <w:sz w:val="24"/>
          <w:szCs w:val="24"/>
        </w:rPr>
        <w:t>.</w:t>
      </w:r>
      <w:r w:rsidR="00967A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7AA1" w:rsidRDefault="00967AA1">
      <w:pPr>
        <w:rPr>
          <w:rFonts w:ascii="Times New Roman" w:hAnsi="Times New Roman" w:cs="Times New Roman"/>
          <w:sz w:val="24"/>
          <w:szCs w:val="24"/>
        </w:rPr>
      </w:pPr>
      <w:r w:rsidRPr="00102BFB">
        <w:rPr>
          <w:rFonts w:ascii="Times New Roman" w:hAnsi="Times New Roman" w:cs="Times New Roman"/>
          <w:sz w:val="24"/>
          <w:szCs w:val="24"/>
        </w:rPr>
        <w:t>Sāṁkhya</w:t>
      </w:r>
      <w:r>
        <w:rPr>
          <w:rFonts w:ascii="Times New Roman" w:hAnsi="Times New Roman" w:cs="Times New Roman"/>
          <w:sz w:val="24"/>
          <w:szCs w:val="24"/>
        </w:rPr>
        <w:t xml:space="preserve"> of Īśvara Kṛṣṇa is the main focus and not the earlier version of Kapila. It has seventy two </w:t>
      </w:r>
      <w:r w:rsidRPr="00967AA1">
        <w:rPr>
          <w:rFonts w:ascii="Times New Roman" w:hAnsi="Times New Roman" w:cs="Times New Roman"/>
          <w:i/>
          <w:sz w:val="24"/>
          <w:szCs w:val="24"/>
        </w:rPr>
        <w:t>kārikās</w:t>
      </w:r>
      <w:r>
        <w:rPr>
          <w:rFonts w:ascii="Times New Roman" w:hAnsi="Times New Roman" w:cs="Times New Roman"/>
          <w:sz w:val="24"/>
          <w:szCs w:val="24"/>
        </w:rPr>
        <w:t xml:space="preserve"> (verses). These verses, though explaining cosmology, epistemology, teleology and ontology, goes beyond these to analyse the capacity of the mind-intellect complex. Though, a dualist philosophy, it is not a Cartesian dualism between mind and body but a dualism of the conscious principle named ‘</w:t>
      </w:r>
      <w:r w:rsidRPr="00967AA1">
        <w:rPr>
          <w:rFonts w:ascii="Times New Roman" w:hAnsi="Times New Roman" w:cs="Times New Roman"/>
          <w:i/>
          <w:sz w:val="24"/>
          <w:szCs w:val="24"/>
        </w:rPr>
        <w:t>Puruṣa</w:t>
      </w:r>
      <w:r>
        <w:rPr>
          <w:rFonts w:ascii="Times New Roman" w:hAnsi="Times New Roman" w:cs="Times New Roman"/>
          <w:sz w:val="24"/>
          <w:szCs w:val="24"/>
        </w:rPr>
        <w:t>’ and the material principle ‘</w:t>
      </w:r>
      <w:r w:rsidRPr="00967AA1">
        <w:rPr>
          <w:rFonts w:ascii="Times New Roman" w:hAnsi="Times New Roman" w:cs="Times New Roman"/>
          <w:i/>
          <w:sz w:val="24"/>
          <w:szCs w:val="24"/>
        </w:rPr>
        <w:t>Prakṛiti</w:t>
      </w:r>
      <w:r>
        <w:rPr>
          <w:rFonts w:ascii="Times New Roman" w:hAnsi="Times New Roman" w:cs="Times New Roman"/>
          <w:sz w:val="24"/>
          <w:szCs w:val="24"/>
        </w:rPr>
        <w:t xml:space="preserve">’. </w:t>
      </w:r>
    </w:p>
    <w:p w:rsidR="00084275" w:rsidRDefault="00967A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Within the purview of this paper, </w:t>
      </w:r>
      <w:r w:rsidR="009047A4">
        <w:rPr>
          <w:rFonts w:ascii="Times New Roman" w:hAnsi="Times New Roman" w:cs="Times New Roman"/>
          <w:sz w:val="24"/>
          <w:szCs w:val="24"/>
        </w:rPr>
        <w:t>besides i</w:t>
      </w:r>
      <w:r>
        <w:rPr>
          <w:rFonts w:ascii="Times New Roman" w:hAnsi="Times New Roman" w:cs="Times New Roman"/>
          <w:sz w:val="24"/>
          <w:szCs w:val="24"/>
        </w:rPr>
        <w:t>ts philosophical principles</w:t>
      </w:r>
      <w:r w:rsidR="009047A4">
        <w:rPr>
          <w:rFonts w:ascii="Times New Roman" w:hAnsi="Times New Roman" w:cs="Times New Roman"/>
          <w:sz w:val="24"/>
          <w:szCs w:val="24"/>
        </w:rPr>
        <w:t>, it is the</w:t>
      </w:r>
      <w:r>
        <w:rPr>
          <w:rFonts w:ascii="Times New Roman" w:hAnsi="Times New Roman" w:cs="Times New Roman"/>
          <w:sz w:val="24"/>
          <w:szCs w:val="24"/>
        </w:rPr>
        <w:t xml:space="preserve"> practical realm of </w:t>
      </w:r>
      <w:r w:rsidR="00411E9B">
        <w:rPr>
          <w:rFonts w:ascii="Times New Roman" w:hAnsi="Times New Roman" w:cs="Times New Roman"/>
          <w:sz w:val="24"/>
          <w:szCs w:val="24"/>
        </w:rPr>
        <w:t>discovering the methods of self-transformation.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7835" w:rsidRDefault="00C77835">
      <w:pPr>
        <w:rPr>
          <w:rFonts w:ascii="Times New Roman" w:hAnsi="Times New Roman" w:cs="Times New Roman"/>
          <w:sz w:val="24"/>
          <w:szCs w:val="24"/>
        </w:rPr>
      </w:pPr>
    </w:p>
    <w:p w:rsidR="00C77835" w:rsidRDefault="00C77835">
      <w:pPr>
        <w:rPr>
          <w:rFonts w:ascii="Times New Roman" w:hAnsi="Times New Roman" w:cs="Times New Roman"/>
          <w:sz w:val="24"/>
          <w:szCs w:val="24"/>
        </w:rPr>
      </w:pPr>
    </w:p>
    <w:p w:rsidR="00C77835" w:rsidRDefault="00C77835">
      <w:pPr>
        <w:rPr>
          <w:rFonts w:ascii="Times New Roman" w:hAnsi="Times New Roman" w:cs="Times New Roman"/>
          <w:sz w:val="24"/>
          <w:szCs w:val="24"/>
        </w:rPr>
      </w:pPr>
    </w:p>
    <w:p w:rsidR="00C77835" w:rsidRDefault="00C77835">
      <w:pPr>
        <w:rPr>
          <w:rFonts w:ascii="Times New Roman" w:hAnsi="Times New Roman" w:cs="Times New Roman"/>
          <w:sz w:val="24"/>
          <w:szCs w:val="24"/>
        </w:rPr>
      </w:pPr>
    </w:p>
    <w:p w:rsidR="00C77835" w:rsidRDefault="00C77835" w:rsidP="000842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About the author</w:t>
      </w:r>
    </w:p>
    <w:p w:rsidR="00084275" w:rsidRPr="00084275" w:rsidRDefault="00084275" w:rsidP="0008427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84275">
        <w:rPr>
          <w:rFonts w:ascii="Times New Roman" w:hAnsi="Times New Roman" w:cs="Times New Roman"/>
          <w:sz w:val="24"/>
          <w:szCs w:val="24"/>
        </w:rPr>
        <w:t>Name: Damini Dalal</w:t>
      </w:r>
    </w:p>
    <w:p w:rsidR="00084275" w:rsidRDefault="00084275" w:rsidP="00084275">
      <w:pPr>
        <w:rPr>
          <w:rFonts w:ascii="Times New Roman" w:hAnsi="Times New Roman" w:cs="Times New Roman"/>
          <w:sz w:val="24"/>
          <w:szCs w:val="24"/>
        </w:rPr>
      </w:pPr>
      <w:r w:rsidRPr="00084275">
        <w:rPr>
          <w:rFonts w:ascii="Times New Roman" w:hAnsi="Times New Roman" w:cs="Times New Roman"/>
          <w:sz w:val="24"/>
          <w:szCs w:val="24"/>
        </w:rPr>
        <w:t xml:space="preserve">Qualifications: M.A Philosophy, University of Mumbai (first class, gold </w:t>
      </w:r>
      <w:proofErr w:type="spellStart"/>
      <w:r w:rsidRPr="00084275">
        <w:rPr>
          <w:rFonts w:ascii="Times New Roman" w:hAnsi="Times New Roman" w:cs="Times New Roman"/>
          <w:sz w:val="24"/>
          <w:szCs w:val="24"/>
        </w:rPr>
        <w:t>medalist</w:t>
      </w:r>
      <w:proofErr w:type="spellEnd"/>
      <w:r w:rsidRPr="00084275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4275" w:rsidRPr="00084275" w:rsidRDefault="00084275" w:rsidP="000842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Currently, writing dissertation on the ‘</w:t>
      </w:r>
      <w:proofErr w:type="spellStart"/>
      <w:r>
        <w:rPr>
          <w:rFonts w:ascii="Times New Roman" w:hAnsi="Times New Roman" w:cs="Times New Roman"/>
          <w:sz w:val="24"/>
          <w:szCs w:val="24"/>
        </w:rPr>
        <w:t>Vākyapadīya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’ of Sanskrit grammarian Bhartṛhari and relation to the Yoga Sūtras of Pataῆjali. </w:t>
      </w:r>
    </w:p>
    <w:p w:rsidR="00084275" w:rsidRPr="00084275" w:rsidRDefault="00084275" w:rsidP="00084275">
      <w:pPr>
        <w:rPr>
          <w:rFonts w:ascii="Times New Roman" w:hAnsi="Times New Roman" w:cs="Times New Roman"/>
          <w:sz w:val="24"/>
          <w:szCs w:val="24"/>
        </w:rPr>
      </w:pPr>
      <w:r w:rsidRPr="00084275">
        <w:rPr>
          <w:rFonts w:ascii="Times New Roman" w:hAnsi="Times New Roman" w:cs="Times New Roman"/>
          <w:sz w:val="24"/>
          <w:szCs w:val="24"/>
        </w:rPr>
        <w:t xml:space="preserve">Professional Qualifications: Yoga Teacher, Yoga Institute, Santacruz. Certificate in Indian History and Culture, </w:t>
      </w:r>
      <w:proofErr w:type="spellStart"/>
      <w:r w:rsidRPr="00084275">
        <w:rPr>
          <w:rFonts w:ascii="Times New Roman" w:hAnsi="Times New Roman" w:cs="Times New Roman"/>
          <w:sz w:val="24"/>
          <w:szCs w:val="24"/>
        </w:rPr>
        <w:t>Anantacharya</w:t>
      </w:r>
      <w:proofErr w:type="spellEnd"/>
      <w:r w:rsidRPr="000842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4275">
        <w:rPr>
          <w:rFonts w:ascii="Times New Roman" w:hAnsi="Times New Roman" w:cs="Times New Roman"/>
          <w:sz w:val="24"/>
          <w:szCs w:val="24"/>
        </w:rPr>
        <w:t>Indological</w:t>
      </w:r>
      <w:proofErr w:type="spellEnd"/>
      <w:r w:rsidRPr="00084275">
        <w:rPr>
          <w:rFonts w:ascii="Times New Roman" w:hAnsi="Times New Roman" w:cs="Times New Roman"/>
          <w:sz w:val="24"/>
          <w:szCs w:val="24"/>
        </w:rPr>
        <w:t xml:space="preserve"> Research Institute.</w:t>
      </w:r>
    </w:p>
    <w:p w:rsidR="00084275" w:rsidRPr="00084275" w:rsidRDefault="00084275" w:rsidP="00084275">
      <w:pPr>
        <w:rPr>
          <w:rFonts w:ascii="Times New Roman" w:hAnsi="Times New Roman" w:cs="Times New Roman"/>
          <w:sz w:val="24"/>
          <w:szCs w:val="24"/>
        </w:rPr>
      </w:pPr>
      <w:r w:rsidRPr="00084275">
        <w:rPr>
          <w:rFonts w:ascii="Times New Roman" w:hAnsi="Times New Roman" w:cs="Times New Roman"/>
          <w:sz w:val="24"/>
          <w:szCs w:val="24"/>
        </w:rPr>
        <w:t xml:space="preserve">Professional Experience: </w:t>
      </w:r>
    </w:p>
    <w:p w:rsidR="00084275" w:rsidRPr="00084275" w:rsidRDefault="00084275" w:rsidP="0008427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4275">
        <w:rPr>
          <w:rFonts w:ascii="Times New Roman" w:hAnsi="Times New Roman" w:cs="Times New Roman"/>
          <w:sz w:val="24"/>
          <w:szCs w:val="24"/>
        </w:rPr>
        <w:t>Teaching Hatha Yoga and Yoga Philosophy</w:t>
      </w:r>
      <w:r>
        <w:rPr>
          <w:rFonts w:ascii="Times New Roman" w:hAnsi="Times New Roman" w:cs="Times New Roman"/>
          <w:sz w:val="24"/>
          <w:szCs w:val="24"/>
        </w:rPr>
        <w:t>, Indian philosophy</w:t>
      </w:r>
      <w:r w:rsidRPr="00084275">
        <w:rPr>
          <w:rFonts w:ascii="Times New Roman" w:hAnsi="Times New Roman" w:cs="Times New Roman"/>
          <w:sz w:val="24"/>
          <w:szCs w:val="24"/>
        </w:rPr>
        <w:t xml:space="preserve"> for 27 years.</w:t>
      </w:r>
    </w:p>
    <w:p w:rsidR="00084275" w:rsidRPr="00084275" w:rsidRDefault="00084275" w:rsidP="0008427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4275">
        <w:rPr>
          <w:rFonts w:ascii="Times New Roman" w:hAnsi="Times New Roman" w:cs="Times New Roman"/>
          <w:sz w:val="24"/>
          <w:szCs w:val="24"/>
        </w:rPr>
        <w:t>Main coordinator of the Yoga division at Department of Philosophy, Univ</w:t>
      </w:r>
      <w:r>
        <w:rPr>
          <w:rFonts w:ascii="Times New Roman" w:hAnsi="Times New Roman" w:cs="Times New Roman"/>
          <w:sz w:val="24"/>
          <w:szCs w:val="24"/>
        </w:rPr>
        <w:t>ersity</w:t>
      </w:r>
      <w:r w:rsidRPr="00084275">
        <w:rPr>
          <w:rFonts w:ascii="Times New Roman" w:hAnsi="Times New Roman" w:cs="Times New Roman"/>
          <w:sz w:val="24"/>
          <w:szCs w:val="24"/>
        </w:rPr>
        <w:t xml:space="preserve"> of Mumbai and responsible for redesigning and redevelopment of the Yoga courses for Certificate, Diploma and Advanced Diploma courses, 2001/03</w:t>
      </w:r>
      <w:r>
        <w:rPr>
          <w:rFonts w:ascii="Times New Roman" w:hAnsi="Times New Roman" w:cs="Times New Roman"/>
          <w:sz w:val="24"/>
          <w:szCs w:val="24"/>
        </w:rPr>
        <w:t>. P</w:t>
      </w:r>
      <w:r w:rsidRPr="00084275">
        <w:rPr>
          <w:rFonts w:ascii="Times New Roman" w:hAnsi="Times New Roman" w:cs="Times New Roman"/>
          <w:sz w:val="24"/>
          <w:szCs w:val="24"/>
        </w:rPr>
        <w:t>ast lecturer at d</w:t>
      </w:r>
      <w:r w:rsidRPr="00084275">
        <w:rPr>
          <w:rFonts w:ascii="Times New Roman" w:hAnsi="Times New Roman" w:cs="Times New Roman"/>
          <w:sz w:val="24"/>
          <w:szCs w:val="24"/>
        </w:rPr>
        <w:t>ep</w:t>
      </w:r>
      <w:r w:rsidRPr="00084275">
        <w:rPr>
          <w:rFonts w:ascii="Times New Roman" w:hAnsi="Times New Roman" w:cs="Times New Roman"/>
          <w:sz w:val="24"/>
          <w:szCs w:val="24"/>
        </w:rPr>
        <w:t>artmen</w:t>
      </w:r>
      <w:r w:rsidRPr="00084275">
        <w:rPr>
          <w:rFonts w:ascii="Times New Roman" w:hAnsi="Times New Roman" w:cs="Times New Roman"/>
          <w:sz w:val="24"/>
          <w:szCs w:val="24"/>
        </w:rPr>
        <w:t>t of Philosophy, Univ</w:t>
      </w:r>
      <w:r w:rsidRPr="00084275">
        <w:rPr>
          <w:rFonts w:ascii="Times New Roman" w:hAnsi="Times New Roman" w:cs="Times New Roman"/>
          <w:sz w:val="24"/>
          <w:szCs w:val="24"/>
        </w:rPr>
        <w:t>ersity</w:t>
      </w:r>
      <w:r w:rsidRPr="00084275">
        <w:rPr>
          <w:rFonts w:ascii="Times New Roman" w:hAnsi="Times New Roman" w:cs="Times New Roman"/>
          <w:sz w:val="24"/>
          <w:szCs w:val="24"/>
        </w:rPr>
        <w:t xml:space="preserve"> of Mumbai.</w:t>
      </w:r>
    </w:p>
    <w:p w:rsidR="00084275" w:rsidRPr="00084275" w:rsidRDefault="00084275" w:rsidP="0008427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4275">
        <w:rPr>
          <w:rFonts w:ascii="Times New Roman" w:hAnsi="Times New Roman" w:cs="Times New Roman"/>
          <w:sz w:val="24"/>
          <w:szCs w:val="24"/>
        </w:rPr>
        <w:t xml:space="preserve">Developed courses and taught Yoga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084275">
        <w:rPr>
          <w:rFonts w:ascii="Times New Roman" w:hAnsi="Times New Roman" w:cs="Times New Roman"/>
          <w:sz w:val="24"/>
          <w:szCs w:val="24"/>
        </w:rPr>
        <w:t xml:space="preserve">nd Philosophy at </w:t>
      </w:r>
      <w:proofErr w:type="spellStart"/>
      <w:r w:rsidRPr="00084275">
        <w:rPr>
          <w:rFonts w:ascii="Times New Roman" w:hAnsi="Times New Roman" w:cs="Times New Roman"/>
          <w:sz w:val="24"/>
          <w:szCs w:val="24"/>
        </w:rPr>
        <w:t>Anantacharya</w:t>
      </w:r>
      <w:proofErr w:type="spellEnd"/>
      <w:r w:rsidRPr="000842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4275">
        <w:rPr>
          <w:rFonts w:ascii="Times New Roman" w:hAnsi="Times New Roman" w:cs="Times New Roman"/>
          <w:sz w:val="24"/>
          <w:szCs w:val="24"/>
        </w:rPr>
        <w:t>Indological</w:t>
      </w:r>
      <w:proofErr w:type="spellEnd"/>
      <w:r w:rsidRPr="00084275">
        <w:rPr>
          <w:rFonts w:ascii="Times New Roman" w:hAnsi="Times New Roman" w:cs="Times New Roman"/>
          <w:sz w:val="24"/>
          <w:szCs w:val="24"/>
        </w:rPr>
        <w:t xml:space="preserve"> Research Institute, Mumbai.</w:t>
      </w:r>
    </w:p>
    <w:p w:rsidR="00084275" w:rsidRPr="00084275" w:rsidRDefault="00084275" w:rsidP="0008427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4275">
        <w:rPr>
          <w:rFonts w:ascii="Times New Roman" w:hAnsi="Times New Roman" w:cs="Times New Roman"/>
          <w:sz w:val="24"/>
          <w:szCs w:val="24"/>
        </w:rPr>
        <w:t>Presented research papers on Philosophy (Vallabha Vedanta) and Yoga at Bombay Philosophical Society and AIRI</w:t>
      </w:r>
    </w:p>
    <w:p w:rsidR="00084275" w:rsidRPr="00084275" w:rsidRDefault="00084275" w:rsidP="0008427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4275">
        <w:rPr>
          <w:rFonts w:ascii="Times New Roman" w:hAnsi="Times New Roman" w:cs="Times New Roman"/>
          <w:sz w:val="24"/>
          <w:szCs w:val="24"/>
        </w:rPr>
        <w:t>Conducted workshops on Yoga in USA, New Zealand and Philippines.</w:t>
      </w:r>
    </w:p>
    <w:p w:rsidR="00084275" w:rsidRPr="00084275" w:rsidRDefault="00084275" w:rsidP="0008427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4275">
        <w:rPr>
          <w:rFonts w:ascii="Times New Roman" w:hAnsi="Times New Roman" w:cs="Times New Roman"/>
          <w:sz w:val="24"/>
          <w:szCs w:val="24"/>
        </w:rPr>
        <w:t>Given lectures at University of Virginia, USA.</w:t>
      </w:r>
    </w:p>
    <w:p w:rsidR="00084275" w:rsidRPr="00084275" w:rsidRDefault="00084275" w:rsidP="0008427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4275">
        <w:rPr>
          <w:rFonts w:ascii="Times New Roman" w:hAnsi="Times New Roman" w:cs="Times New Roman"/>
          <w:sz w:val="24"/>
          <w:szCs w:val="24"/>
        </w:rPr>
        <w:t>Currently Teaching Indian philosophy and philosophy of Yoga based on QCI syllabus.</w:t>
      </w:r>
    </w:p>
    <w:p w:rsidR="00084275" w:rsidRPr="00084275" w:rsidRDefault="00084275" w:rsidP="0008427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4275">
        <w:rPr>
          <w:rFonts w:ascii="Times New Roman" w:hAnsi="Times New Roman" w:cs="Times New Roman"/>
          <w:sz w:val="24"/>
          <w:szCs w:val="24"/>
        </w:rPr>
        <w:t xml:space="preserve"> Examiner for Yoga Teachers with Quality Council of India</w:t>
      </w:r>
      <w:r>
        <w:rPr>
          <w:rFonts w:ascii="Times New Roman" w:hAnsi="Times New Roman" w:cs="Times New Roman"/>
          <w:sz w:val="24"/>
          <w:szCs w:val="24"/>
        </w:rPr>
        <w:t xml:space="preserve"> under AYUSH ministry</w:t>
      </w:r>
      <w:r w:rsidRPr="00084275">
        <w:rPr>
          <w:rFonts w:ascii="Times New Roman" w:hAnsi="Times New Roman" w:cs="Times New Roman"/>
          <w:sz w:val="24"/>
          <w:szCs w:val="24"/>
        </w:rPr>
        <w:t>.</w:t>
      </w:r>
    </w:p>
    <w:p w:rsidR="00967AA1" w:rsidRPr="00084275" w:rsidRDefault="00967AA1" w:rsidP="00084275">
      <w:pPr>
        <w:ind w:firstLine="120"/>
        <w:rPr>
          <w:rFonts w:ascii="Times New Roman" w:hAnsi="Times New Roman" w:cs="Times New Roman"/>
          <w:sz w:val="24"/>
          <w:szCs w:val="24"/>
        </w:rPr>
      </w:pPr>
    </w:p>
    <w:sectPr w:rsidR="00967AA1" w:rsidRPr="000842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225E4"/>
    <w:multiLevelType w:val="hybridMultilevel"/>
    <w:tmpl w:val="895C271E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7197C7B"/>
    <w:multiLevelType w:val="hybridMultilevel"/>
    <w:tmpl w:val="7034F04E"/>
    <w:lvl w:ilvl="0" w:tplc="8D84A2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A80"/>
    <w:rsid w:val="00084275"/>
    <w:rsid w:val="00102BFB"/>
    <w:rsid w:val="002253A2"/>
    <w:rsid w:val="00381C67"/>
    <w:rsid w:val="00411E9B"/>
    <w:rsid w:val="00453FFC"/>
    <w:rsid w:val="0047347B"/>
    <w:rsid w:val="008E6537"/>
    <w:rsid w:val="009047A4"/>
    <w:rsid w:val="0093441D"/>
    <w:rsid w:val="00967AA1"/>
    <w:rsid w:val="00A030BE"/>
    <w:rsid w:val="00A54A80"/>
    <w:rsid w:val="00AF042E"/>
    <w:rsid w:val="00B06A3B"/>
    <w:rsid w:val="00C7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91E6B4-EF23-4F9A-8948-B7C026FBF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4A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4275"/>
    <w:pPr>
      <w:spacing w:after="200" w:line="276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Damini Dalal</dc:creator>
  <cp:keywords/>
  <dc:description/>
  <cp:lastModifiedBy>Damini Dalal</cp:lastModifiedBy>
  <cp:revision>10</cp:revision>
  <dcterms:created xsi:type="dcterms:W3CDTF">2017-12-28T16:08:00Z</dcterms:created>
  <dcterms:modified xsi:type="dcterms:W3CDTF">2018-01-01T14:05:00Z</dcterms:modified>
</cp:coreProperties>
</file>