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A33" w:rsidRPr="00F13976" w:rsidRDefault="0021065A" w:rsidP="00ED3390">
      <w:pPr>
        <w:autoSpaceDE w:val="0"/>
        <w:autoSpaceDN w:val="0"/>
        <w:adjustRightInd w:val="0"/>
        <w:spacing w:after="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BENE</w:t>
      </w:r>
      <w:r w:rsidR="00ED3390" w:rsidRPr="00F13976">
        <w:rPr>
          <w:rFonts w:ascii="Times New Roman" w:hAnsi="Times New Roman" w:cs="Times New Roman"/>
          <w:b/>
          <w:color w:val="000000"/>
          <w:sz w:val="24"/>
          <w:szCs w:val="24"/>
        </w:rPr>
        <w:t>FICIAL</w:t>
      </w:r>
      <w:r w:rsidR="00C94A33" w:rsidRPr="00F13976">
        <w:rPr>
          <w:rFonts w:ascii="Times New Roman" w:hAnsi="Times New Roman" w:cs="Times New Roman"/>
          <w:b/>
          <w:sz w:val="24"/>
          <w:szCs w:val="24"/>
        </w:rPr>
        <w:t xml:space="preserve"> </w:t>
      </w:r>
      <w:r w:rsidR="00ED3390" w:rsidRPr="00F13976">
        <w:rPr>
          <w:rFonts w:ascii="Times New Roman" w:hAnsi="Times New Roman" w:cs="Times New Roman"/>
          <w:b/>
          <w:sz w:val="24"/>
          <w:szCs w:val="24"/>
        </w:rPr>
        <w:t>INFORMATION ABOUT THE STROKE</w:t>
      </w:r>
    </w:p>
    <w:p w:rsidR="00C94A33" w:rsidRPr="00F13976" w:rsidRDefault="00EB2250" w:rsidP="00EB2250">
      <w:pPr>
        <w:autoSpaceDE w:val="0"/>
        <w:autoSpaceDN w:val="0"/>
        <w:adjustRightInd w:val="0"/>
        <w:spacing w:after="0" w:line="360" w:lineRule="auto"/>
        <w:rPr>
          <w:rFonts w:ascii="Times New Roman" w:hAnsi="Times New Roman" w:cs="Times New Roman"/>
          <w:b/>
          <w:color w:val="000000"/>
          <w:sz w:val="24"/>
          <w:szCs w:val="24"/>
        </w:rPr>
      </w:pPr>
      <w:r w:rsidRPr="00F13976">
        <w:rPr>
          <w:rFonts w:ascii="Times New Roman" w:hAnsi="Times New Roman" w:cs="Times New Roman"/>
          <w:b/>
          <w:color w:val="000000"/>
          <w:sz w:val="24"/>
          <w:szCs w:val="24"/>
        </w:rPr>
        <w:t xml:space="preserve">                                       </w:t>
      </w:r>
      <w:r w:rsidR="00054398" w:rsidRPr="00F13976">
        <w:rPr>
          <w:rFonts w:ascii="Times New Roman" w:hAnsi="Times New Roman" w:cs="Times New Roman"/>
          <w:b/>
          <w:color w:val="000000"/>
          <w:sz w:val="24"/>
          <w:szCs w:val="24"/>
        </w:rPr>
        <w:t xml:space="preserve"> </w:t>
      </w:r>
      <w:r w:rsidR="00CF734A">
        <w:rPr>
          <w:rFonts w:ascii="Times New Roman" w:hAnsi="Times New Roman" w:cs="Times New Roman"/>
          <w:b/>
          <w:color w:val="000000"/>
          <w:sz w:val="24"/>
          <w:szCs w:val="24"/>
        </w:rPr>
        <w:t xml:space="preserve">                      </w:t>
      </w:r>
      <w:r w:rsidR="003047ED">
        <w:rPr>
          <w:rFonts w:ascii="Times New Roman" w:hAnsi="Times New Roman" w:cs="Times New Roman"/>
          <w:b/>
          <w:color w:val="000000"/>
          <w:sz w:val="24"/>
          <w:szCs w:val="24"/>
        </w:rPr>
        <w:t xml:space="preserve"> </w:t>
      </w:r>
      <w:r w:rsidR="00C94A33" w:rsidRPr="00F13976">
        <w:rPr>
          <w:rFonts w:ascii="Times New Roman" w:hAnsi="Times New Roman" w:cs="Times New Roman"/>
          <w:b/>
          <w:color w:val="000000"/>
          <w:sz w:val="24"/>
          <w:szCs w:val="24"/>
        </w:rPr>
        <w:t>Nesar Ahmad</w:t>
      </w:r>
    </w:p>
    <w:p w:rsidR="00C94A33" w:rsidRPr="00F13976" w:rsidRDefault="00C94A33" w:rsidP="00C94A33">
      <w:pPr>
        <w:widowControl w:val="0"/>
        <w:autoSpaceDE w:val="0"/>
        <w:autoSpaceDN w:val="0"/>
        <w:adjustRightInd w:val="0"/>
        <w:spacing w:line="237" w:lineRule="auto"/>
        <w:jc w:val="center"/>
        <w:rPr>
          <w:rFonts w:ascii="Times New Roman" w:eastAsia="Calibri" w:hAnsi="Times New Roman" w:cs="Times New Roman"/>
          <w:bCs/>
          <w:sz w:val="24"/>
          <w:szCs w:val="24"/>
        </w:rPr>
      </w:pPr>
      <w:r w:rsidRPr="00F13976">
        <w:rPr>
          <w:rFonts w:ascii="Times New Roman" w:eastAsia="Calibri" w:hAnsi="Times New Roman" w:cs="Times New Roman"/>
          <w:bCs/>
          <w:sz w:val="24"/>
          <w:szCs w:val="24"/>
        </w:rPr>
        <w:t>Department of Pharmacology: Faculty of Pharmacy, Integral University, Lucknow -226026.</w:t>
      </w:r>
    </w:p>
    <w:p w:rsidR="00C94A33" w:rsidRPr="00F13976" w:rsidRDefault="00C94A33" w:rsidP="00C94A33">
      <w:pPr>
        <w:widowControl w:val="0"/>
        <w:autoSpaceDE w:val="0"/>
        <w:autoSpaceDN w:val="0"/>
        <w:adjustRightInd w:val="0"/>
        <w:spacing w:line="237" w:lineRule="auto"/>
        <w:jc w:val="center"/>
        <w:rPr>
          <w:rFonts w:ascii="Times New Roman" w:eastAsia="Calibri" w:hAnsi="Times New Roman" w:cs="Times New Roman"/>
          <w:b/>
          <w:bCs/>
          <w:sz w:val="24"/>
          <w:szCs w:val="24"/>
          <w:u w:val="single"/>
        </w:rPr>
      </w:pPr>
      <w:r w:rsidRPr="00F13976">
        <w:rPr>
          <w:rFonts w:ascii="Times New Roman" w:eastAsia="Calibri" w:hAnsi="Times New Roman" w:cs="Times New Roman"/>
          <w:b/>
          <w:bCs/>
          <w:sz w:val="24"/>
          <w:szCs w:val="24"/>
          <w:u w:val="single"/>
        </w:rPr>
        <w:t>Email-id-nesar50@gmail.com</w:t>
      </w:r>
    </w:p>
    <w:p w:rsidR="00C94A33" w:rsidRDefault="00C94A33" w:rsidP="00DA4572">
      <w:pPr>
        <w:autoSpaceDE w:val="0"/>
        <w:autoSpaceDN w:val="0"/>
        <w:adjustRightInd w:val="0"/>
        <w:spacing w:after="0" w:line="360" w:lineRule="auto"/>
        <w:jc w:val="both"/>
        <w:rPr>
          <w:rFonts w:ascii="Times New Roman" w:hAnsi="Times New Roman" w:cs="Times New Roman"/>
          <w:b/>
          <w:color w:val="000000"/>
          <w:sz w:val="24"/>
          <w:szCs w:val="24"/>
          <w:u w:val="single"/>
        </w:rPr>
      </w:pPr>
    </w:p>
    <w:p w:rsidR="00C94A33" w:rsidRDefault="00C94A33" w:rsidP="00DA4572">
      <w:pPr>
        <w:autoSpaceDE w:val="0"/>
        <w:autoSpaceDN w:val="0"/>
        <w:adjustRightInd w:val="0"/>
        <w:spacing w:after="0" w:line="360" w:lineRule="auto"/>
        <w:jc w:val="both"/>
        <w:rPr>
          <w:rFonts w:ascii="Times New Roman" w:hAnsi="Times New Roman" w:cs="Times New Roman"/>
          <w:b/>
          <w:color w:val="000000"/>
          <w:sz w:val="24"/>
          <w:szCs w:val="24"/>
          <w:u w:val="single"/>
        </w:rPr>
      </w:pPr>
    </w:p>
    <w:p w:rsidR="00C94A33" w:rsidRPr="00F13976" w:rsidRDefault="00C94A33" w:rsidP="00C94A33">
      <w:pPr>
        <w:shd w:val="clear" w:color="auto" w:fill="FFFFFF"/>
        <w:spacing w:after="0" w:line="360" w:lineRule="auto"/>
        <w:ind w:right="343"/>
        <w:jc w:val="both"/>
        <w:textAlignment w:val="baseline"/>
        <w:rPr>
          <w:rFonts w:ascii="Times New Roman" w:eastAsia="Times New Roman" w:hAnsi="Times New Roman" w:cs="Times New Roman"/>
          <w:bCs/>
          <w:sz w:val="24"/>
          <w:szCs w:val="24"/>
        </w:rPr>
      </w:pPr>
      <w:r w:rsidRPr="00F13976">
        <w:rPr>
          <w:rFonts w:ascii="Times New Roman" w:eastAsia="Times New Roman" w:hAnsi="Times New Roman" w:cs="Times New Roman"/>
          <w:bCs/>
          <w:sz w:val="24"/>
          <w:szCs w:val="24"/>
        </w:rPr>
        <w:t>Abstract-</w:t>
      </w:r>
    </w:p>
    <w:p w:rsidR="00DA4572" w:rsidRPr="00F13976" w:rsidRDefault="00ED3390" w:rsidP="00DA4572">
      <w:pPr>
        <w:autoSpaceDE w:val="0"/>
        <w:autoSpaceDN w:val="0"/>
        <w:adjustRightInd w:val="0"/>
        <w:spacing w:after="0" w:line="360" w:lineRule="auto"/>
        <w:jc w:val="both"/>
        <w:rPr>
          <w:rFonts w:ascii="Times New Roman" w:hAnsi="Times New Roman" w:cs="Times New Roman"/>
          <w:sz w:val="24"/>
          <w:szCs w:val="24"/>
        </w:rPr>
      </w:pPr>
      <w:r w:rsidRPr="00F13976">
        <w:rPr>
          <w:rFonts w:ascii="Times New Roman" w:hAnsi="Times New Roman" w:cs="Times New Roman"/>
          <w:sz w:val="24"/>
          <w:szCs w:val="24"/>
        </w:rPr>
        <w:t xml:space="preserve">World health of organization </w:t>
      </w:r>
      <w:r w:rsidRPr="00F13976">
        <w:rPr>
          <w:rFonts w:ascii="Times New Roman" w:hAnsi="Times New Roman" w:cs="Times New Roman"/>
          <w:color w:val="231F20"/>
          <w:sz w:val="24"/>
          <w:szCs w:val="24"/>
        </w:rPr>
        <w:t>15 million people suffers a stroke. Of these, 5 million die and another 5 million are left permanently disabled.</w:t>
      </w:r>
      <w:r w:rsidRPr="00F13976">
        <w:rPr>
          <w:rFonts w:ascii="Times New Roman" w:hAnsi="Times New Roman" w:cs="Times New Roman"/>
          <w:color w:val="000000"/>
          <w:sz w:val="24"/>
          <w:szCs w:val="24"/>
        </w:rPr>
        <w:t xml:space="preserve"> </w:t>
      </w:r>
      <w:r w:rsidR="00DA4572" w:rsidRPr="00F13976">
        <w:rPr>
          <w:rFonts w:ascii="Times New Roman" w:hAnsi="Times New Roman" w:cs="Times New Roman"/>
          <w:color w:val="000000"/>
          <w:sz w:val="24"/>
          <w:szCs w:val="24"/>
        </w:rPr>
        <w:t xml:space="preserve">Today </w:t>
      </w:r>
      <w:r w:rsidR="00DA4572" w:rsidRPr="00F13976">
        <w:rPr>
          <w:rFonts w:ascii="Times New Roman" w:hAnsi="Times New Roman" w:cs="Times New Roman"/>
          <w:sz w:val="24"/>
          <w:szCs w:val="24"/>
        </w:rPr>
        <w:t>Stroke is the second leading cause of death. Stroke is the quick defeat of brain function due to disturbance in the blood supply to the brain. Stroke is the multi factorial in nature, or involves in the sever</w:t>
      </w:r>
      <w:r w:rsidR="00CC3728" w:rsidRPr="00F13976">
        <w:rPr>
          <w:rFonts w:ascii="Times New Roman" w:hAnsi="Times New Roman" w:cs="Times New Roman"/>
          <w:sz w:val="24"/>
          <w:szCs w:val="24"/>
        </w:rPr>
        <w:t>al cellular and molecular signa</w:t>
      </w:r>
      <w:r w:rsidR="00DA4572" w:rsidRPr="00F13976">
        <w:rPr>
          <w:rFonts w:ascii="Times New Roman" w:hAnsi="Times New Roman" w:cs="Times New Roman"/>
          <w:sz w:val="24"/>
          <w:szCs w:val="24"/>
        </w:rPr>
        <w:t xml:space="preserve">ling cascades it means that the pathogenesis complex and treatment are difficult. There are two main types of stroke are ischemic and hemorrhagic stroke. </w:t>
      </w:r>
      <w:r w:rsidR="00DA4572" w:rsidRPr="00F13976">
        <w:rPr>
          <w:rFonts w:ascii="Times New Roman" w:hAnsi="Times New Roman" w:cs="Times New Roman"/>
          <w:color w:val="000000"/>
          <w:sz w:val="24"/>
          <w:szCs w:val="24"/>
        </w:rPr>
        <w:t>Hospital care resources are limited in most regions. Moreover, difficult transportation and costly treatment programs restrict most stroke survivors from receiving professional supervised treatment, which may delay the best treatment time. Clinical trials about the special effects of telerahabilitation for stroke have been in</w:t>
      </w:r>
      <w:r w:rsidR="00C94A33" w:rsidRPr="00F13976">
        <w:rPr>
          <w:rFonts w:ascii="Times New Roman" w:hAnsi="Times New Roman" w:cs="Times New Roman"/>
          <w:color w:val="000000"/>
          <w:sz w:val="24"/>
          <w:szCs w:val="24"/>
        </w:rPr>
        <w:t xml:space="preserve"> conclusive;</w:t>
      </w:r>
      <w:r w:rsidR="00DA4572" w:rsidRPr="00F13976">
        <w:rPr>
          <w:rFonts w:ascii="Times New Roman" w:hAnsi="Times New Roman" w:cs="Times New Roman"/>
          <w:color w:val="000000"/>
          <w:sz w:val="24"/>
          <w:szCs w:val="24"/>
        </w:rPr>
        <w:t xml:space="preserve"> some studies report</w:t>
      </w:r>
      <w:r w:rsidRPr="00F13976">
        <w:rPr>
          <w:rFonts w:ascii="Times New Roman" w:hAnsi="Times New Roman" w:cs="Times New Roman"/>
          <w:color w:val="000000"/>
          <w:sz w:val="24"/>
          <w:szCs w:val="24"/>
        </w:rPr>
        <w:t>ed</w:t>
      </w:r>
      <w:r w:rsidR="00DA4572" w:rsidRPr="00F13976">
        <w:rPr>
          <w:rFonts w:ascii="Times New Roman" w:hAnsi="Times New Roman" w:cs="Times New Roman"/>
          <w:color w:val="000000"/>
          <w:sz w:val="24"/>
          <w:szCs w:val="24"/>
        </w:rPr>
        <w:t xml:space="preserve"> that telerahabilitation shows more valuable effects on functional recovery compared with conventional treatment. </w:t>
      </w:r>
      <w:r w:rsidR="00DA4572" w:rsidRPr="00F13976">
        <w:rPr>
          <w:rFonts w:ascii="Times New Roman" w:hAnsi="Times New Roman" w:cs="Times New Roman"/>
          <w:sz w:val="24"/>
          <w:szCs w:val="24"/>
        </w:rPr>
        <w:t>There are various risks factors which causes the stroke.</w:t>
      </w:r>
      <w:r w:rsidRPr="00F13976">
        <w:rPr>
          <w:rFonts w:ascii="Times New Roman" w:hAnsi="Times New Roman" w:cs="Times New Roman"/>
          <w:sz w:val="24"/>
          <w:szCs w:val="24"/>
        </w:rPr>
        <w:t xml:space="preserve"> </w:t>
      </w:r>
      <w:r w:rsidR="0071583F" w:rsidRPr="00F13976">
        <w:rPr>
          <w:rFonts w:ascii="Times New Roman" w:hAnsi="Times New Roman" w:cs="Times New Roman"/>
          <w:color w:val="000000"/>
          <w:sz w:val="24"/>
          <w:szCs w:val="24"/>
        </w:rPr>
        <w:t>Description of types is</w:t>
      </w:r>
      <w:r w:rsidR="00DA4572" w:rsidRPr="00F13976">
        <w:rPr>
          <w:rFonts w:ascii="Times New Roman" w:hAnsi="Times New Roman" w:cs="Times New Roman"/>
          <w:color w:val="000000"/>
          <w:sz w:val="24"/>
          <w:szCs w:val="24"/>
        </w:rPr>
        <w:t xml:space="preserve"> </w:t>
      </w:r>
      <w:r w:rsidR="00DA4572" w:rsidRPr="00F13976">
        <w:rPr>
          <w:rFonts w:ascii="Times New Roman" w:hAnsi="Times New Roman" w:cs="Times New Roman"/>
          <w:bCs/>
          <w:sz w:val="24"/>
          <w:szCs w:val="24"/>
        </w:rPr>
        <w:t>Ischemic Stroke</w:t>
      </w:r>
      <w:r w:rsidR="00DA4572" w:rsidRPr="00F13976">
        <w:rPr>
          <w:rFonts w:ascii="Times New Roman" w:hAnsi="Times New Roman" w:cs="Times New Roman"/>
          <w:color w:val="000000"/>
          <w:sz w:val="24"/>
          <w:szCs w:val="24"/>
        </w:rPr>
        <w:t xml:space="preserve"> and </w:t>
      </w:r>
      <w:r w:rsidR="00DA4572" w:rsidRPr="00F13976">
        <w:rPr>
          <w:rFonts w:ascii="Times New Roman" w:hAnsi="Times New Roman" w:cs="Times New Roman"/>
          <w:bCs/>
          <w:sz w:val="24"/>
          <w:szCs w:val="24"/>
        </w:rPr>
        <w:t>Hemorrhagic Stroke</w:t>
      </w:r>
      <w:r w:rsidR="00DA4572" w:rsidRPr="00F13976">
        <w:rPr>
          <w:rFonts w:ascii="Times New Roman" w:hAnsi="Times New Roman" w:cs="Times New Roman"/>
          <w:b/>
          <w:bCs/>
          <w:sz w:val="24"/>
          <w:szCs w:val="24"/>
        </w:rPr>
        <w:t xml:space="preserve">, </w:t>
      </w:r>
      <w:r w:rsidR="009500AA" w:rsidRPr="00F13976">
        <w:rPr>
          <w:rFonts w:ascii="Times New Roman" w:hAnsi="Times New Roman" w:cs="Times New Roman"/>
          <w:sz w:val="24"/>
          <w:szCs w:val="24"/>
        </w:rPr>
        <w:t>ri</w:t>
      </w:r>
      <w:r w:rsidR="00DA4572" w:rsidRPr="00F13976">
        <w:rPr>
          <w:rFonts w:ascii="Times New Roman" w:hAnsi="Times New Roman" w:cs="Times New Roman"/>
          <w:sz w:val="24"/>
          <w:szCs w:val="24"/>
        </w:rPr>
        <w:t>sk factors of strokes such that living style and pathological markers and</w:t>
      </w:r>
      <w:r w:rsidR="00DA4572" w:rsidRPr="00F13976">
        <w:rPr>
          <w:rFonts w:ascii="Times New Roman" w:hAnsi="Times New Roman" w:cs="Times New Roman"/>
          <w:b/>
          <w:sz w:val="24"/>
          <w:szCs w:val="24"/>
        </w:rPr>
        <w:t xml:space="preserve"> </w:t>
      </w:r>
      <w:r w:rsidR="00DA4572" w:rsidRPr="00F13976">
        <w:rPr>
          <w:rFonts w:ascii="Times New Roman" w:hAnsi="Times New Roman" w:cs="Times New Roman"/>
          <w:sz w:val="24"/>
          <w:szCs w:val="24"/>
        </w:rPr>
        <w:t>pharmacological activity of research envised drugs</w:t>
      </w:r>
      <w:r w:rsidR="00DA4572" w:rsidRPr="00F13976">
        <w:rPr>
          <w:rFonts w:ascii="Times New Roman" w:hAnsi="Times New Roman" w:cs="Times New Roman"/>
          <w:b/>
          <w:sz w:val="24"/>
          <w:szCs w:val="24"/>
        </w:rPr>
        <w:t>.</w:t>
      </w:r>
      <w:r w:rsidR="00DA4572" w:rsidRPr="00F13976">
        <w:rPr>
          <w:rFonts w:ascii="Times New Roman" w:hAnsi="Times New Roman" w:cs="Times New Roman"/>
          <w:sz w:val="24"/>
          <w:szCs w:val="24"/>
        </w:rPr>
        <w:t xml:space="preserve"> On stroke many </w:t>
      </w:r>
      <w:r w:rsidRPr="00F13976">
        <w:rPr>
          <w:rFonts w:ascii="Times New Roman" w:hAnsi="Times New Roman" w:cs="Times New Roman"/>
          <w:sz w:val="24"/>
          <w:szCs w:val="24"/>
        </w:rPr>
        <w:t>researches</w:t>
      </w:r>
      <w:r w:rsidR="00DA4572" w:rsidRPr="00F13976">
        <w:rPr>
          <w:rFonts w:ascii="Times New Roman" w:hAnsi="Times New Roman" w:cs="Times New Roman"/>
          <w:sz w:val="24"/>
          <w:szCs w:val="24"/>
        </w:rPr>
        <w:t xml:space="preserve"> had been done but drug selection should be based on patients specific factors i.e. age, contraindications with the use of drugs such as aspirin, altepase etc.</w:t>
      </w:r>
    </w:p>
    <w:p w:rsidR="00ED3390" w:rsidRPr="00F13976" w:rsidRDefault="00ED3390" w:rsidP="00DA4572">
      <w:pPr>
        <w:autoSpaceDE w:val="0"/>
        <w:autoSpaceDN w:val="0"/>
        <w:adjustRightInd w:val="0"/>
        <w:spacing w:after="0" w:line="360" w:lineRule="auto"/>
        <w:jc w:val="both"/>
        <w:rPr>
          <w:rFonts w:ascii="Times New Roman" w:hAnsi="Times New Roman" w:cs="Times New Roman"/>
          <w:sz w:val="24"/>
          <w:szCs w:val="24"/>
        </w:rPr>
      </w:pPr>
      <w:r w:rsidRPr="00F13976">
        <w:rPr>
          <w:rFonts w:ascii="Times New Roman" w:hAnsi="Times New Roman" w:cs="Times New Roman"/>
          <w:b/>
          <w:color w:val="000000"/>
          <w:sz w:val="24"/>
          <w:szCs w:val="24"/>
        </w:rPr>
        <w:t>Keyword</w:t>
      </w:r>
      <w:r w:rsidR="0071583F" w:rsidRPr="00F13976">
        <w:rPr>
          <w:rFonts w:ascii="Times New Roman" w:hAnsi="Times New Roman" w:cs="Times New Roman"/>
          <w:b/>
          <w:color w:val="000000"/>
          <w:sz w:val="24"/>
          <w:szCs w:val="24"/>
        </w:rPr>
        <w:t>:</w:t>
      </w:r>
      <w:r w:rsidR="0071583F" w:rsidRPr="00F13976">
        <w:rPr>
          <w:rFonts w:ascii="Times New Roman" w:hAnsi="Times New Roman" w:cs="Times New Roman"/>
          <w:color w:val="000000"/>
          <w:sz w:val="24"/>
          <w:szCs w:val="24"/>
        </w:rPr>
        <w:t xml:space="preserve"> Stroke,</w:t>
      </w:r>
      <w:r w:rsidR="00005734" w:rsidRPr="00F13976">
        <w:rPr>
          <w:rFonts w:ascii="Times New Roman" w:hAnsi="Times New Roman" w:cs="Times New Roman"/>
          <w:color w:val="000000"/>
          <w:sz w:val="24"/>
          <w:szCs w:val="24"/>
        </w:rPr>
        <w:t xml:space="preserve"> </w:t>
      </w:r>
      <w:r w:rsidR="0071583F" w:rsidRPr="00F13976">
        <w:rPr>
          <w:rFonts w:ascii="Times New Roman" w:hAnsi="Times New Roman" w:cs="Times New Roman"/>
          <w:color w:val="000000"/>
          <w:sz w:val="24"/>
          <w:szCs w:val="24"/>
        </w:rPr>
        <w:t>Telerahabilitation, Treatment</w:t>
      </w:r>
    </w:p>
    <w:p w:rsidR="004B7562" w:rsidRDefault="004B7562"/>
    <w:sectPr w:rsidR="004B7562" w:rsidSect="004B75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A4572"/>
    <w:rsid w:val="00003595"/>
    <w:rsid w:val="00005734"/>
    <w:rsid w:val="0001024A"/>
    <w:rsid w:val="0004349C"/>
    <w:rsid w:val="0005297E"/>
    <w:rsid w:val="00054398"/>
    <w:rsid w:val="00056C5F"/>
    <w:rsid w:val="000648C2"/>
    <w:rsid w:val="00072C2C"/>
    <w:rsid w:val="00085EE8"/>
    <w:rsid w:val="00091A63"/>
    <w:rsid w:val="000A5686"/>
    <w:rsid w:val="000B240C"/>
    <w:rsid w:val="000B30CD"/>
    <w:rsid w:val="000C58C0"/>
    <w:rsid w:val="000D17A1"/>
    <w:rsid w:val="000D7424"/>
    <w:rsid w:val="000F3E76"/>
    <w:rsid w:val="0011111A"/>
    <w:rsid w:val="00136BD3"/>
    <w:rsid w:val="00144A7A"/>
    <w:rsid w:val="00146DFC"/>
    <w:rsid w:val="001510C2"/>
    <w:rsid w:val="00151F3C"/>
    <w:rsid w:val="0019491D"/>
    <w:rsid w:val="001C4726"/>
    <w:rsid w:val="002019DC"/>
    <w:rsid w:val="00206F44"/>
    <w:rsid w:val="0021065A"/>
    <w:rsid w:val="00211E76"/>
    <w:rsid w:val="00261FFE"/>
    <w:rsid w:val="00266D40"/>
    <w:rsid w:val="0027659D"/>
    <w:rsid w:val="00294270"/>
    <w:rsid w:val="00297DA5"/>
    <w:rsid w:val="002C7D98"/>
    <w:rsid w:val="002D0824"/>
    <w:rsid w:val="002E4D1A"/>
    <w:rsid w:val="002E6B49"/>
    <w:rsid w:val="00302B4D"/>
    <w:rsid w:val="00302B9D"/>
    <w:rsid w:val="003039C8"/>
    <w:rsid w:val="003047ED"/>
    <w:rsid w:val="00317766"/>
    <w:rsid w:val="00343DE5"/>
    <w:rsid w:val="00346F2D"/>
    <w:rsid w:val="00364713"/>
    <w:rsid w:val="00370C10"/>
    <w:rsid w:val="003A09B2"/>
    <w:rsid w:val="003C51AD"/>
    <w:rsid w:val="003C7A4A"/>
    <w:rsid w:val="00405F82"/>
    <w:rsid w:val="004218CA"/>
    <w:rsid w:val="00462D58"/>
    <w:rsid w:val="00474D5C"/>
    <w:rsid w:val="0048507E"/>
    <w:rsid w:val="004B7562"/>
    <w:rsid w:val="004C76AF"/>
    <w:rsid w:val="00500ABC"/>
    <w:rsid w:val="0052340F"/>
    <w:rsid w:val="00540D5B"/>
    <w:rsid w:val="00580078"/>
    <w:rsid w:val="005B574B"/>
    <w:rsid w:val="005B701A"/>
    <w:rsid w:val="005E164B"/>
    <w:rsid w:val="00627E00"/>
    <w:rsid w:val="006457C6"/>
    <w:rsid w:val="00646181"/>
    <w:rsid w:val="0066204B"/>
    <w:rsid w:val="0066766C"/>
    <w:rsid w:val="0067224E"/>
    <w:rsid w:val="00693E12"/>
    <w:rsid w:val="006B7088"/>
    <w:rsid w:val="006D31A5"/>
    <w:rsid w:val="006F6B47"/>
    <w:rsid w:val="00703E52"/>
    <w:rsid w:val="00710047"/>
    <w:rsid w:val="0071583F"/>
    <w:rsid w:val="007314A8"/>
    <w:rsid w:val="00740696"/>
    <w:rsid w:val="007505F6"/>
    <w:rsid w:val="007558AD"/>
    <w:rsid w:val="00766E3D"/>
    <w:rsid w:val="007711CC"/>
    <w:rsid w:val="0078010E"/>
    <w:rsid w:val="00783795"/>
    <w:rsid w:val="00791691"/>
    <w:rsid w:val="007E1324"/>
    <w:rsid w:val="007E50B6"/>
    <w:rsid w:val="00837C73"/>
    <w:rsid w:val="008865CD"/>
    <w:rsid w:val="008B6CB4"/>
    <w:rsid w:val="008D1E97"/>
    <w:rsid w:val="008D26AA"/>
    <w:rsid w:val="008E450B"/>
    <w:rsid w:val="008E6978"/>
    <w:rsid w:val="009130A0"/>
    <w:rsid w:val="00916F50"/>
    <w:rsid w:val="00921642"/>
    <w:rsid w:val="009244B9"/>
    <w:rsid w:val="009500AA"/>
    <w:rsid w:val="009A06CB"/>
    <w:rsid w:val="009D7E38"/>
    <w:rsid w:val="009E0E2B"/>
    <w:rsid w:val="00A00E3A"/>
    <w:rsid w:val="00A67D98"/>
    <w:rsid w:val="00A77BD9"/>
    <w:rsid w:val="00AA2B94"/>
    <w:rsid w:val="00AA4856"/>
    <w:rsid w:val="00AE54F1"/>
    <w:rsid w:val="00B17E25"/>
    <w:rsid w:val="00B4713F"/>
    <w:rsid w:val="00B5052C"/>
    <w:rsid w:val="00B51054"/>
    <w:rsid w:val="00B52A24"/>
    <w:rsid w:val="00B648FF"/>
    <w:rsid w:val="00B66A83"/>
    <w:rsid w:val="00B70DE9"/>
    <w:rsid w:val="00B84680"/>
    <w:rsid w:val="00BB108A"/>
    <w:rsid w:val="00BC7078"/>
    <w:rsid w:val="00BF1C44"/>
    <w:rsid w:val="00BF7DEA"/>
    <w:rsid w:val="00C100A2"/>
    <w:rsid w:val="00C15105"/>
    <w:rsid w:val="00C41640"/>
    <w:rsid w:val="00C53B78"/>
    <w:rsid w:val="00C67F05"/>
    <w:rsid w:val="00C841C2"/>
    <w:rsid w:val="00C94A33"/>
    <w:rsid w:val="00CC0891"/>
    <w:rsid w:val="00CC0BAF"/>
    <w:rsid w:val="00CC3728"/>
    <w:rsid w:val="00CD2765"/>
    <w:rsid w:val="00CF734A"/>
    <w:rsid w:val="00D12B3B"/>
    <w:rsid w:val="00D47C41"/>
    <w:rsid w:val="00D66737"/>
    <w:rsid w:val="00D72BD7"/>
    <w:rsid w:val="00D7772F"/>
    <w:rsid w:val="00D93C69"/>
    <w:rsid w:val="00DA44B6"/>
    <w:rsid w:val="00DA4572"/>
    <w:rsid w:val="00DB3214"/>
    <w:rsid w:val="00DC2860"/>
    <w:rsid w:val="00DD4209"/>
    <w:rsid w:val="00DF57AE"/>
    <w:rsid w:val="00E11052"/>
    <w:rsid w:val="00E3226F"/>
    <w:rsid w:val="00E73F85"/>
    <w:rsid w:val="00E9392A"/>
    <w:rsid w:val="00EA0AAB"/>
    <w:rsid w:val="00EB2250"/>
    <w:rsid w:val="00EB41B3"/>
    <w:rsid w:val="00ED3390"/>
    <w:rsid w:val="00ED747F"/>
    <w:rsid w:val="00EF7496"/>
    <w:rsid w:val="00F13976"/>
    <w:rsid w:val="00F22345"/>
    <w:rsid w:val="00F23DAF"/>
    <w:rsid w:val="00F63143"/>
    <w:rsid w:val="00FB237F"/>
    <w:rsid w:val="00FD1A12"/>
    <w:rsid w:val="00FD665E"/>
    <w:rsid w:val="00FE50C7"/>
    <w:rsid w:val="00FF42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5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Microsoft</cp:lastModifiedBy>
  <cp:revision>49</cp:revision>
  <dcterms:created xsi:type="dcterms:W3CDTF">2016-11-17T14:27:00Z</dcterms:created>
  <dcterms:modified xsi:type="dcterms:W3CDTF">2016-12-10T00:37:00Z</dcterms:modified>
</cp:coreProperties>
</file>