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6F" w:rsidRPr="009E1AC4" w:rsidRDefault="00D947EB" w:rsidP="009E1AC4">
      <w:pPr>
        <w:autoSpaceDE w:val="0"/>
        <w:autoSpaceDN w:val="0"/>
        <w:adjustRightInd w:val="0"/>
        <w:spacing w:after="0" w:line="240" w:lineRule="auto"/>
        <w:jc w:val="center"/>
        <w:rPr>
          <w:rFonts w:ascii="AdvTT4ca3bd34.B" w:hAnsi="AdvTT4ca3bd34.B" w:cs="AdvTT4ca3bd34.B"/>
          <w:b/>
          <w:bCs/>
          <w:sz w:val="40"/>
          <w:szCs w:val="40"/>
        </w:rPr>
      </w:pP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Transanal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approach for </w:t>
      </w: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Hirschsprung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disease which present late, revive of last two years data at </w:t>
      </w: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Alhada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Armed Forces hospital</w:t>
      </w:r>
    </w:p>
    <w:p w:rsidR="00B80C00" w:rsidRPr="009E1AC4" w:rsidRDefault="00B80C00" w:rsidP="009E1AC4">
      <w:pPr>
        <w:autoSpaceDE w:val="0"/>
        <w:autoSpaceDN w:val="0"/>
        <w:adjustRightInd w:val="0"/>
        <w:spacing w:after="0" w:line="240" w:lineRule="auto"/>
        <w:jc w:val="center"/>
        <w:rPr>
          <w:rFonts w:ascii="AdvTT4ca3bd34.B" w:hAnsi="AdvTT4ca3bd34.B" w:cs="AdvTT4ca3bd34.B"/>
          <w:b/>
          <w:bCs/>
          <w:sz w:val="48"/>
          <w:szCs w:val="48"/>
        </w:rPr>
      </w:pPr>
    </w:p>
    <w:p w:rsidR="00135853" w:rsidRPr="009E1AC4" w:rsidRDefault="00135853" w:rsidP="0013585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proofErr w:type="spellStart"/>
      <w:r w:rsidRPr="009E1AC4">
        <w:rPr>
          <w:rFonts w:asciiTheme="majorBidi" w:hAnsiTheme="majorBidi" w:cstheme="majorBidi"/>
          <w:b/>
          <w:bCs/>
          <w:sz w:val="24"/>
          <w:szCs w:val="24"/>
        </w:rPr>
        <w:t>Ubaidullah</w:t>
      </w:r>
      <w:proofErr w:type="spellEnd"/>
      <w:r w:rsidRPr="009E1AC4">
        <w:rPr>
          <w:rFonts w:asciiTheme="majorBidi" w:hAnsiTheme="majorBidi" w:cstheme="majorBidi"/>
          <w:b/>
          <w:bCs/>
          <w:sz w:val="24"/>
          <w:szCs w:val="24"/>
        </w:rPr>
        <w:t xml:space="preserve"> khan</w:t>
      </w:r>
      <w:r w:rsidR="009E1AC4" w:rsidRPr="009E1AC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Mourad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</w:t>
      </w:r>
      <w:r w:rsidRPr="009E1AC4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Rasha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A,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Maazoun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krichen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I</w:t>
      </w:r>
      <w:r w:rsidRPr="009E1AC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Mostafa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</w:t>
      </w:r>
    </w:p>
    <w:p w:rsidR="00135853" w:rsidRPr="009E1AC4" w:rsidRDefault="00135853" w:rsidP="0013585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E1AC4">
        <w:rPr>
          <w:rFonts w:asciiTheme="majorBidi" w:hAnsiTheme="majorBidi" w:cstheme="majorBidi"/>
          <w:sz w:val="24"/>
          <w:szCs w:val="24"/>
          <w:lang w:val="en-US"/>
        </w:rPr>
        <w:t xml:space="preserve">Division of Pediatric Surgery, Department of Surgery, </w:t>
      </w:r>
      <w:proofErr w:type="spellStart"/>
      <w:proofErr w:type="gramStart"/>
      <w:r w:rsidRPr="009E1AC4">
        <w:rPr>
          <w:rFonts w:asciiTheme="majorBidi" w:hAnsiTheme="majorBidi" w:cstheme="majorBidi"/>
          <w:sz w:val="24"/>
          <w:szCs w:val="24"/>
          <w:lang w:val="en-US"/>
        </w:rPr>
        <w:t>Alhada</w:t>
      </w:r>
      <w:proofErr w:type="spellEnd"/>
      <w:proofErr w:type="gramEnd"/>
      <w:r w:rsidRPr="009E1AC4">
        <w:rPr>
          <w:rFonts w:asciiTheme="majorBidi" w:hAnsiTheme="majorBidi" w:cstheme="majorBidi"/>
          <w:sz w:val="24"/>
          <w:szCs w:val="24"/>
          <w:lang w:val="en-US"/>
        </w:rPr>
        <w:t xml:space="preserve"> Armed forces hospital, Taif, Saudi Arabia.</w:t>
      </w:r>
    </w:p>
    <w:p w:rsidR="00D947EB" w:rsidRPr="009E1AC4" w:rsidRDefault="00D947EB" w:rsidP="00D947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947EB" w:rsidRPr="009E1AC4" w:rsidRDefault="00D947EB" w:rsidP="00601DB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Purpose: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E3604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procedure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, Soave, for </w:t>
      </w:r>
      <w:proofErr w:type="spellStart"/>
      <w:r w:rsidR="001E3604" w:rsidRPr="009E1AC4">
        <w:rPr>
          <w:rFonts w:asciiTheme="majorBidi" w:hAnsiTheme="majorBidi" w:cstheme="majorBidi"/>
          <w:sz w:val="24"/>
          <w:szCs w:val="24"/>
        </w:rPr>
        <w:t>Hirschsprung</w:t>
      </w:r>
      <w:proofErr w:type="spellEnd"/>
      <w:r w:rsidR="001E3604" w:rsidRPr="009E1AC4">
        <w:rPr>
          <w:rFonts w:asciiTheme="majorBidi" w:hAnsiTheme="majorBidi" w:cstheme="majorBidi"/>
          <w:sz w:val="24"/>
          <w:szCs w:val="24"/>
        </w:rPr>
        <w:t xml:space="preserve"> disease (HD) is most commonly performed</w:t>
      </w:r>
      <w:r w:rsidR="00962AB2" w:rsidRPr="009E1AC4">
        <w:rPr>
          <w:rFonts w:asciiTheme="majorBidi" w:hAnsiTheme="majorBidi" w:cstheme="majorBidi"/>
          <w:sz w:val="24"/>
          <w:szCs w:val="24"/>
        </w:rPr>
        <w:t xml:space="preserve"> at early age with good outcome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.  We come across in </w:t>
      </w:r>
      <w:r w:rsidRPr="009E1AC4">
        <w:rPr>
          <w:rFonts w:asciiTheme="majorBidi" w:hAnsiTheme="majorBidi" w:cstheme="majorBidi"/>
          <w:sz w:val="24"/>
          <w:szCs w:val="24"/>
        </w:rPr>
        <w:t xml:space="preserve">our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Center’s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experience with 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late 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presentation and in all cases single stage Soave had successfully done. 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601DBD" w:rsidRPr="009E1AC4">
        <w:rPr>
          <w:rFonts w:asciiTheme="majorBidi" w:hAnsiTheme="majorBidi" w:cstheme="majorBidi"/>
          <w:sz w:val="24"/>
          <w:szCs w:val="24"/>
        </w:rPr>
        <w:t>We</w:t>
      </w:r>
      <w:r w:rsidRPr="009E1AC4">
        <w:rPr>
          <w:rFonts w:asciiTheme="majorBidi" w:hAnsiTheme="majorBidi" w:cstheme="majorBidi"/>
          <w:sz w:val="24"/>
          <w:szCs w:val="24"/>
        </w:rPr>
        <w:t xml:space="preserve"> chose to apply these ideas to the primary treatment of HD, and describe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Pr="009E1AC4">
        <w:rPr>
          <w:rFonts w:asciiTheme="majorBidi" w:hAnsiTheme="majorBidi" w:cstheme="majorBidi"/>
          <w:sz w:val="24"/>
          <w:szCs w:val="24"/>
        </w:rPr>
        <w:t>technical aspects and impac</w:t>
      </w:r>
      <w:r w:rsidR="00601DBD" w:rsidRPr="009E1AC4">
        <w:rPr>
          <w:rFonts w:asciiTheme="majorBidi" w:hAnsiTheme="majorBidi" w:cstheme="majorBidi"/>
          <w:sz w:val="24"/>
          <w:szCs w:val="24"/>
        </w:rPr>
        <w:t>t without assisted laparoscopic abdominal approach</w:t>
      </w:r>
      <w:r w:rsidRPr="009E1AC4">
        <w:rPr>
          <w:rFonts w:asciiTheme="majorBidi" w:hAnsiTheme="majorBidi" w:cstheme="majorBidi"/>
          <w:sz w:val="24"/>
          <w:szCs w:val="24"/>
        </w:rPr>
        <w:t>.</w:t>
      </w:r>
    </w:p>
    <w:p w:rsidR="00D947EB" w:rsidRPr="009E1AC4" w:rsidRDefault="00D947EB" w:rsidP="00601DB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9E1AC4">
        <w:rPr>
          <w:rFonts w:asciiTheme="majorBidi" w:hAnsiTheme="majorBidi" w:cstheme="majorBidi"/>
          <w:sz w:val="24"/>
          <w:szCs w:val="24"/>
        </w:rPr>
        <w:t xml:space="preserve"> We reviewed our series of HD patients who un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derwent a </w:t>
      </w:r>
      <w:proofErr w:type="spellStart"/>
      <w:r w:rsidR="00601DBD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="00601DBD" w:rsidRPr="009E1AC4">
        <w:rPr>
          <w:rFonts w:asciiTheme="majorBidi" w:hAnsiTheme="majorBidi" w:cstheme="majorBidi"/>
          <w:sz w:val="24"/>
          <w:szCs w:val="24"/>
        </w:rPr>
        <w:t xml:space="preserve">, </w:t>
      </w:r>
      <w:r w:rsidRPr="009E1AC4">
        <w:rPr>
          <w:rFonts w:asciiTheme="majorBidi" w:hAnsiTheme="majorBidi" w:cstheme="majorBidi"/>
          <w:sz w:val="24"/>
          <w:szCs w:val="24"/>
        </w:rPr>
        <w:t xml:space="preserve">assessing for postoperative stricture,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anastomotic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leak,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enterocolitis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, and results for </w:t>
      </w:r>
      <w:r w:rsidR="00601DBD" w:rsidRPr="009E1AC4">
        <w:rPr>
          <w:rFonts w:asciiTheme="majorBidi" w:hAnsiTheme="majorBidi" w:cstheme="majorBidi"/>
          <w:sz w:val="24"/>
          <w:szCs w:val="24"/>
        </w:rPr>
        <w:t>bowel function</w:t>
      </w:r>
      <w:r w:rsidRPr="009E1AC4">
        <w:rPr>
          <w:rFonts w:asciiTheme="majorBidi" w:hAnsiTheme="majorBidi" w:cstheme="majorBidi"/>
          <w:sz w:val="24"/>
          <w:szCs w:val="24"/>
        </w:rPr>
        <w:t>.</w:t>
      </w:r>
    </w:p>
    <w:p w:rsidR="00D947EB" w:rsidRPr="009E1AC4" w:rsidRDefault="00D947EB" w:rsidP="005307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530774" w:rsidRPr="009E1AC4">
        <w:rPr>
          <w:rFonts w:asciiTheme="majorBidi" w:hAnsiTheme="majorBidi" w:cstheme="majorBidi"/>
          <w:sz w:val="24"/>
          <w:szCs w:val="24"/>
        </w:rPr>
        <w:t>Of 17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 patients, </w:t>
      </w:r>
      <w:r w:rsidR="00530774" w:rsidRPr="009E1AC4">
        <w:rPr>
          <w:rFonts w:asciiTheme="majorBidi" w:hAnsiTheme="majorBidi" w:cstheme="majorBidi"/>
          <w:sz w:val="24"/>
          <w:szCs w:val="24"/>
        </w:rPr>
        <w:t>13</w:t>
      </w:r>
      <w:r w:rsidR="00A24028" w:rsidRPr="009E1AC4">
        <w:rPr>
          <w:rFonts w:asciiTheme="majorBidi" w:hAnsiTheme="majorBidi" w:cstheme="majorBidi"/>
          <w:sz w:val="24"/>
          <w:szCs w:val="24"/>
        </w:rPr>
        <w:t xml:space="preserve"> had a </w:t>
      </w:r>
      <w:proofErr w:type="spellStart"/>
      <w:r w:rsidR="00A24028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="00A24028" w:rsidRPr="009E1AC4">
        <w:rPr>
          <w:rFonts w:asciiTheme="majorBidi" w:hAnsiTheme="majorBidi" w:cstheme="majorBidi"/>
          <w:sz w:val="24"/>
          <w:szCs w:val="24"/>
        </w:rPr>
        <w:t xml:space="preserve"> resection, 1 had lost follow up, and 2</w:t>
      </w:r>
      <w:r w:rsidRPr="009E1AC4">
        <w:rPr>
          <w:rFonts w:asciiTheme="majorBidi" w:hAnsiTheme="majorBidi" w:cstheme="majorBidi"/>
          <w:sz w:val="24"/>
          <w:szCs w:val="24"/>
        </w:rPr>
        <w:t xml:space="preserve"> had a </w:t>
      </w:r>
      <w:r w:rsidR="00A24028" w:rsidRPr="009E1AC4">
        <w:rPr>
          <w:rFonts w:asciiTheme="majorBidi" w:hAnsiTheme="majorBidi" w:cstheme="majorBidi"/>
          <w:sz w:val="24"/>
          <w:szCs w:val="24"/>
        </w:rPr>
        <w:t>levelling</w:t>
      </w:r>
      <w:r w:rsidRPr="009E1AC4">
        <w:rPr>
          <w:rFonts w:asciiTheme="majorBidi" w:hAnsiTheme="majorBidi" w:cstheme="majorBidi"/>
          <w:sz w:val="24"/>
          <w:szCs w:val="24"/>
        </w:rPr>
        <w:t xml:space="preserve"> colostomy prior to referral</w:t>
      </w:r>
      <w:r w:rsidR="00A24028" w:rsidRPr="009E1AC4">
        <w:rPr>
          <w:rFonts w:asciiTheme="majorBidi" w:hAnsiTheme="majorBidi" w:cstheme="majorBidi"/>
          <w:sz w:val="24"/>
          <w:szCs w:val="24"/>
        </w:rPr>
        <w:t xml:space="preserve"> and 1 had </w:t>
      </w:r>
      <w:proofErr w:type="spellStart"/>
      <w:r w:rsidR="00A24028" w:rsidRPr="009E1AC4">
        <w:rPr>
          <w:rFonts w:asciiTheme="majorBidi" w:hAnsiTheme="majorBidi" w:cstheme="majorBidi"/>
          <w:sz w:val="24"/>
          <w:szCs w:val="24"/>
        </w:rPr>
        <w:t>ileostomy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>. The average</w:t>
      </w:r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9829E6" w:rsidRPr="009E1AC4">
        <w:rPr>
          <w:rFonts w:asciiTheme="majorBidi" w:hAnsiTheme="majorBidi" w:cstheme="majorBidi"/>
          <w:sz w:val="24"/>
          <w:szCs w:val="24"/>
        </w:rPr>
        <w:t>length of resection was 20</w:t>
      </w:r>
      <w:r w:rsidR="00962AB2" w:rsidRPr="009E1AC4">
        <w:rPr>
          <w:rFonts w:asciiTheme="majorBidi" w:hAnsiTheme="majorBidi" w:cstheme="majorBidi"/>
          <w:sz w:val="24"/>
          <w:szCs w:val="24"/>
        </w:rPr>
        <w:t xml:space="preserve"> cm ± 10.5</w:t>
      </w:r>
      <w:r w:rsidRPr="009E1AC4">
        <w:rPr>
          <w:rFonts w:asciiTheme="majorBidi" w:hAnsiTheme="majorBidi" w:cstheme="majorBidi"/>
          <w:sz w:val="24"/>
          <w:szCs w:val="24"/>
        </w:rPr>
        <w:t xml:space="preserve"> cm. Mean fo</w:t>
      </w:r>
      <w:r w:rsidR="009829E6" w:rsidRPr="009E1AC4">
        <w:rPr>
          <w:rFonts w:asciiTheme="majorBidi" w:hAnsiTheme="majorBidi" w:cstheme="majorBidi"/>
          <w:sz w:val="24"/>
          <w:szCs w:val="24"/>
        </w:rPr>
        <w:t>llow-up was 12.2 months (range 5</w:t>
      </w:r>
      <w:r w:rsidRPr="009E1AC4">
        <w:rPr>
          <w:rFonts w:asciiTheme="majorBidi" w:hAnsiTheme="majorBidi" w:cstheme="majorBidi"/>
          <w:sz w:val="24"/>
          <w:szCs w:val="24"/>
        </w:rPr>
        <w:t>–</w:t>
      </w:r>
      <w:r w:rsidR="009829E6" w:rsidRPr="009E1AC4">
        <w:rPr>
          <w:rFonts w:asciiTheme="majorBidi" w:hAnsiTheme="majorBidi" w:cstheme="majorBidi"/>
          <w:sz w:val="24"/>
          <w:szCs w:val="24"/>
        </w:rPr>
        <w:t>22</w:t>
      </w:r>
      <w:r w:rsidRPr="009E1AC4">
        <w:rPr>
          <w:rFonts w:asciiTheme="majorBidi" w:hAnsiTheme="majorBidi" w:cstheme="majorBidi"/>
          <w:sz w:val="24"/>
          <w:szCs w:val="24"/>
        </w:rPr>
        <w:t xml:space="preserve"> months).</w:t>
      </w:r>
    </w:p>
    <w:p w:rsidR="00D947EB" w:rsidRPr="009E1AC4" w:rsidRDefault="009829E6" w:rsidP="009829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sz w:val="24"/>
          <w:szCs w:val="24"/>
        </w:rPr>
        <w:t>7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patients were</w:t>
      </w:r>
      <w:r w:rsidRPr="009E1AC4">
        <w:rPr>
          <w:rFonts w:asciiTheme="majorBidi" w:hAnsiTheme="majorBidi" w:cstheme="majorBidi"/>
          <w:sz w:val="24"/>
          <w:szCs w:val="24"/>
        </w:rPr>
        <w:t xml:space="preserve"> 3-14years old</w:t>
      </w:r>
      <w:r w:rsidR="00334745" w:rsidRPr="009E1AC4">
        <w:rPr>
          <w:rFonts w:asciiTheme="majorBidi" w:hAnsiTheme="majorBidi" w:cstheme="majorBidi"/>
          <w:sz w:val="24"/>
          <w:szCs w:val="24"/>
        </w:rPr>
        <w:t>,</w:t>
      </w:r>
      <w:r w:rsidRPr="009E1AC4">
        <w:rPr>
          <w:rFonts w:asciiTheme="majorBidi" w:hAnsiTheme="majorBidi" w:cstheme="majorBidi"/>
          <w:sz w:val="24"/>
          <w:szCs w:val="24"/>
        </w:rPr>
        <w:t xml:space="preserve"> at follow-up were assessed for</w:t>
      </w:r>
      <w:r w:rsidR="00D947EB"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47EB" w:rsidRPr="009E1AC4">
        <w:rPr>
          <w:rFonts w:asciiTheme="majorBidi" w:hAnsiTheme="majorBidi" w:cstheme="majorBidi"/>
          <w:sz w:val="24"/>
          <w:szCs w:val="24"/>
        </w:rPr>
        <w:t>fecal</w:t>
      </w:r>
      <w:proofErr w:type="spellEnd"/>
      <w:r w:rsidR="00D947EB" w:rsidRPr="009E1AC4">
        <w:rPr>
          <w:rFonts w:asciiTheme="majorBidi" w:hAnsiTheme="majorBidi" w:cstheme="majorBidi"/>
          <w:sz w:val="24"/>
          <w:szCs w:val="24"/>
        </w:rPr>
        <w:t xml:space="preserve"> continence;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D947EB" w:rsidRPr="009E1AC4">
        <w:rPr>
          <w:rFonts w:asciiTheme="majorBidi" w:hAnsiTheme="majorBidi" w:cstheme="majorBidi"/>
          <w:sz w:val="24"/>
          <w:szCs w:val="24"/>
        </w:rPr>
        <w:t>all (100%) had voluntary</w:t>
      </w:r>
      <w:r w:rsidRPr="009E1AC4">
        <w:rPr>
          <w:rFonts w:asciiTheme="majorBidi" w:hAnsiTheme="majorBidi" w:cstheme="majorBidi"/>
          <w:sz w:val="24"/>
          <w:szCs w:val="24"/>
        </w:rPr>
        <w:t xml:space="preserve"> bowel movements,</w:t>
      </w:r>
      <w:r w:rsidR="00D947EB" w:rsidRPr="009E1AC4">
        <w:rPr>
          <w:rFonts w:asciiTheme="majorBidi" w:hAnsiTheme="majorBidi" w:cstheme="majorBidi"/>
          <w:sz w:val="24"/>
          <w:szCs w:val="24"/>
        </w:rPr>
        <w:t xml:space="preserve"> constipation (req</w:t>
      </w:r>
      <w:r w:rsidRPr="009E1AC4">
        <w:rPr>
          <w:rFonts w:asciiTheme="majorBidi" w:hAnsiTheme="majorBidi" w:cstheme="majorBidi"/>
          <w:sz w:val="24"/>
          <w:szCs w:val="24"/>
        </w:rPr>
        <w:t>uiring laxatives) not occurred. Of all patients</w:t>
      </w:r>
      <w:r w:rsidR="00530774" w:rsidRPr="009E1AC4">
        <w:rPr>
          <w:rFonts w:asciiTheme="majorBidi" w:hAnsiTheme="majorBidi" w:cstheme="majorBidi"/>
          <w:sz w:val="24"/>
          <w:szCs w:val="24"/>
        </w:rPr>
        <w:t>, 13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>were male and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530774" w:rsidRPr="009E1AC4">
        <w:rPr>
          <w:rFonts w:asciiTheme="majorBidi" w:hAnsiTheme="majorBidi" w:cstheme="majorBidi"/>
          <w:sz w:val="24"/>
          <w:szCs w:val="24"/>
        </w:rPr>
        <w:t>4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were </w:t>
      </w:r>
      <w:r w:rsidRPr="009E1AC4">
        <w:rPr>
          <w:rFonts w:asciiTheme="majorBidi" w:hAnsiTheme="majorBidi" w:cstheme="majorBidi"/>
          <w:sz w:val="24"/>
          <w:szCs w:val="24"/>
        </w:rPr>
        <w:t>female</w:t>
      </w:r>
      <w:r w:rsidR="00D947EB" w:rsidRPr="009E1AC4">
        <w:rPr>
          <w:rFonts w:asciiTheme="majorBidi" w:hAnsiTheme="majorBidi" w:cstheme="majorBidi"/>
          <w:sz w:val="24"/>
          <w:szCs w:val="24"/>
        </w:rPr>
        <w:t>.</w:t>
      </w:r>
    </w:p>
    <w:p w:rsidR="00004454" w:rsidRPr="009E1AC4" w:rsidRDefault="00D947EB" w:rsidP="005307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9829E6" w:rsidRPr="009E1AC4">
        <w:rPr>
          <w:rFonts w:asciiTheme="majorBidi" w:hAnsiTheme="majorBidi" w:cstheme="majorBidi"/>
          <w:sz w:val="24"/>
          <w:szCs w:val="24"/>
        </w:rPr>
        <w:t>Our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short data review support</w:t>
      </w:r>
      <w:r w:rsidR="000113D6" w:rsidRPr="009E1AC4">
        <w:rPr>
          <w:rFonts w:asciiTheme="majorBidi" w:hAnsiTheme="majorBidi" w:cstheme="majorBidi"/>
          <w:sz w:val="24"/>
          <w:szCs w:val="24"/>
        </w:rPr>
        <w:t xml:space="preserve"> the fact that a single stage Soave </w:t>
      </w:r>
      <w:r w:rsidR="00334745" w:rsidRPr="009E1AC4">
        <w:rPr>
          <w:rFonts w:asciiTheme="majorBidi" w:hAnsiTheme="majorBidi" w:cstheme="majorBidi"/>
          <w:sz w:val="24"/>
          <w:szCs w:val="24"/>
        </w:rPr>
        <w:t>approach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and no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transabdominal</w:t>
      </w:r>
      <w:proofErr w:type="spellEnd"/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Pr="009E1AC4">
        <w:rPr>
          <w:rFonts w:asciiTheme="majorBidi" w:hAnsiTheme="majorBidi" w:cstheme="majorBidi"/>
          <w:sz w:val="24"/>
          <w:szCs w:val="24"/>
        </w:rPr>
        <w:t>di</w:t>
      </w:r>
      <w:r w:rsidR="00334745" w:rsidRPr="009E1AC4">
        <w:rPr>
          <w:rFonts w:asciiTheme="majorBidi" w:hAnsiTheme="majorBidi" w:cstheme="majorBidi"/>
          <w:sz w:val="24"/>
          <w:szCs w:val="24"/>
        </w:rPr>
        <w:t>ssection</w:t>
      </w:r>
      <w:r w:rsidRPr="009E1AC4">
        <w:rPr>
          <w:rFonts w:asciiTheme="majorBidi" w:hAnsiTheme="majorBidi" w:cstheme="majorBidi"/>
          <w:sz w:val="24"/>
          <w:szCs w:val="24"/>
        </w:rPr>
        <w:t xml:space="preserve"> is an excellent technique for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late presenter</w:t>
      </w:r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Hirschsprung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,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and </w:t>
      </w:r>
      <w:proofErr w:type="gramStart"/>
      <w:r w:rsidR="00334745" w:rsidRPr="009E1AC4">
        <w:rPr>
          <w:rFonts w:asciiTheme="majorBidi" w:hAnsiTheme="majorBidi" w:cstheme="majorBidi"/>
          <w:sz w:val="24"/>
          <w:szCs w:val="24"/>
        </w:rPr>
        <w:t>produces</w:t>
      </w:r>
      <w:proofErr w:type="gramEnd"/>
      <w:r w:rsidR="00334745" w:rsidRPr="009E1AC4">
        <w:rPr>
          <w:rFonts w:asciiTheme="majorBidi" w:hAnsiTheme="majorBidi" w:cstheme="majorBidi"/>
          <w:sz w:val="24"/>
          <w:szCs w:val="24"/>
        </w:rPr>
        <w:t xml:space="preserve"> excellent outcomes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="00334745" w:rsidRPr="009E1AC4">
        <w:rPr>
          <w:rFonts w:asciiTheme="majorBidi" w:hAnsiTheme="majorBidi" w:cstheme="majorBidi"/>
          <w:sz w:val="24"/>
          <w:szCs w:val="24"/>
        </w:rPr>
        <w:t>fecal</w:t>
      </w:r>
      <w:proofErr w:type="spellEnd"/>
      <w:r w:rsidR="00334745" w:rsidRPr="009E1AC4">
        <w:rPr>
          <w:rFonts w:asciiTheme="majorBidi" w:hAnsiTheme="majorBidi" w:cstheme="majorBidi"/>
          <w:sz w:val="24"/>
          <w:szCs w:val="24"/>
        </w:rPr>
        <w:t xml:space="preserve"> continence.</w:t>
      </w:r>
    </w:p>
    <w:p w:rsidR="006343BB" w:rsidRPr="009E1AC4" w:rsidRDefault="006343BB" w:rsidP="006343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6343BB" w:rsidRPr="009E1AC4" w:rsidRDefault="006343BB" w:rsidP="006343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1. Somme S, Langer JC. </w:t>
      </w:r>
      <w:proofErr w:type="gramStart"/>
      <w:r w:rsidRPr="009E1AC4">
        <w:rPr>
          <w:rFonts w:asciiTheme="majorBidi" w:hAnsiTheme="majorBidi" w:cstheme="majorBidi"/>
        </w:rPr>
        <w:t xml:space="preserve">Primary versus staged pull-through for the treatment of </w:t>
      </w:r>
      <w:proofErr w:type="spellStart"/>
      <w:r w:rsidRPr="009E1AC4">
        <w:rPr>
          <w:rFonts w:asciiTheme="majorBidi" w:hAnsiTheme="majorBidi" w:cstheme="majorBidi"/>
        </w:rPr>
        <w:t>Hirschsprung</w:t>
      </w:r>
      <w:proofErr w:type="spellEnd"/>
      <w:r w:rsidRPr="009E1AC4">
        <w:rPr>
          <w:rFonts w:asciiTheme="majorBidi" w:hAnsiTheme="majorBidi" w:cstheme="majorBidi"/>
        </w:rPr>
        <w:t xml:space="preserve"> disease.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Semin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2004</w:t>
      </w:r>
      <w:proofErr w:type="gramStart"/>
      <w:r w:rsidRPr="009E1AC4">
        <w:rPr>
          <w:rFonts w:asciiTheme="majorBidi" w:hAnsiTheme="majorBidi" w:cstheme="majorBidi"/>
        </w:rPr>
        <w:t>;13</w:t>
      </w:r>
      <w:proofErr w:type="gramEnd"/>
      <w:r w:rsidRPr="009E1AC4">
        <w:rPr>
          <w:rFonts w:asciiTheme="majorBidi" w:hAnsiTheme="majorBidi" w:cstheme="majorBidi"/>
        </w:rPr>
        <w:t>: 249-55.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 xml:space="preserve">2. </w:t>
      </w:r>
      <w:proofErr w:type="spellStart"/>
      <w:r w:rsidRPr="009E1AC4">
        <w:rPr>
          <w:rFonts w:asciiTheme="majorBidi" w:hAnsiTheme="majorBidi" w:cstheme="majorBidi"/>
        </w:rPr>
        <w:t>Georgeson</w:t>
      </w:r>
      <w:proofErr w:type="spellEnd"/>
      <w:r w:rsidRPr="009E1AC4">
        <w:rPr>
          <w:rFonts w:asciiTheme="majorBidi" w:hAnsiTheme="majorBidi" w:cstheme="majorBidi"/>
        </w:rPr>
        <w:t xml:space="preserve"> KE, Cohen RD, </w:t>
      </w:r>
      <w:proofErr w:type="spellStart"/>
      <w:r w:rsidRPr="009E1AC4">
        <w:rPr>
          <w:rFonts w:asciiTheme="majorBidi" w:hAnsiTheme="majorBidi" w:cstheme="majorBidi"/>
        </w:rPr>
        <w:t>Hebra</w:t>
      </w:r>
      <w:proofErr w:type="spellEnd"/>
      <w:r w:rsidRPr="009E1AC4">
        <w:rPr>
          <w:rFonts w:asciiTheme="majorBidi" w:hAnsiTheme="majorBidi" w:cstheme="majorBidi"/>
        </w:rPr>
        <w:t xml:space="preserve"> A, et al. Primary </w:t>
      </w:r>
      <w:proofErr w:type="spellStart"/>
      <w:r w:rsidRPr="009E1AC4">
        <w:rPr>
          <w:rFonts w:asciiTheme="majorBidi" w:hAnsiTheme="majorBidi" w:cstheme="majorBidi"/>
        </w:rPr>
        <w:t>laparoscopicassisted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endorectal</w:t>
      </w:r>
      <w:proofErr w:type="spellEnd"/>
      <w:r w:rsidRPr="009E1AC4">
        <w:rPr>
          <w:rFonts w:asciiTheme="majorBidi" w:hAnsiTheme="majorBidi" w:cstheme="majorBidi"/>
        </w:rPr>
        <w:t xml:space="preserve"> colon pull-through for Hirschsprung’s disease: A new gold standard. </w:t>
      </w:r>
      <w:r w:rsidRPr="009E1AC4">
        <w:rPr>
          <w:rFonts w:asciiTheme="majorBidi" w:hAnsiTheme="majorBidi" w:cstheme="majorBidi"/>
          <w:lang w:val="fr-FR"/>
        </w:rPr>
        <w:t xml:space="preserve">Ann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1999;229:678-83.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 xml:space="preserve">3. de </w:t>
      </w:r>
      <w:proofErr w:type="spellStart"/>
      <w:r w:rsidRPr="009E1AC4">
        <w:rPr>
          <w:rFonts w:asciiTheme="majorBidi" w:hAnsiTheme="majorBidi" w:cstheme="majorBidi"/>
          <w:lang w:val="fr-FR"/>
        </w:rPr>
        <w:t>Lagausie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P, Berrebi D, </w:t>
      </w:r>
      <w:proofErr w:type="spellStart"/>
      <w:r w:rsidRPr="009E1AC4">
        <w:rPr>
          <w:rFonts w:asciiTheme="majorBidi" w:hAnsiTheme="majorBidi" w:cstheme="majorBidi"/>
          <w:lang w:val="fr-FR"/>
        </w:rPr>
        <w:t>Geib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G, et al. </w:t>
      </w:r>
      <w:proofErr w:type="gramStart"/>
      <w:r w:rsidRPr="009E1AC4">
        <w:rPr>
          <w:rFonts w:asciiTheme="majorBidi" w:hAnsiTheme="majorBidi" w:cstheme="majorBidi"/>
        </w:rPr>
        <w:t>Laparoscopic Duhamel procedure.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gramStart"/>
      <w:r w:rsidRPr="009E1AC4">
        <w:rPr>
          <w:rFonts w:asciiTheme="majorBidi" w:hAnsiTheme="majorBidi" w:cstheme="majorBidi"/>
        </w:rPr>
        <w:t>Management of 30 cases.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Endosc</w:t>
      </w:r>
      <w:proofErr w:type="spellEnd"/>
      <w:r w:rsidRPr="009E1AC4">
        <w:rPr>
          <w:rFonts w:asciiTheme="majorBidi" w:hAnsiTheme="majorBidi" w:cstheme="majorBidi"/>
        </w:rPr>
        <w:t xml:space="preserve"> 1999</w:t>
      </w:r>
      <w:proofErr w:type="gramStart"/>
      <w:r w:rsidRPr="009E1AC4">
        <w:rPr>
          <w:rFonts w:asciiTheme="majorBidi" w:hAnsiTheme="majorBidi" w:cstheme="majorBidi"/>
        </w:rPr>
        <w:t>;13:972</w:t>
      </w:r>
      <w:proofErr w:type="gramEnd"/>
      <w:r w:rsidRPr="009E1AC4">
        <w:rPr>
          <w:rFonts w:asciiTheme="majorBidi" w:hAnsiTheme="majorBidi" w:cstheme="majorBidi"/>
        </w:rPr>
        <w:t>-74.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 xml:space="preserve">4. Hoffmann K, </w:t>
      </w:r>
      <w:proofErr w:type="spellStart"/>
      <w:r w:rsidRPr="009E1AC4">
        <w:rPr>
          <w:rFonts w:asciiTheme="majorBidi" w:hAnsiTheme="majorBidi" w:cstheme="majorBidi"/>
        </w:rPr>
        <w:t>Schier</w:t>
      </w:r>
      <w:proofErr w:type="spellEnd"/>
      <w:r w:rsidRPr="009E1AC4">
        <w:rPr>
          <w:rFonts w:asciiTheme="majorBidi" w:hAnsiTheme="majorBidi" w:cstheme="majorBidi"/>
        </w:rPr>
        <w:t xml:space="preserve"> F, </w:t>
      </w:r>
      <w:proofErr w:type="spellStart"/>
      <w:r w:rsidRPr="009E1AC4">
        <w:rPr>
          <w:rFonts w:asciiTheme="majorBidi" w:hAnsiTheme="majorBidi" w:cstheme="majorBidi"/>
        </w:rPr>
        <w:t>Waldschmidt</w:t>
      </w:r>
      <w:proofErr w:type="spellEnd"/>
      <w:r w:rsidRPr="009E1AC4">
        <w:rPr>
          <w:rFonts w:asciiTheme="majorBidi" w:hAnsiTheme="majorBidi" w:cstheme="majorBidi"/>
        </w:rPr>
        <w:t xml:space="preserve"> J. Laparoscopic Swenson’s procedure in children. </w:t>
      </w:r>
      <w:proofErr w:type="spellStart"/>
      <w:r w:rsidRPr="009E1AC4">
        <w:rPr>
          <w:rFonts w:asciiTheme="majorBidi" w:hAnsiTheme="majorBidi" w:cstheme="majorBidi"/>
          <w:lang w:val="fr-FR"/>
        </w:rPr>
        <w:t>Eur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J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1996;6:15-7.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>5. De la Torre-</w:t>
      </w:r>
      <w:proofErr w:type="spellStart"/>
      <w:r w:rsidRPr="009E1AC4">
        <w:rPr>
          <w:rFonts w:asciiTheme="majorBidi" w:hAnsiTheme="majorBidi" w:cstheme="majorBidi"/>
          <w:lang w:val="fr-FR"/>
        </w:rPr>
        <w:t>Mondragón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L, Ortega-Salgado JA. </w:t>
      </w:r>
      <w:proofErr w:type="spellStart"/>
      <w:proofErr w:type="gram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endorectal</w:t>
      </w:r>
      <w:proofErr w:type="spellEnd"/>
      <w:r w:rsidRPr="009E1AC4">
        <w:rPr>
          <w:rFonts w:asciiTheme="majorBidi" w:hAnsiTheme="majorBidi" w:cstheme="majorBidi"/>
        </w:rPr>
        <w:t xml:space="preserve"> pull-through for Hirschsprung’s disease.</w:t>
      </w:r>
      <w:proofErr w:type="gramEnd"/>
      <w:r w:rsidRPr="009E1AC4">
        <w:rPr>
          <w:rFonts w:asciiTheme="majorBidi" w:hAnsiTheme="majorBidi" w:cstheme="majorBidi"/>
        </w:rPr>
        <w:t xml:space="preserve">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1998</w:t>
      </w:r>
      <w:proofErr w:type="gramStart"/>
      <w:r w:rsidRPr="009E1AC4">
        <w:rPr>
          <w:rFonts w:asciiTheme="majorBidi" w:hAnsiTheme="majorBidi" w:cstheme="majorBidi"/>
        </w:rPr>
        <w:t>;33:1283</w:t>
      </w:r>
      <w:proofErr w:type="gramEnd"/>
      <w:r w:rsidRPr="009E1AC4">
        <w:rPr>
          <w:rFonts w:asciiTheme="majorBidi" w:hAnsiTheme="majorBidi" w:cstheme="majorBidi"/>
        </w:rPr>
        <w:t>-86.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6. Langer JC, </w:t>
      </w:r>
      <w:proofErr w:type="spellStart"/>
      <w:r w:rsidRPr="009E1AC4">
        <w:rPr>
          <w:rFonts w:asciiTheme="majorBidi" w:hAnsiTheme="majorBidi" w:cstheme="majorBidi"/>
        </w:rPr>
        <w:t>Minkes</w:t>
      </w:r>
      <w:proofErr w:type="spellEnd"/>
      <w:r w:rsidRPr="009E1AC4">
        <w:rPr>
          <w:rFonts w:asciiTheme="majorBidi" w:hAnsiTheme="majorBidi" w:cstheme="majorBidi"/>
        </w:rPr>
        <w:t xml:space="preserve"> RK, </w:t>
      </w:r>
      <w:proofErr w:type="spellStart"/>
      <w:r w:rsidRPr="009E1AC4">
        <w:rPr>
          <w:rFonts w:asciiTheme="majorBidi" w:hAnsiTheme="majorBidi" w:cstheme="majorBidi"/>
        </w:rPr>
        <w:t>Mazziotti</w:t>
      </w:r>
      <w:proofErr w:type="spellEnd"/>
      <w:r w:rsidRPr="009E1AC4">
        <w:rPr>
          <w:rFonts w:asciiTheme="majorBidi" w:hAnsiTheme="majorBidi" w:cstheme="majorBidi"/>
        </w:rPr>
        <w:t xml:space="preserve"> MV, et al.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one-stage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proofErr w:type="gramStart"/>
      <w:r w:rsidRPr="009E1AC4">
        <w:rPr>
          <w:rFonts w:asciiTheme="majorBidi" w:hAnsiTheme="majorBidi" w:cstheme="majorBidi"/>
        </w:rPr>
        <w:t>Soave procedure for infants with Hirschsprung’s disease.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r w:rsidRPr="009E1AC4">
        <w:rPr>
          <w:rFonts w:asciiTheme="majorBidi" w:hAnsiTheme="majorBidi" w:cstheme="majorBidi"/>
          <w:lang w:val="fr-FR"/>
        </w:rPr>
        <w:t xml:space="preserve">J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1999;34:148-52.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 xml:space="preserve">7. Langer JC, </w:t>
      </w:r>
      <w:proofErr w:type="spellStart"/>
      <w:r w:rsidRPr="009E1AC4">
        <w:rPr>
          <w:rFonts w:asciiTheme="majorBidi" w:hAnsiTheme="majorBidi" w:cstheme="majorBidi"/>
          <w:lang w:val="fr-FR"/>
        </w:rPr>
        <w:t>Durrant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AC, de la Torre-</w:t>
      </w:r>
      <w:proofErr w:type="spellStart"/>
      <w:r w:rsidRPr="009E1AC4">
        <w:rPr>
          <w:rFonts w:asciiTheme="majorBidi" w:hAnsiTheme="majorBidi" w:cstheme="majorBidi"/>
          <w:lang w:val="fr-FR"/>
        </w:rPr>
        <w:t>Mondragón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L, et al. </w:t>
      </w:r>
      <w:r w:rsidRPr="009E1AC4">
        <w:rPr>
          <w:rFonts w:asciiTheme="majorBidi" w:hAnsiTheme="majorBidi" w:cstheme="majorBidi"/>
        </w:rPr>
        <w:t xml:space="preserve">One-stage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Soave </w:t>
      </w:r>
      <w:proofErr w:type="spellStart"/>
      <w:r w:rsidRPr="009E1AC4">
        <w:rPr>
          <w:rFonts w:asciiTheme="majorBidi" w:hAnsiTheme="majorBidi" w:cstheme="majorBidi"/>
        </w:rPr>
        <w:t>pullthrough</w:t>
      </w:r>
      <w:proofErr w:type="spellEnd"/>
      <w:r w:rsidRPr="009E1AC4">
        <w:rPr>
          <w:rFonts w:asciiTheme="majorBidi" w:hAnsiTheme="majorBidi" w:cstheme="majorBidi"/>
        </w:rPr>
        <w:t xml:space="preserve"> for </w:t>
      </w:r>
      <w:proofErr w:type="spellStart"/>
      <w:r w:rsidRPr="009E1AC4">
        <w:rPr>
          <w:rFonts w:asciiTheme="majorBidi" w:hAnsiTheme="majorBidi" w:cstheme="majorBidi"/>
        </w:rPr>
        <w:t>Hirschsprung</w:t>
      </w:r>
      <w:proofErr w:type="spellEnd"/>
      <w:r w:rsidRPr="009E1AC4">
        <w:rPr>
          <w:rFonts w:asciiTheme="majorBidi" w:hAnsiTheme="majorBidi" w:cstheme="majorBidi"/>
        </w:rPr>
        <w:t xml:space="preserve"> disease: A multicenter experience with 141 children. Ann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2003</w:t>
      </w:r>
      <w:proofErr w:type="gramStart"/>
      <w:r w:rsidRPr="009E1AC4">
        <w:rPr>
          <w:rFonts w:asciiTheme="majorBidi" w:hAnsiTheme="majorBidi" w:cstheme="majorBidi"/>
        </w:rPr>
        <w:t>;238:569</w:t>
      </w:r>
      <w:proofErr w:type="gramEnd"/>
      <w:r w:rsidRPr="009E1AC4">
        <w:rPr>
          <w:rFonts w:asciiTheme="majorBidi" w:hAnsiTheme="majorBidi" w:cstheme="majorBidi"/>
        </w:rPr>
        <w:t>-76.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8. Weidner BC, </w:t>
      </w:r>
      <w:proofErr w:type="spellStart"/>
      <w:r w:rsidRPr="009E1AC4">
        <w:rPr>
          <w:rFonts w:asciiTheme="majorBidi" w:hAnsiTheme="majorBidi" w:cstheme="majorBidi"/>
        </w:rPr>
        <w:t>Waldhausen</w:t>
      </w:r>
      <w:proofErr w:type="spellEnd"/>
      <w:r w:rsidRPr="009E1AC4">
        <w:rPr>
          <w:rFonts w:asciiTheme="majorBidi" w:hAnsiTheme="majorBidi" w:cstheme="majorBidi"/>
        </w:rPr>
        <w:t xml:space="preserve"> JH. Swenson revisited: A one-stage,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pull-through procedure for Hirschsprung’s disease.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2003</w:t>
      </w:r>
      <w:proofErr w:type="gramStart"/>
      <w:r w:rsidRPr="009E1AC4">
        <w:rPr>
          <w:rFonts w:asciiTheme="majorBidi" w:hAnsiTheme="majorBidi" w:cstheme="majorBidi"/>
        </w:rPr>
        <w:t>;38:1208</w:t>
      </w:r>
      <w:proofErr w:type="gramEnd"/>
      <w:r w:rsidRPr="009E1AC4">
        <w:rPr>
          <w:rFonts w:asciiTheme="majorBidi" w:hAnsiTheme="majorBidi" w:cstheme="majorBidi"/>
        </w:rPr>
        <w:t>-11.</w:t>
      </w:r>
    </w:p>
    <w:p w:rsidR="00B1017A" w:rsidRPr="00C261E6" w:rsidRDefault="006343BB" w:rsidP="00B1017A">
      <w:pPr>
        <w:rPr>
          <w:rFonts w:ascii="Calibri" w:eastAsia="Calibri" w:hAnsi="Calibri" w:cs="Arial"/>
          <w:b/>
          <w:sz w:val="36"/>
          <w:szCs w:val="36"/>
          <w:u w:val="single"/>
        </w:rPr>
      </w:pPr>
      <w:r w:rsidRPr="009E1AC4">
        <w:rPr>
          <w:rFonts w:asciiTheme="majorBidi" w:hAnsiTheme="majorBidi" w:cstheme="majorBidi"/>
          <w:lang w:val="fr-FR"/>
        </w:rPr>
        <w:lastRenderedPageBreak/>
        <w:t>.</w:t>
      </w:r>
      <w:r w:rsidR="00B1017A" w:rsidRPr="00C261E6">
        <w:rPr>
          <w:rFonts w:ascii="Calibri" w:eastAsia="Calibri" w:hAnsi="Calibri" w:cs="Arial"/>
          <w:sz w:val="18"/>
          <w:szCs w:val="18"/>
        </w:rPr>
        <w:t xml:space="preserve"> </w:t>
      </w:r>
      <w:r w:rsidR="00B1017A" w:rsidRPr="00C261E6">
        <w:rPr>
          <w:rFonts w:ascii="Calibri" w:eastAsia="Calibri" w:hAnsi="Calibri" w:cs="Arial"/>
          <w:b/>
          <w:u w:val="single"/>
        </w:rPr>
        <w:t>DR. UBAIDULLAH KHAN</w:t>
      </w:r>
    </w:p>
    <w:p w:rsidR="00B1017A" w:rsidRPr="00DB11E9" w:rsidRDefault="00B1017A" w:rsidP="00B1017A">
      <w:pPr>
        <w:rPr>
          <w:rFonts w:ascii="Calibri" w:eastAsia="Calibri" w:hAnsi="Calibri" w:cs="Arial"/>
          <w:b/>
        </w:rPr>
      </w:pPr>
      <w:r w:rsidRPr="00DB11E9">
        <w:rPr>
          <w:rFonts w:ascii="Calibri" w:eastAsia="Calibri" w:hAnsi="Calibri" w:cs="Arial"/>
        </w:rPr>
        <w:t>Address</w:t>
      </w:r>
      <w:r w:rsidRPr="00DB11E9">
        <w:rPr>
          <w:rFonts w:ascii="Calibri" w:eastAsia="Calibri" w:hAnsi="Calibri" w:cs="Arial"/>
          <w:b/>
        </w:rPr>
        <w:t xml:space="preserve">: Al </w:t>
      </w:r>
      <w:proofErr w:type="spellStart"/>
      <w:r w:rsidRPr="00DB11E9">
        <w:rPr>
          <w:rFonts w:ascii="Calibri" w:eastAsia="Calibri" w:hAnsi="Calibri" w:cs="Arial"/>
          <w:b/>
        </w:rPr>
        <w:t>Hada</w:t>
      </w:r>
      <w:proofErr w:type="spellEnd"/>
      <w:r w:rsidRPr="00DB11E9">
        <w:rPr>
          <w:rFonts w:ascii="Calibri" w:eastAsia="Calibri" w:hAnsi="Calibri" w:cs="Arial"/>
          <w:b/>
        </w:rPr>
        <w:t xml:space="preserve"> Armed forces hospital, </w:t>
      </w:r>
      <w:proofErr w:type="spellStart"/>
      <w:r w:rsidRPr="00DB11E9">
        <w:rPr>
          <w:rFonts w:ascii="Calibri" w:eastAsia="Calibri" w:hAnsi="Calibri" w:cs="Arial"/>
          <w:b/>
        </w:rPr>
        <w:t>Taif</w:t>
      </w:r>
      <w:proofErr w:type="spellEnd"/>
      <w:r w:rsidRPr="00DB11E9">
        <w:rPr>
          <w:rFonts w:ascii="Calibri" w:eastAsia="Calibri" w:hAnsi="Calibri" w:cs="Arial"/>
          <w:b/>
        </w:rPr>
        <w:t xml:space="preserve">, Saudi Arabia                  </w:t>
      </w:r>
    </w:p>
    <w:p w:rsidR="00B1017A" w:rsidRPr="00DB11E9" w:rsidRDefault="00B1017A" w:rsidP="00B1017A">
      <w:pPr>
        <w:rPr>
          <w:rFonts w:ascii="Calibri" w:eastAsia="Calibri" w:hAnsi="Calibri" w:cs="Arial"/>
          <w:b/>
        </w:rPr>
      </w:pPr>
      <w:r w:rsidRPr="00DB11E9">
        <w:rPr>
          <w:rFonts w:ascii="Calibri" w:eastAsia="Calibri" w:hAnsi="Calibri" w:cs="Arial"/>
        </w:rPr>
        <w:t>Contact #</w:t>
      </w:r>
      <w:r w:rsidRPr="00DB11E9">
        <w:rPr>
          <w:rFonts w:ascii="Calibri" w:eastAsia="Calibri" w:hAnsi="Calibri" w:cs="Arial"/>
          <w:b/>
        </w:rPr>
        <w:t xml:space="preserve">: 00966547005971, </w:t>
      </w:r>
    </w:p>
    <w:p w:rsidR="00B1017A" w:rsidRPr="00DB11E9" w:rsidRDefault="00B1017A" w:rsidP="00B1017A">
      <w:pPr>
        <w:rPr>
          <w:rFonts w:ascii="Calibri" w:eastAsia="Calibri" w:hAnsi="Calibri" w:cs="Arial"/>
          <w:b/>
        </w:rPr>
      </w:pPr>
      <w:r w:rsidRPr="00DB11E9">
        <w:rPr>
          <w:rFonts w:ascii="Calibri" w:eastAsia="Calibri" w:hAnsi="Calibri" w:cs="Arial"/>
        </w:rPr>
        <w:t xml:space="preserve">PMDC #: </w:t>
      </w:r>
      <w:r>
        <w:rPr>
          <w:rFonts w:ascii="Calibri" w:eastAsia="Calibri" w:hAnsi="Calibri" w:cs="Arial"/>
          <w:b/>
        </w:rPr>
        <w:t>10343-N</w:t>
      </w:r>
      <w:r>
        <w:rPr>
          <w:rFonts w:ascii="Calibri" w:eastAsia="Calibri" w:hAnsi="Calibri" w:cs="Arial"/>
          <w:b/>
        </w:rPr>
        <w:tab/>
        <w:t>Saudi council #: 10RM</w:t>
      </w:r>
      <w:r w:rsidRPr="00DB11E9">
        <w:rPr>
          <w:rFonts w:ascii="Calibri" w:eastAsia="Calibri" w:hAnsi="Calibri" w:cs="Arial"/>
          <w:b/>
        </w:rPr>
        <w:t xml:space="preserve">0360270 </w:t>
      </w:r>
    </w:p>
    <w:p w:rsidR="00B1017A" w:rsidRPr="0032330E" w:rsidRDefault="00B1017A" w:rsidP="00B1017A">
      <w:pPr>
        <w:rPr>
          <w:rFonts w:ascii="Calibri" w:eastAsia="Calibri" w:hAnsi="Calibri" w:cs="Arial"/>
          <w:b/>
        </w:rPr>
      </w:pPr>
      <w:r w:rsidRPr="00DB11E9">
        <w:rPr>
          <w:rFonts w:ascii="Calibri" w:eastAsia="Calibri" w:hAnsi="Calibri" w:cs="Arial"/>
        </w:rPr>
        <w:t>E-mail address</w:t>
      </w:r>
      <w:r>
        <w:rPr>
          <w:rFonts w:ascii="Calibri" w:eastAsia="Calibri" w:hAnsi="Calibri" w:cs="Arial"/>
          <w:b/>
        </w:rPr>
        <w:t>: ubaidafr@gmail</w:t>
      </w:r>
      <w:r w:rsidRPr="00DB11E9">
        <w:rPr>
          <w:rFonts w:ascii="Calibri" w:eastAsia="Calibri" w:hAnsi="Calibri" w:cs="Arial"/>
          <w:b/>
        </w:rPr>
        <w:t>.com</w:t>
      </w:r>
    </w:p>
    <w:p w:rsidR="00B1017A" w:rsidRDefault="00B1017A" w:rsidP="00B1017A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                                                                                                                                         </w:t>
      </w:r>
    </w:p>
    <w:p w:rsidR="00B1017A" w:rsidRPr="00C261E6" w:rsidRDefault="00B1017A" w:rsidP="00B1017A">
      <w:pPr>
        <w:rPr>
          <w:rFonts w:ascii="Calibri" w:eastAsia="Calibri" w:hAnsi="Calibri" w:cs="Arial"/>
          <w:b/>
          <w:sz w:val="20"/>
          <w:szCs w:val="20"/>
        </w:rPr>
      </w:pPr>
      <w:r w:rsidRPr="00C261E6">
        <w:rPr>
          <w:rFonts w:ascii="Calibri" w:eastAsia="Calibri" w:hAnsi="Calibri" w:cs="Arial"/>
        </w:rPr>
        <w:t xml:space="preserve">Current job: </w:t>
      </w:r>
      <w:r>
        <w:rPr>
          <w:rFonts w:ascii="Calibri" w:eastAsia="Calibri" w:hAnsi="Calibri" w:cs="Arial"/>
          <w:b/>
          <w:sz w:val="20"/>
          <w:szCs w:val="20"/>
        </w:rPr>
        <w:t>WORKING AS PEDIATRIC SURGEON</w:t>
      </w:r>
      <w:r w:rsidRPr="00C261E6">
        <w:rPr>
          <w:rFonts w:ascii="Calibri" w:eastAsia="Calibri" w:hAnsi="Calibri" w:cs="Arial"/>
          <w:b/>
          <w:sz w:val="20"/>
          <w:szCs w:val="20"/>
        </w:rPr>
        <w:t xml:space="preserve"> </w:t>
      </w:r>
    </w:p>
    <w:p w:rsidR="00B1017A" w:rsidRPr="00C261E6" w:rsidRDefault="00B1017A" w:rsidP="00B1017A">
      <w:pPr>
        <w:rPr>
          <w:rFonts w:ascii="Calibri" w:eastAsia="Calibri" w:hAnsi="Calibri" w:cs="Arial"/>
          <w:b/>
          <w:sz w:val="18"/>
          <w:szCs w:val="18"/>
        </w:rPr>
      </w:pPr>
      <w:r w:rsidRPr="00C261E6">
        <w:rPr>
          <w:rFonts w:ascii="Calibri" w:eastAsia="Calibri" w:hAnsi="Calibri" w:cs="Arial"/>
          <w:b/>
          <w:sz w:val="20"/>
          <w:szCs w:val="20"/>
        </w:rPr>
        <w:t xml:space="preserve">                     Al HADA ARMED FORCES HOSPITAL, TAIF, </w:t>
      </w:r>
      <w:r w:rsidRPr="00C261E6">
        <w:rPr>
          <w:rFonts w:ascii="Calibri" w:eastAsia="Calibri" w:hAnsi="Calibri" w:cs="Arial"/>
          <w:b/>
          <w:sz w:val="18"/>
          <w:szCs w:val="18"/>
        </w:rPr>
        <w:t>SAUDIA AREABIA.</w:t>
      </w:r>
    </w:p>
    <w:p w:rsidR="00B1017A" w:rsidRPr="00FB2343" w:rsidRDefault="00B1017A" w:rsidP="00B1017A">
      <w:pPr>
        <w:rPr>
          <w:rFonts w:ascii="Calibri" w:eastAsia="Calibri" w:hAnsi="Calibri" w:cs="Arial"/>
        </w:rPr>
      </w:pPr>
    </w:p>
    <w:p w:rsidR="00B1017A" w:rsidRDefault="00B1017A" w:rsidP="00B1017A">
      <w:pPr>
        <w:rPr>
          <w:rFonts w:ascii="Calibri" w:eastAsia="Calibri" w:hAnsi="Calibri" w:cs="Arial"/>
        </w:rPr>
      </w:pPr>
      <w:r w:rsidRPr="00FB2343">
        <w:rPr>
          <w:rFonts w:ascii="Calibri" w:eastAsia="Calibri" w:hAnsi="Calibri" w:cs="Arial"/>
        </w:rPr>
        <w:t xml:space="preserve">Al </w:t>
      </w:r>
      <w:proofErr w:type="spellStart"/>
      <w:r w:rsidRPr="00FB2343">
        <w:rPr>
          <w:rFonts w:ascii="Calibri" w:eastAsia="Calibri" w:hAnsi="Calibri" w:cs="Arial"/>
        </w:rPr>
        <w:t>Hada</w:t>
      </w:r>
      <w:proofErr w:type="spellEnd"/>
      <w:r w:rsidRPr="00FB2343">
        <w:rPr>
          <w:rFonts w:ascii="Calibri" w:eastAsia="Calibri" w:hAnsi="Calibri" w:cs="Arial"/>
        </w:rPr>
        <w:t xml:space="preserve"> Armed Forces Hospital is a tertiary care hospital with specialist training programmes for </w:t>
      </w:r>
      <w:proofErr w:type="spellStart"/>
      <w:r>
        <w:rPr>
          <w:rFonts w:ascii="Calibri" w:eastAsia="Calibri" w:hAnsi="Calibri" w:cs="Arial"/>
        </w:rPr>
        <w:t>pediatric</w:t>
      </w:r>
      <w:proofErr w:type="spellEnd"/>
      <w:r>
        <w:rPr>
          <w:rFonts w:ascii="Calibri" w:eastAsia="Calibri" w:hAnsi="Calibri" w:cs="Arial"/>
        </w:rPr>
        <w:t xml:space="preserve"> department</w:t>
      </w:r>
      <w:r w:rsidRPr="00FB2343">
        <w:rPr>
          <w:rFonts w:ascii="Calibri" w:eastAsia="Calibri" w:hAnsi="Calibri" w:cs="Arial"/>
        </w:rPr>
        <w:t>. It has approximately 400</w:t>
      </w:r>
      <w:r>
        <w:rPr>
          <w:rFonts w:ascii="Calibri" w:eastAsia="Calibri" w:hAnsi="Calibri" w:cs="Arial"/>
        </w:rPr>
        <w:t xml:space="preserve"> in-patient beds. The </w:t>
      </w:r>
      <w:proofErr w:type="spellStart"/>
      <w:r>
        <w:rPr>
          <w:rFonts w:ascii="Calibri" w:eastAsia="Calibri" w:hAnsi="Calibri" w:cs="Arial"/>
        </w:rPr>
        <w:t>pediatric</w:t>
      </w:r>
      <w:proofErr w:type="spellEnd"/>
      <w:r>
        <w:rPr>
          <w:rFonts w:ascii="Calibri" w:eastAsia="Calibri" w:hAnsi="Calibri" w:cs="Arial"/>
        </w:rPr>
        <w:t xml:space="preserve"> surgery</w:t>
      </w:r>
      <w:r w:rsidRPr="00FB2343">
        <w:rPr>
          <w:rFonts w:ascii="Calibri" w:eastAsia="Calibri" w:hAnsi="Calibri" w:cs="Arial"/>
        </w:rPr>
        <w:t xml:space="preserve"> unit provides tertiary care service for the region. The unit serves </w:t>
      </w:r>
      <w:r>
        <w:rPr>
          <w:rFonts w:ascii="Calibri" w:eastAsia="Calibri" w:hAnsi="Calibri" w:cs="Arial"/>
        </w:rPr>
        <w:t>inpatient, outpatient, NICU and emergency. Each month 200 operations done as a day case, admit and emergency basis.</w:t>
      </w:r>
      <w:r w:rsidRPr="00FB2343">
        <w:rPr>
          <w:rFonts w:ascii="Calibri" w:eastAsia="Calibri" w:hAnsi="Calibri" w:cs="Arial"/>
        </w:rPr>
        <w:t xml:space="preserve"> On my on-call, </w:t>
      </w:r>
      <w:r>
        <w:rPr>
          <w:rFonts w:ascii="Calibri" w:eastAsia="Calibri" w:hAnsi="Calibri" w:cs="Arial"/>
        </w:rPr>
        <w:t xml:space="preserve">I am responsible for all </w:t>
      </w:r>
      <w:proofErr w:type="spellStart"/>
      <w:r>
        <w:rPr>
          <w:rFonts w:ascii="Calibri" w:eastAsia="Calibri" w:hAnsi="Calibri" w:cs="Arial"/>
        </w:rPr>
        <w:t>pediatric</w:t>
      </w:r>
      <w:proofErr w:type="spellEnd"/>
      <w:r>
        <w:rPr>
          <w:rFonts w:ascii="Calibri" w:eastAsia="Calibri" w:hAnsi="Calibri" w:cs="Arial"/>
        </w:rPr>
        <w:t xml:space="preserve"> surgery</w:t>
      </w:r>
      <w:r w:rsidRPr="00FB2343">
        <w:rPr>
          <w:rFonts w:ascii="Calibri" w:eastAsia="Calibri" w:hAnsi="Calibri" w:cs="Arial"/>
        </w:rPr>
        <w:t xml:space="preserve"> inpatients care</w:t>
      </w:r>
      <w:r>
        <w:rPr>
          <w:rFonts w:ascii="Calibri" w:eastAsia="Calibri" w:hAnsi="Calibri" w:cs="Arial"/>
        </w:rPr>
        <w:t>, NICU, PICU, OR and emergency especially trauma patients</w:t>
      </w:r>
      <w:r w:rsidRPr="00FB2343">
        <w:rPr>
          <w:rFonts w:ascii="Calibri" w:eastAsia="Calibri" w:hAnsi="Calibri" w:cs="Arial"/>
        </w:rPr>
        <w:t xml:space="preserve"> at Al </w:t>
      </w:r>
      <w:proofErr w:type="spellStart"/>
      <w:r w:rsidRPr="00FB2343">
        <w:rPr>
          <w:rFonts w:ascii="Calibri" w:eastAsia="Calibri" w:hAnsi="Calibri" w:cs="Arial"/>
        </w:rPr>
        <w:t>Hada</w:t>
      </w:r>
      <w:proofErr w:type="spellEnd"/>
      <w:r w:rsidRPr="00FB2343">
        <w:rPr>
          <w:rFonts w:ascii="Calibri" w:eastAsia="Calibri" w:hAnsi="Calibri" w:cs="Arial"/>
        </w:rPr>
        <w:t xml:space="preserve"> hospital.</w:t>
      </w:r>
      <w:r>
        <w:rPr>
          <w:rFonts w:ascii="Calibri" w:eastAsia="Calibri" w:hAnsi="Calibri" w:cs="Arial"/>
        </w:rPr>
        <w:t xml:space="preserve"> This region have high trauma patient due to location and high turnout of visitors to </w:t>
      </w:r>
      <w:proofErr w:type="spellStart"/>
      <w:r>
        <w:rPr>
          <w:rFonts w:ascii="Calibri" w:eastAsia="Calibri" w:hAnsi="Calibri" w:cs="Arial"/>
        </w:rPr>
        <w:t>Makkah</w:t>
      </w:r>
      <w:proofErr w:type="spellEnd"/>
      <w:r>
        <w:rPr>
          <w:rFonts w:ascii="Calibri" w:eastAsia="Calibri" w:hAnsi="Calibri" w:cs="Arial"/>
        </w:rPr>
        <w:t xml:space="preserve">, the only link road from western region. </w:t>
      </w:r>
    </w:p>
    <w:p w:rsidR="00B1017A" w:rsidRDefault="00B1017A" w:rsidP="00B1017A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Saudi Arabia has second in world with high morbidity and mortality related trauma. </w:t>
      </w:r>
      <w:r w:rsidRPr="00FB2343">
        <w:rPr>
          <w:rFonts w:ascii="Calibri" w:eastAsia="Calibri" w:hAnsi="Calibri" w:cs="Arial"/>
        </w:rPr>
        <w:t xml:space="preserve"> </w:t>
      </w:r>
    </w:p>
    <w:p w:rsidR="00B1017A" w:rsidRPr="00FB2343" w:rsidRDefault="00B1017A" w:rsidP="00B1017A">
      <w:pPr>
        <w:rPr>
          <w:rFonts w:ascii="Calibri" w:eastAsia="Calibri" w:hAnsi="Calibri" w:cs="Arial"/>
        </w:rPr>
      </w:pPr>
      <w:r w:rsidRPr="00FB2343">
        <w:rPr>
          <w:rFonts w:ascii="Calibri" w:eastAsia="Calibri" w:hAnsi="Calibri" w:cs="Arial"/>
        </w:rPr>
        <w:t xml:space="preserve">I am a dedicated and committed employee of Al </w:t>
      </w:r>
      <w:proofErr w:type="spellStart"/>
      <w:r w:rsidRPr="00FB2343">
        <w:rPr>
          <w:rFonts w:ascii="Calibri" w:eastAsia="Calibri" w:hAnsi="Calibri" w:cs="Arial"/>
        </w:rPr>
        <w:t>Hada</w:t>
      </w:r>
      <w:proofErr w:type="spellEnd"/>
      <w:r w:rsidRPr="00FB2343">
        <w:rPr>
          <w:rFonts w:ascii="Calibri" w:eastAsia="Calibri" w:hAnsi="Calibri" w:cs="Arial"/>
        </w:rPr>
        <w:t xml:space="preserve"> Ho</w:t>
      </w:r>
      <w:r>
        <w:rPr>
          <w:rFonts w:ascii="Calibri" w:eastAsia="Calibri" w:hAnsi="Calibri" w:cs="Arial"/>
        </w:rPr>
        <w:t>s</w:t>
      </w:r>
      <w:r w:rsidRPr="00FB2343">
        <w:rPr>
          <w:rFonts w:ascii="Calibri" w:eastAsia="Calibri" w:hAnsi="Calibri" w:cs="Arial"/>
        </w:rPr>
        <w:t>pital and I strive to achieve its vision of providing excellence in healthcare.</w:t>
      </w:r>
    </w:p>
    <w:p w:rsidR="00B1017A" w:rsidRPr="00835DB5" w:rsidRDefault="00B1017A" w:rsidP="00B1017A">
      <w:pPr>
        <w:jc w:val="center"/>
        <w:rPr>
          <w:rFonts w:ascii="Calibri" w:eastAsia="Calibri" w:hAnsi="Calibri" w:cs="Arial"/>
          <w:color w:val="00B0F0"/>
          <w:sz w:val="32"/>
          <w:szCs w:val="32"/>
        </w:rPr>
      </w:pPr>
    </w:p>
    <w:p w:rsidR="00B1017A" w:rsidRPr="00C261E6" w:rsidRDefault="00B1017A" w:rsidP="00B1017A">
      <w:pPr>
        <w:jc w:val="center"/>
        <w:rPr>
          <w:rFonts w:ascii="Calibri" w:eastAsia="Calibri" w:hAnsi="Calibri" w:cs="Arial"/>
          <w:sz w:val="32"/>
          <w:szCs w:val="32"/>
        </w:rPr>
      </w:pPr>
      <w:r w:rsidRPr="00C261E6">
        <w:rPr>
          <w:rFonts w:ascii="Calibri" w:eastAsia="Calibri" w:hAnsi="Calibri" w:cs="Arial"/>
          <w:sz w:val="32"/>
          <w:szCs w:val="32"/>
        </w:rPr>
        <w:t>QULIFICATION</w:t>
      </w:r>
    </w:p>
    <w:p w:rsidR="00B1017A" w:rsidRDefault="00B1017A" w:rsidP="00B1017A">
      <w:pPr>
        <w:rPr>
          <w:rFonts w:ascii="Calibri" w:eastAsia="Calibri" w:hAnsi="Calibri" w:cs="Arial"/>
        </w:rPr>
      </w:pPr>
    </w:p>
    <w:p w:rsidR="00B1017A" w:rsidRDefault="00B1017A" w:rsidP="00B1017A">
      <w:pPr>
        <w:rPr>
          <w:rFonts w:ascii="Calibri" w:eastAsia="Calibri" w:hAnsi="Calibri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33"/>
        <w:gridCol w:w="2308"/>
        <w:gridCol w:w="2534"/>
        <w:gridCol w:w="2067"/>
      </w:tblGrid>
      <w:tr w:rsidR="00B1017A" w:rsidRPr="00DB11E9" w:rsidTr="003C7302">
        <w:tc>
          <w:tcPr>
            <w:tcW w:w="2379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QULIFICATION</w:t>
            </w:r>
          </w:p>
        </w:tc>
        <w:tc>
          <w:tcPr>
            <w:tcW w:w="2371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UNIVERSITY</w:t>
            </w:r>
          </w:p>
        </w:tc>
        <w:tc>
          <w:tcPr>
            <w:tcW w:w="2588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COLLEGE</w:t>
            </w:r>
          </w:p>
        </w:tc>
        <w:tc>
          <w:tcPr>
            <w:tcW w:w="2135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YEAR</w:t>
            </w:r>
          </w:p>
        </w:tc>
      </w:tr>
      <w:tr w:rsidR="00B1017A" w:rsidRPr="00DB11E9" w:rsidTr="003C7302">
        <w:tc>
          <w:tcPr>
            <w:tcW w:w="2379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MD (Master Degree </w:t>
            </w:r>
            <w:proofErr w:type="spellStart"/>
            <w:r>
              <w:rPr>
                <w:rFonts w:ascii="Calibri" w:eastAsia="Calibri" w:hAnsi="Calibri" w:cs="Arial"/>
              </w:rPr>
              <w:t>pediatric</w:t>
            </w:r>
            <w:proofErr w:type="spellEnd"/>
            <w:r>
              <w:rPr>
                <w:rFonts w:ascii="Calibri" w:eastAsia="Calibri" w:hAnsi="Calibri" w:cs="Arial"/>
              </w:rPr>
              <w:t xml:space="preserve"> surgery)</w:t>
            </w:r>
          </w:p>
        </w:tc>
        <w:tc>
          <w:tcPr>
            <w:tcW w:w="2371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Quid-e-</w:t>
            </w:r>
            <w:proofErr w:type="spellStart"/>
            <w:r>
              <w:rPr>
                <w:rFonts w:ascii="Calibri" w:eastAsia="Calibri" w:hAnsi="Calibri" w:cs="Arial"/>
              </w:rPr>
              <w:t>Azam</w:t>
            </w:r>
            <w:proofErr w:type="spellEnd"/>
            <w:r>
              <w:rPr>
                <w:rFonts w:ascii="Calibri" w:eastAsia="Calibri" w:hAnsi="Calibri" w:cs="Arial"/>
              </w:rPr>
              <w:t>, Islamabad</w:t>
            </w:r>
          </w:p>
        </w:tc>
        <w:tc>
          <w:tcPr>
            <w:tcW w:w="2588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Quid-e-</w:t>
            </w:r>
            <w:proofErr w:type="spellStart"/>
            <w:r>
              <w:rPr>
                <w:rFonts w:ascii="Calibri" w:eastAsia="Calibri" w:hAnsi="Calibri" w:cs="Arial"/>
              </w:rPr>
              <w:t>Azam</w:t>
            </w:r>
            <w:proofErr w:type="spellEnd"/>
            <w:r>
              <w:rPr>
                <w:rFonts w:ascii="Calibri" w:eastAsia="Calibri" w:hAnsi="Calibri" w:cs="Arial"/>
              </w:rPr>
              <w:t xml:space="preserve"> postgraduate medical college, </w:t>
            </w:r>
            <w:proofErr w:type="spellStart"/>
            <w:r>
              <w:rPr>
                <w:rFonts w:ascii="Calibri" w:eastAsia="Calibri" w:hAnsi="Calibri" w:cs="Arial"/>
              </w:rPr>
              <w:t>PIMS,Islamabad</w:t>
            </w:r>
            <w:proofErr w:type="spellEnd"/>
          </w:p>
        </w:tc>
        <w:tc>
          <w:tcPr>
            <w:tcW w:w="2135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Jan-2004 to </w:t>
            </w:r>
            <w:proofErr w:type="spellStart"/>
            <w:r>
              <w:rPr>
                <w:rFonts w:ascii="Calibri" w:eastAsia="Calibri" w:hAnsi="Calibri" w:cs="Arial"/>
              </w:rPr>
              <w:t>feb</w:t>
            </w:r>
            <w:proofErr w:type="spellEnd"/>
            <w:r>
              <w:rPr>
                <w:rFonts w:ascii="Calibri" w:eastAsia="Calibri" w:hAnsi="Calibri" w:cs="Arial"/>
              </w:rPr>
              <w:t xml:space="preserve"> 2010.</w:t>
            </w:r>
          </w:p>
        </w:tc>
      </w:tr>
      <w:tr w:rsidR="00B1017A" w:rsidRPr="00DB11E9" w:rsidTr="003C7302">
        <w:tc>
          <w:tcPr>
            <w:tcW w:w="2379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EBPS(European board)</w:t>
            </w:r>
          </w:p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</w:p>
        </w:tc>
        <w:tc>
          <w:tcPr>
            <w:tcW w:w="2371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Glasgow</w:t>
            </w:r>
          </w:p>
        </w:tc>
        <w:tc>
          <w:tcPr>
            <w:tcW w:w="2588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UK</w:t>
            </w:r>
          </w:p>
        </w:tc>
        <w:tc>
          <w:tcPr>
            <w:tcW w:w="2135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March 2013 to October 2014 </w:t>
            </w:r>
          </w:p>
        </w:tc>
      </w:tr>
      <w:tr w:rsidR="00B1017A" w:rsidRPr="00DB11E9" w:rsidTr="003C7302">
        <w:tc>
          <w:tcPr>
            <w:tcW w:w="2379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FCPS</w:t>
            </w:r>
          </w:p>
        </w:tc>
        <w:tc>
          <w:tcPr>
            <w:tcW w:w="2371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CPSP</w:t>
            </w:r>
          </w:p>
        </w:tc>
        <w:tc>
          <w:tcPr>
            <w:tcW w:w="2588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Collage of physician  and </w:t>
            </w:r>
            <w:r>
              <w:rPr>
                <w:rFonts w:ascii="Calibri" w:eastAsia="Calibri" w:hAnsi="Calibri" w:cs="Arial"/>
              </w:rPr>
              <w:lastRenderedPageBreak/>
              <w:t>surgeon Pakistan</w:t>
            </w:r>
          </w:p>
        </w:tc>
        <w:tc>
          <w:tcPr>
            <w:tcW w:w="2135" w:type="dxa"/>
          </w:tcPr>
          <w:p w:rsidR="00B1017A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lastRenderedPageBreak/>
              <w:t xml:space="preserve">Training End , </w:t>
            </w:r>
            <w:r>
              <w:rPr>
                <w:rFonts w:ascii="Calibri" w:eastAsia="Calibri" w:hAnsi="Calibri" w:cs="Arial"/>
              </w:rPr>
              <w:lastRenderedPageBreak/>
              <w:t>Waiting exam</w:t>
            </w:r>
          </w:p>
        </w:tc>
      </w:tr>
      <w:tr w:rsidR="00B1017A" w:rsidRPr="00DB11E9" w:rsidTr="003C7302">
        <w:tc>
          <w:tcPr>
            <w:tcW w:w="2379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lastRenderedPageBreak/>
              <w:t>MBBS</w:t>
            </w:r>
            <w:r w:rsidRPr="00DB11E9">
              <w:rPr>
                <w:rFonts w:ascii="Calibri" w:eastAsia="Calibri" w:hAnsi="Calibri" w:cs="Arial"/>
              </w:rPr>
              <w:t xml:space="preserve"> </w:t>
            </w:r>
            <w:r>
              <w:rPr>
                <w:rFonts w:ascii="Calibri" w:eastAsia="Calibri" w:hAnsi="Calibri" w:cs="Arial"/>
              </w:rPr>
              <w:t>(</w:t>
            </w:r>
            <w:r w:rsidRPr="00DB11E9">
              <w:rPr>
                <w:rFonts w:ascii="Calibri" w:eastAsia="Calibri" w:hAnsi="Calibri" w:cs="Arial"/>
              </w:rPr>
              <w:t>Bachelors of Medicine and Bachelors of Surgery</w:t>
            </w:r>
            <w:r>
              <w:rPr>
                <w:rFonts w:ascii="Calibri" w:eastAsia="Calibri" w:hAnsi="Calibri" w:cs="Arial"/>
              </w:rPr>
              <w:t>)</w:t>
            </w:r>
          </w:p>
        </w:tc>
        <w:tc>
          <w:tcPr>
            <w:tcW w:w="2371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Punjab, Lahore</w:t>
            </w:r>
          </w:p>
        </w:tc>
        <w:tc>
          <w:tcPr>
            <w:tcW w:w="2588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Punjab medical college Faisalabad.</w:t>
            </w:r>
          </w:p>
        </w:tc>
        <w:tc>
          <w:tcPr>
            <w:tcW w:w="2135" w:type="dxa"/>
          </w:tcPr>
          <w:p w:rsidR="00B1017A" w:rsidRPr="00DB11E9" w:rsidRDefault="00B1017A" w:rsidP="003C7302">
            <w:pPr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July-2001</w:t>
            </w:r>
          </w:p>
        </w:tc>
      </w:tr>
    </w:tbl>
    <w:p w:rsidR="00B1017A" w:rsidRDefault="00B1017A" w:rsidP="00B1017A">
      <w:pPr>
        <w:rPr>
          <w:rFonts w:ascii="Calibri" w:eastAsia="Calibri" w:hAnsi="Calibri" w:cs="Arial"/>
        </w:rPr>
      </w:pPr>
    </w:p>
    <w:p w:rsidR="00B1017A" w:rsidRPr="005468B0" w:rsidRDefault="00B1017A" w:rsidP="00B1017A">
      <w:pPr>
        <w:rPr>
          <w:rFonts w:ascii="Calibri" w:eastAsia="Calibri" w:hAnsi="Calibri" w:cs="Arial"/>
        </w:rPr>
      </w:pP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</w:p>
    <w:sectPr w:rsidR="006343BB" w:rsidRPr="009E1AC4" w:rsidSect="009E1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4ca3bd34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947EB"/>
    <w:rsid w:val="00004454"/>
    <w:rsid w:val="000113D6"/>
    <w:rsid w:val="000A66A1"/>
    <w:rsid w:val="000B6AC9"/>
    <w:rsid w:val="00135853"/>
    <w:rsid w:val="001E3604"/>
    <w:rsid w:val="002F771D"/>
    <w:rsid w:val="00334745"/>
    <w:rsid w:val="003B474B"/>
    <w:rsid w:val="003E369A"/>
    <w:rsid w:val="004144BA"/>
    <w:rsid w:val="00530774"/>
    <w:rsid w:val="00601DBD"/>
    <w:rsid w:val="006343BB"/>
    <w:rsid w:val="00842B6F"/>
    <w:rsid w:val="00962AB2"/>
    <w:rsid w:val="009829E6"/>
    <w:rsid w:val="009E1AC4"/>
    <w:rsid w:val="00A24028"/>
    <w:rsid w:val="00B1017A"/>
    <w:rsid w:val="00B80C00"/>
    <w:rsid w:val="00C756E0"/>
    <w:rsid w:val="00CC76AF"/>
    <w:rsid w:val="00D947EB"/>
    <w:rsid w:val="00F8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0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ubaid</dc:creator>
  <cp:lastModifiedBy>ubaid</cp:lastModifiedBy>
  <cp:revision>11</cp:revision>
  <dcterms:created xsi:type="dcterms:W3CDTF">2017-09-15T06:09:00Z</dcterms:created>
  <dcterms:modified xsi:type="dcterms:W3CDTF">2018-09-29T05:21:00Z</dcterms:modified>
</cp:coreProperties>
</file>