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47B23" w14:textId="6AC2FC0F" w:rsidR="006603E2" w:rsidRPr="006603E2" w:rsidRDefault="006603E2" w:rsidP="006603E2">
      <w:pPr>
        <w:pStyle w:val="Heading1"/>
        <w:spacing w:before="0" w:after="150" w:line="660" w:lineRule="atLeast"/>
        <w:jc w:val="center"/>
        <w:rPr>
          <w:rFonts w:ascii="Cambria" w:hAnsi="Cambria" w:cs="Arial"/>
          <w:color w:val="auto"/>
          <w:sz w:val="22"/>
          <w:szCs w:val="22"/>
        </w:rPr>
      </w:pPr>
      <w:r w:rsidRPr="006603E2">
        <w:rPr>
          <w:rFonts w:ascii="Cambria" w:hAnsi="Cambria" w:cs="Arial"/>
          <w:color w:val="auto"/>
          <w:sz w:val="22"/>
          <w:szCs w:val="22"/>
        </w:rPr>
        <w:t xml:space="preserve">7th International Conference on Advances in Skin, Wound Care and Tissue Science </w:t>
      </w:r>
    </w:p>
    <w:p w14:paraId="4014B19A" w14:textId="1D621179" w:rsidR="006603E2" w:rsidRPr="006603E2" w:rsidRDefault="006603E2" w:rsidP="006603E2">
      <w:pPr>
        <w:pStyle w:val="Heading4"/>
        <w:spacing w:before="150" w:after="150" w:line="297" w:lineRule="atLeast"/>
        <w:jc w:val="center"/>
        <w:rPr>
          <w:rFonts w:ascii="Cambria" w:hAnsi="Cambria" w:cs="Times New Roman"/>
          <w:i w:val="0"/>
          <w:iCs w:val="0"/>
          <w:color w:val="auto"/>
        </w:rPr>
      </w:pPr>
      <w:bookmarkStart w:id="0" w:name="_Hlk8730198"/>
      <w:bookmarkEnd w:id="0"/>
      <w:r w:rsidRPr="006603E2">
        <w:rPr>
          <w:rFonts w:ascii="Cambria" w:hAnsi="Cambria"/>
          <w:i w:val="0"/>
          <w:iCs w:val="0"/>
          <w:color w:val="auto"/>
        </w:rPr>
        <w:t xml:space="preserve">September 25-26, 2019 Copenhagen, Denmark </w:t>
      </w:r>
    </w:p>
    <w:p w14:paraId="74EE2A26" w14:textId="36DAB36B" w:rsidR="006603E2" w:rsidRPr="006603E2" w:rsidRDefault="006603E2" w:rsidP="006603E2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D3DF66" w14:textId="3D369349" w:rsidR="006603E2" w:rsidRDefault="000855DB" w:rsidP="000855DB">
      <w:pPr>
        <w:widowControl w:val="0"/>
        <w:spacing w:after="0" w:line="360" w:lineRule="auto"/>
        <w:jc w:val="center"/>
        <w:rPr>
          <w:rFonts w:ascii="Cambria" w:eastAsia="Times New Roman" w:hAnsi="Cambria" w:cs="Times New Roman"/>
          <w:bCs/>
        </w:rPr>
      </w:pPr>
      <w:r>
        <w:rPr>
          <w:rFonts w:asciiTheme="majorBidi" w:eastAsia="Times New Roman" w:hAnsiTheme="majorBidi" w:cstheme="majorBidi"/>
          <w:b/>
          <w:bCs/>
          <w:color w:val="C45911" w:themeColor="accent2" w:themeShade="BF"/>
          <w:sz w:val="28"/>
          <w:szCs w:val="28"/>
        </w:rPr>
        <w:t>Natural products as Wound Healing Agents</w:t>
      </w:r>
      <w:r w:rsidR="008157B3">
        <w:rPr>
          <w:rFonts w:asciiTheme="majorBidi" w:eastAsia="Times New Roman" w:hAnsiTheme="majorBidi" w:cstheme="majorBidi"/>
          <w:b/>
          <w:bCs/>
          <w:color w:val="C45911" w:themeColor="accent2" w:themeShade="BF"/>
          <w:sz w:val="28"/>
          <w:szCs w:val="28"/>
        </w:rPr>
        <w:t xml:space="preserve"> using Nanotechnology</w:t>
      </w:r>
    </w:p>
    <w:p w14:paraId="2E2E45F7" w14:textId="2CDFD1E9" w:rsidR="009B77DC" w:rsidRPr="009B77DC" w:rsidRDefault="009B77DC" w:rsidP="00004E39">
      <w:pPr>
        <w:widowControl w:val="0"/>
        <w:spacing w:after="0" w:line="360" w:lineRule="auto"/>
        <w:jc w:val="center"/>
        <w:rPr>
          <w:rFonts w:ascii="Cambria" w:eastAsia="Times New Roman" w:hAnsi="Cambria" w:cs="Times New Roman"/>
          <w:bCs/>
          <w:vertAlign w:val="superscript"/>
        </w:rPr>
      </w:pPr>
      <w:r w:rsidRPr="009B77DC">
        <w:rPr>
          <w:rFonts w:ascii="Cambria" w:eastAsia="Times New Roman" w:hAnsi="Cambria" w:cs="Times New Roman"/>
          <w:bCs/>
        </w:rPr>
        <w:t xml:space="preserve">Sara S. Abou Zekry </w:t>
      </w:r>
      <w:r w:rsidRPr="009B77DC">
        <w:rPr>
          <w:rFonts w:ascii="Cambria" w:eastAsia="Times New Roman" w:hAnsi="Cambria" w:cs="Times New Roman"/>
          <w:bCs/>
          <w:vertAlign w:val="superscript"/>
        </w:rPr>
        <w:t>1</w:t>
      </w:r>
    </w:p>
    <w:p w14:paraId="38450CA5" w14:textId="781E195A" w:rsidR="00BC4902" w:rsidRDefault="0073084F" w:rsidP="00004E39">
      <w:pPr>
        <w:rPr>
          <w:noProof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069309" wp14:editId="11A6125F">
                <wp:simplePos x="0" y="0"/>
                <wp:positionH relativeFrom="margin">
                  <wp:posOffset>-676275</wp:posOffset>
                </wp:positionH>
                <wp:positionV relativeFrom="paragraph">
                  <wp:posOffset>594360</wp:posOffset>
                </wp:positionV>
                <wp:extent cx="3533775" cy="541147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541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0588F" w14:textId="77777777" w:rsidR="0048089C" w:rsidRPr="006603E2" w:rsidRDefault="0048089C" w:rsidP="009B77DC">
                            <w:pPr>
                              <w:widowControl w:val="0"/>
                              <w:spacing w:after="0" w:line="360" w:lineRule="auto"/>
                              <w:rPr>
                                <w:rFonts w:ascii="Cambria" w:eastAsia="Times New Roman" w:hAnsi="Cambria" w:cs="Times New Roman"/>
                                <w:b/>
                                <w:color w:val="C45911" w:themeColor="accent2" w:themeShade="BF"/>
                                <w:sz w:val="18"/>
                                <w:szCs w:val="18"/>
                              </w:rPr>
                            </w:pPr>
                            <w:r w:rsidRPr="006603E2">
                              <w:rPr>
                                <w:rFonts w:ascii="Cambria" w:eastAsia="Times New Roman" w:hAnsi="Cambria" w:cs="Times New Roman"/>
                                <w:b/>
                                <w:color w:val="C45911" w:themeColor="accent2" w:themeShade="BF"/>
                                <w:sz w:val="18"/>
                                <w:szCs w:val="18"/>
                              </w:rPr>
                              <w:t>Abstract</w:t>
                            </w:r>
                          </w:p>
                          <w:p w14:paraId="32873DF0" w14:textId="374ABD5D" w:rsidR="00427F20" w:rsidRPr="008157B3" w:rsidRDefault="0033160D" w:rsidP="00CC13CC">
                            <w:pPr>
                              <w:widowControl w:val="0"/>
                              <w:spacing w:after="0" w:line="360" w:lineRule="auto"/>
                              <w:jc w:val="both"/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</w:pPr>
                            <w:r w:rsidRPr="0033160D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Wounds represent a global threat </w:t>
                            </w:r>
                            <w:r w:rsidR="00FF7DCD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which</w:t>
                            </w:r>
                            <w:r w:rsidRPr="0033160D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is evidenced by the increased number of affected patients per year. Undertreated wounds might be liable to infection</w:t>
                            </w:r>
                            <w:r w:rsidR="00BF6769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which</w:t>
                            </w:r>
                            <w:r w:rsidRPr="0033160D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F6769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can lead</w:t>
                            </w:r>
                            <w:r w:rsidRPr="0033160D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to sepsis and </w:t>
                            </w:r>
                            <w:r w:rsidR="00FF7DCD" w:rsidRPr="0033160D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eventually </w:t>
                            </w:r>
                            <w:r w:rsidR="00FF7DCD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death</w:t>
                            </w:r>
                            <w:r w:rsidRPr="0033160D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.  </w:t>
                            </w:r>
                            <w:r w:rsidR="009C233A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Challenges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facing the problem</w:t>
                            </w:r>
                            <w:r w:rsidR="008157B3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C233A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include</w:t>
                            </w:r>
                            <w:r w:rsidRPr="0033160D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healing of </w:t>
                            </w:r>
                            <w:r w:rsidR="009C233A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chronic wounds 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and the emergence of </w:t>
                            </w:r>
                            <w:r w:rsidR="009C233A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antibiotic resistance</w:t>
                            </w:r>
                            <w:r w:rsidR="008157B3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That is why</w:t>
                            </w:r>
                            <w:r w:rsidR="005D7855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it is</w:t>
                            </w:r>
                            <w:r w:rsidR="009C233A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necessary to look for </w:t>
                            </w:r>
                            <w:r w:rsid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new technologies </w:t>
                            </w:r>
                            <w:r w:rsidR="005D7855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that </w:t>
                            </w:r>
                            <w:r w:rsid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meet the demands</w:t>
                            </w:r>
                            <w:r w:rsidR="009C233A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.</w:t>
                            </w:r>
                            <w:r w:rsid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Over the past years, there has been a growing interest in re-utilizing natural products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in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wound healing.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Natural products not only possess a range </w:t>
                            </w:r>
                            <w:r w:rsidR="005D7855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of effective 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phytochemicals</w:t>
                            </w:r>
                            <w:r w:rsidR="005D7855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but also can contribute in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27F20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figh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tin</w:t>
                            </w:r>
                            <w:r w:rsidR="00427F20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g</w:t>
                            </w:r>
                            <w:r w:rsid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the growing 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anti-bacterial resistance</w:t>
                            </w:r>
                            <w:r w:rsid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27F20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and 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help to 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avoid the use of less safe alternat</w:t>
                            </w:r>
                            <w:r w:rsid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ives. 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Beside the 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potential 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of </w:t>
                            </w:r>
                            <w:r w:rsidR="00BF6769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natural products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in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wound healing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, one of the promising ways to </w:t>
                            </w:r>
                            <w:r w:rsid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enhance their efficacy </w:t>
                            </w:r>
                            <w:r w:rsidR="00BF6769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is subjecting them to </w:t>
                            </w:r>
                            <w:r w:rsidR="00DA1552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nanosizing process</w:t>
                            </w:r>
                            <w:r w:rsidR="00BF6769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or </w:t>
                            </w:r>
                            <w:r w:rsid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incorporating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F6769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them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into nanostructures. Nanomaterial</w:t>
                            </w:r>
                            <w:r w:rsid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="00C02A9B" w:rsidRP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a</w:t>
                            </w:r>
                            <w:r w:rsidR="000C73FB" w:rsidRP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re suggested to have advantageou</w:t>
                            </w:r>
                            <w:r w:rsidR="00C02A9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s properties over conventional therapies</w:t>
                            </w:r>
                            <w:r w:rsidR="000C73FB" w:rsidRP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such as lar</w:t>
                            </w:r>
                            <w:r w:rsidR="0030273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ge surface area to volume ratio</w:t>
                            </w:r>
                            <w:r w:rsidR="0030273B" w:rsidRP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CC13CC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This in turn</w:t>
                            </w:r>
                            <w:r w:rsidR="000C73FB" w:rsidRP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0273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result</w:t>
                            </w:r>
                            <w:r w:rsidR="00CC13CC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s</w:t>
                            </w:r>
                            <w:r w:rsidR="0030273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in</w:t>
                            </w:r>
                            <w:r w:rsidR="000C73FB" w:rsidRP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higher exudate absorption</w:t>
                            </w:r>
                            <w:r w:rsidR="00CC13CC">
                              <w:t xml:space="preserve">, </w:t>
                            </w:r>
                            <w:r w:rsidR="000C73FB" w:rsidRP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better wound permeation and </w:t>
                            </w:r>
                            <w:r w:rsidR="00CC13CC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better </w:t>
                            </w:r>
                            <w:r w:rsidR="000C73FB" w:rsidRP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prevention from further infection</w:t>
                            </w:r>
                            <w:r w:rsidR="00CC13CC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.</w:t>
                            </w:r>
                            <w:r w:rsidR="009C233A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 In this work, the role of natural 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 xml:space="preserve">product-based nanomaterials </w:t>
                            </w:r>
                            <w:r w:rsid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in wound healing is dis</w:t>
                            </w:r>
                            <w:bookmarkStart w:id="1" w:name="_GoBack"/>
                            <w:bookmarkEnd w:id="1"/>
                            <w:r w:rsidR="000C73FB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cussed</w:t>
                            </w:r>
                            <w:r w:rsidR="00427F20"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E5D6C5D" w14:textId="4041123B" w:rsidR="0048089C" w:rsidRPr="008157B3" w:rsidRDefault="0048089C" w:rsidP="0030273B">
                            <w:pPr>
                              <w:widowControl w:val="0"/>
                              <w:spacing w:after="0" w:line="360" w:lineRule="auto"/>
                              <w:jc w:val="both"/>
                              <w:rPr>
                                <w:rFonts w:ascii="Cambria" w:eastAsia="Times New Roman" w:hAnsi="Cambria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693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3.25pt;margin-top:46.8pt;width:278.25pt;height:426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" stroked="f">
                <v:textbox>
                  <w:txbxContent>
                    <w:p w14:paraId="7010588F" w14:textId="77777777" w:rsidR="0048089C" w:rsidRPr="006603E2" w:rsidRDefault="0048089C" w:rsidP="009B77DC">
                      <w:pPr>
                        <w:widowControl w:val="0"/>
                        <w:spacing w:after="0" w:line="360" w:lineRule="auto"/>
                        <w:rPr>
                          <w:rFonts w:ascii="Cambria" w:eastAsia="Times New Roman" w:hAnsi="Cambria" w:cs="Times New Roman"/>
                          <w:b/>
                          <w:color w:val="C45911" w:themeColor="accent2" w:themeShade="BF"/>
                          <w:sz w:val="18"/>
                          <w:szCs w:val="18"/>
                        </w:rPr>
                      </w:pPr>
                      <w:r w:rsidRPr="006603E2">
                        <w:rPr>
                          <w:rFonts w:ascii="Cambria" w:eastAsia="Times New Roman" w:hAnsi="Cambria" w:cs="Times New Roman"/>
                          <w:b/>
                          <w:color w:val="C45911" w:themeColor="accent2" w:themeShade="BF"/>
                          <w:sz w:val="18"/>
                          <w:szCs w:val="18"/>
                        </w:rPr>
                        <w:t>Abstract</w:t>
                      </w:r>
                    </w:p>
                    <w:p w14:paraId="32873DF0" w14:textId="374ABD5D" w:rsidR="00427F20" w:rsidRPr="008157B3" w:rsidRDefault="0033160D" w:rsidP="00CC13CC">
                      <w:pPr>
                        <w:widowControl w:val="0"/>
                        <w:spacing w:after="0" w:line="360" w:lineRule="auto"/>
                        <w:jc w:val="both"/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</w:pPr>
                      <w:r w:rsidRPr="0033160D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Wounds represent a global threat </w:t>
                      </w:r>
                      <w:r w:rsidR="00FF7DCD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which</w:t>
                      </w:r>
                      <w:r w:rsidRPr="0033160D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is evidenced by the increased number of affected patients per year. Undertreated wounds might be liable to infection</w:t>
                      </w:r>
                      <w:r w:rsidR="00BF6769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which</w:t>
                      </w:r>
                      <w:r w:rsidRPr="0033160D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BF6769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can lead</w:t>
                      </w:r>
                      <w:r w:rsidRPr="0033160D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to sepsis and </w:t>
                      </w:r>
                      <w:r w:rsidR="00FF7DCD" w:rsidRPr="0033160D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eventually </w:t>
                      </w:r>
                      <w:r w:rsidR="00FF7DCD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death</w:t>
                      </w:r>
                      <w:r w:rsidRPr="0033160D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.  </w:t>
                      </w:r>
                      <w:r w:rsidR="009C233A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Challenges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facing the problem</w:t>
                      </w:r>
                      <w:r w:rsidR="008157B3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9C233A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include</w:t>
                      </w:r>
                      <w:r w:rsidRPr="0033160D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healing of </w:t>
                      </w:r>
                      <w:r w:rsidR="009C233A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chronic wounds 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and the emergence of </w:t>
                      </w:r>
                      <w:r w:rsidR="009C233A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antibiotic resistance</w:t>
                      </w:r>
                      <w:r w:rsidR="008157B3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. 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That is why</w:t>
                      </w:r>
                      <w:r w:rsidR="005D7855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,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it is</w:t>
                      </w:r>
                      <w:r w:rsidR="009C233A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necessary to look for </w:t>
                      </w:r>
                      <w:r w:rsid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new technologies </w:t>
                      </w:r>
                      <w:r w:rsidR="005D7855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that </w:t>
                      </w:r>
                      <w:r w:rsid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meet the demands</w:t>
                      </w:r>
                      <w:r w:rsidR="009C233A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.</w:t>
                      </w:r>
                      <w:r w:rsid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Over the past years, there has been a growing interest in re-utilizing natural products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in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wound healing.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Natural products not only possess a range </w:t>
                      </w:r>
                      <w:r w:rsidR="005D7855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of effective 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phytochemicals</w:t>
                      </w:r>
                      <w:r w:rsidR="005D7855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, 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but also can contribute in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427F20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figh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tin</w:t>
                      </w:r>
                      <w:r w:rsidR="00427F20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g</w:t>
                      </w:r>
                      <w:r w:rsid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the growing 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anti-bacterial resistance</w:t>
                      </w:r>
                      <w:r w:rsid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427F20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and 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help to 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avoid the use of less safe alternat</w:t>
                      </w:r>
                      <w:r w:rsid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ives. 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Beside the 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potential 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of </w:t>
                      </w:r>
                      <w:r w:rsidR="00BF6769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natural products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in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wound healing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, one of the promising ways to </w:t>
                      </w:r>
                      <w:r w:rsid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enhance their efficacy </w:t>
                      </w:r>
                      <w:r w:rsidR="00BF6769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is subjecting them to </w:t>
                      </w:r>
                      <w:r w:rsidR="00DA1552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nanosizing process</w:t>
                      </w:r>
                      <w:r w:rsidR="00BF6769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or </w:t>
                      </w:r>
                      <w:r w:rsid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incorporating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BF6769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them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into nanostructures. Nanomaterial</w:t>
                      </w:r>
                      <w:r w:rsid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s</w:t>
                      </w:r>
                      <w:r w:rsidR="00C02A9B" w:rsidRP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a</w:t>
                      </w:r>
                      <w:r w:rsidR="000C73FB" w:rsidRP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re suggested to have advantageou</w:t>
                      </w:r>
                      <w:r w:rsidR="00C02A9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s properties over conventional therapies</w:t>
                      </w:r>
                      <w:r w:rsidR="000C73FB" w:rsidRP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such as lar</w:t>
                      </w:r>
                      <w:r w:rsidR="0030273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ge surface area to volume ratio</w:t>
                      </w:r>
                      <w:r w:rsidR="0030273B" w:rsidRP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. </w:t>
                      </w:r>
                      <w:r w:rsidR="00CC13CC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This in turn</w:t>
                      </w:r>
                      <w:r w:rsidR="000C73FB" w:rsidRP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30273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result</w:t>
                      </w:r>
                      <w:r w:rsidR="00CC13CC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s</w:t>
                      </w:r>
                      <w:r w:rsidR="0030273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in</w:t>
                      </w:r>
                      <w:r w:rsidR="000C73FB" w:rsidRP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higher exudate absorption</w:t>
                      </w:r>
                      <w:r w:rsidR="00CC13CC">
                        <w:t xml:space="preserve">, </w:t>
                      </w:r>
                      <w:r w:rsidR="000C73FB" w:rsidRP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better wound permeation and </w:t>
                      </w:r>
                      <w:r w:rsidR="00CC13CC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better </w:t>
                      </w:r>
                      <w:r w:rsidR="000C73FB" w:rsidRP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prevention from further infection</w:t>
                      </w:r>
                      <w:r w:rsidR="00CC13CC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.</w:t>
                      </w:r>
                      <w:r w:rsidR="009C233A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</w:t>
                      </w:r>
                      <w:r w:rsid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 In this work, the role of natural 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 xml:space="preserve">product-based nanomaterials </w:t>
                      </w:r>
                      <w:r w:rsid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in wound healing is dis</w:t>
                      </w:r>
                      <w:bookmarkStart w:id="2" w:name="_GoBack"/>
                      <w:bookmarkEnd w:id="2"/>
                      <w:r w:rsidR="000C73FB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cussed</w:t>
                      </w:r>
                      <w:r w:rsidR="00427F20"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  <w:t>.</w:t>
                      </w:r>
                    </w:p>
                    <w:p w14:paraId="7E5D6C5D" w14:textId="4041123B" w:rsidR="0048089C" w:rsidRPr="008157B3" w:rsidRDefault="0048089C" w:rsidP="0030273B">
                      <w:pPr>
                        <w:widowControl w:val="0"/>
                        <w:spacing w:after="0" w:line="360" w:lineRule="auto"/>
                        <w:jc w:val="both"/>
                        <w:rPr>
                          <w:rFonts w:ascii="Cambria" w:eastAsia="Times New Roman" w:hAnsi="Cambria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B77DC" w:rsidRPr="009B77DC">
        <w:rPr>
          <w:rFonts w:ascii="Cambria" w:eastAsia="Times New Roman" w:hAnsi="Cambria" w:cs="Times New Roman"/>
          <w:bCs/>
          <w:vertAlign w:val="superscript"/>
        </w:rPr>
        <w:t xml:space="preserve">1 </w:t>
      </w:r>
      <w:r w:rsidR="009B77DC" w:rsidRPr="009B77DC">
        <w:rPr>
          <w:rFonts w:ascii="Cambria" w:eastAsia="Times New Roman" w:hAnsi="Cambria" w:cs="Times New Roman"/>
          <w:bCs/>
        </w:rPr>
        <w:t xml:space="preserve">Biotechnology program, </w:t>
      </w:r>
      <w:r w:rsidR="009B77DC" w:rsidRPr="009B77DC">
        <w:rPr>
          <w:rFonts w:ascii="Cambria" w:eastAsia="Times New Roman" w:hAnsi="Cambria" w:cs="Times New Roman"/>
          <w:bCs/>
          <w:vertAlign w:val="superscript"/>
        </w:rPr>
        <w:t xml:space="preserve">2 </w:t>
      </w:r>
      <w:r w:rsidR="009B77DC" w:rsidRPr="009B77DC">
        <w:rPr>
          <w:rFonts w:ascii="Cambria" w:eastAsia="Times New Roman" w:hAnsi="Cambria" w:cs="Times New Roman"/>
          <w:bCs/>
        </w:rPr>
        <w:t xml:space="preserve">Department of Biology, </w:t>
      </w:r>
      <w:r w:rsidR="009B77DC" w:rsidRPr="009B77DC">
        <w:rPr>
          <w:rFonts w:ascii="Cambria" w:eastAsia="Times New Roman" w:hAnsi="Cambria" w:cs="Times New Roman"/>
          <w:bCs/>
          <w:vertAlign w:val="superscript"/>
        </w:rPr>
        <w:t>3</w:t>
      </w:r>
      <w:r w:rsidR="009B77DC" w:rsidRPr="009B77DC">
        <w:rPr>
          <w:rFonts w:ascii="Cambria" w:eastAsia="Times New Roman" w:hAnsi="Cambria" w:cs="Times New Roman"/>
          <w:bCs/>
        </w:rPr>
        <w:t xml:space="preserve"> School of Scie</w:t>
      </w:r>
      <w:r w:rsidR="00004E39">
        <w:rPr>
          <w:rFonts w:ascii="Cambria" w:eastAsia="Times New Roman" w:hAnsi="Cambria" w:cs="Times New Roman"/>
          <w:bCs/>
        </w:rPr>
        <w:t>nces and Engineering, American U</w:t>
      </w:r>
      <w:r w:rsidR="009B77DC" w:rsidRPr="009B77DC">
        <w:rPr>
          <w:rFonts w:ascii="Cambria" w:eastAsia="Times New Roman" w:hAnsi="Cambria" w:cs="Times New Roman"/>
          <w:bCs/>
        </w:rPr>
        <w:t>niversity in Cairo, New Cairo, 11835, Egypt.</w:t>
      </w:r>
      <w:r w:rsidR="00BC4902" w:rsidRPr="00BC4902">
        <w:rPr>
          <w:noProof/>
        </w:rPr>
        <w:t xml:space="preserve"> </w:t>
      </w:r>
    </w:p>
    <w:p w14:paraId="25AD54BD" w14:textId="35BF9439" w:rsidR="00BC4902" w:rsidRDefault="00266481" w:rsidP="00BC4902">
      <w:pPr>
        <w:rPr>
          <w:noProof/>
          <w:rtl/>
        </w:rPr>
      </w:pPr>
      <w:r w:rsidRPr="001E32AB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037BF94" wp14:editId="52C8B8C2">
                <wp:simplePos x="0" y="0"/>
                <wp:positionH relativeFrom="margin">
                  <wp:posOffset>4936490</wp:posOffset>
                </wp:positionH>
                <wp:positionV relativeFrom="paragraph">
                  <wp:posOffset>74645</wp:posOffset>
                </wp:positionV>
                <wp:extent cx="1765300" cy="398780"/>
                <wp:effectExtent l="0" t="0" r="25400" b="2032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0" cy="398780"/>
                        </a:xfrm>
                        <a:prstGeom prst="rect">
                          <a:avLst/>
                        </a:prstGeom>
                        <a:solidFill>
                          <a:srgbClr val="44546A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F0AED3" w14:textId="62294E72" w:rsidR="001E32AB" w:rsidRPr="00FA1019" w:rsidRDefault="001E32AB" w:rsidP="00FA1019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4ED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Modulators of </w:t>
                            </w:r>
                            <w:r w:rsidR="00FA101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oxidant-antioxidant balance </w:t>
                            </w:r>
                            <w:r w:rsidR="00FA1019" w:rsidRPr="00FA101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(polyphenols)</w:t>
                            </w:r>
                          </w:p>
                          <w:p w14:paraId="4D6F95C4" w14:textId="77777777" w:rsidR="001E32AB" w:rsidRDefault="001E32AB" w:rsidP="001E32AB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4CD1541F" w14:textId="77777777" w:rsidR="001E32AB" w:rsidRDefault="001E32AB" w:rsidP="001E32AB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159513E3" w14:textId="77777777" w:rsidR="001E32AB" w:rsidRDefault="001E32AB" w:rsidP="001E32AB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Accelerated wound healing</w:t>
                            </w:r>
                          </w:p>
                          <w:p w14:paraId="1328B127" w14:textId="77777777" w:rsidR="001E32AB" w:rsidRDefault="001E32AB" w:rsidP="001E32AB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1B20D5CD" w14:textId="77777777" w:rsidR="001E32AB" w:rsidRPr="0032563B" w:rsidRDefault="001E32AB" w:rsidP="001E32AB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7BF94" id="Rectangle 28" o:spid="_x0000_s1027" style="position:absolute;margin-left:388.7pt;margin-top:5.9pt;width:139pt;height:31.4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" fillcolor="#d6dce5" strokecolor="#d6dce5" strokeweight="1pt">
                <v:textbox>
                  <w:txbxContent>
                    <w:p w14:paraId="15F0AED3" w14:textId="62294E72" w:rsidR="001E32AB" w:rsidRPr="00FA1019" w:rsidRDefault="001E32AB" w:rsidP="00FA1019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694ED6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Modulators of </w:t>
                      </w:r>
                      <w:r w:rsidR="00FA1019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oxidant-antioxidant balance </w:t>
                      </w:r>
                      <w:r w:rsidR="00FA1019" w:rsidRPr="00FA1019">
                        <w:rPr>
                          <w:color w:val="000000" w:themeColor="text1"/>
                          <w:sz w:val="16"/>
                          <w:szCs w:val="16"/>
                        </w:rPr>
                        <w:t>(polyphenols)</w:t>
                      </w:r>
                    </w:p>
                    <w:p w14:paraId="4D6F95C4" w14:textId="77777777" w:rsidR="001E32AB" w:rsidRDefault="001E32AB" w:rsidP="001E32AB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4CD1541F" w14:textId="77777777" w:rsidR="001E32AB" w:rsidRDefault="001E32AB" w:rsidP="001E32AB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159513E3" w14:textId="77777777" w:rsidR="001E32AB" w:rsidRDefault="001E32AB" w:rsidP="001E32AB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Accelerated wound healing</w:t>
                      </w:r>
                    </w:p>
                    <w:p w14:paraId="1328B127" w14:textId="77777777" w:rsidR="001E32AB" w:rsidRDefault="001E32AB" w:rsidP="001E32AB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1B20D5CD" w14:textId="77777777" w:rsidR="001E32AB" w:rsidRPr="0032563B" w:rsidRDefault="001E32AB" w:rsidP="001E32AB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7375CE" w14:textId="3822154F" w:rsidR="00BC4902" w:rsidRDefault="00FA1019" w:rsidP="00BC4902">
      <w:pPr>
        <w:rPr>
          <w:noProof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06AB399" wp14:editId="4F9F98F0">
                <wp:simplePos x="0" y="0"/>
                <wp:positionH relativeFrom="column">
                  <wp:posOffset>5097145</wp:posOffset>
                </wp:positionH>
                <wp:positionV relativeFrom="paragraph">
                  <wp:posOffset>231271</wp:posOffset>
                </wp:positionV>
                <wp:extent cx="1605346" cy="399130"/>
                <wp:effectExtent l="0" t="0" r="13970" b="2032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346" cy="399130"/>
                        </a:xfrm>
                        <a:prstGeom prst="rect">
                          <a:avLst/>
                        </a:prstGeom>
                        <a:solidFill>
                          <a:srgbClr val="44546A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E33509" w14:textId="5DF5B0D2" w:rsidR="001C0FB8" w:rsidRPr="001E32AB" w:rsidRDefault="00DA1552" w:rsidP="001C0FB8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4ED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Modulators of </w:t>
                            </w:r>
                            <w:r w:rsidR="00694ED6" w:rsidRPr="00694ED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collagen synthesis</w:t>
                            </w:r>
                            <w:r w:rsidR="001E32AB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E32AB" w:rsidRP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(vitamins fla</w:t>
                            </w:r>
                            <w:r w:rsidR="00266481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vo</w:t>
                            </w:r>
                            <w:r w:rsidR="001E32AB" w:rsidRP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n</w:t>
                            </w:r>
                            <w:r w:rsidR="00266481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oi</w:t>
                            </w:r>
                            <w:r w:rsidR="001E32AB" w:rsidRP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ds…</w:t>
                            </w:r>
                            <w:r w:rsid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E767755" w14:textId="77777777" w:rsidR="001C0FB8" w:rsidRDefault="001C0FB8" w:rsidP="001C0FB8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11CCC249" w14:textId="77777777" w:rsidR="001C0FB8" w:rsidRDefault="001C0FB8" w:rsidP="001C0FB8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77462C27" w14:textId="77777777" w:rsidR="001C0FB8" w:rsidRDefault="001C0FB8" w:rsidP="001C0FB8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Accelerated wound healing</w:t>
                            </w:r>
                          </w:p>
                          <w:p w14:paraId="5A18D8DD" w14:textId="77777777" w:rsidR="001C0FB8" w:rsidRDefault="001C0FB8" w:rsidP="001C0FB8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06448A81" w14:textId="77777777" w:rsidR="001C0FB8" w:rsidRPr="0032563B" w:rsidRDefault="001C0FB8" w:rsidP="001C0FB8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AB399" id="Rectangle 9" o:spid="_x0000_s1028" style="position:absolute;margin-left:401.35pt;margin-top:18.2pt;width:126.4pt;height:31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" fillcolor="#d6dce5" strokecolor="#d6dce5" strokeweight="1pt">
                <v:textbox>
                  <w:txbxContent>
                    <w:p w14:paraId="33E33509" w14:textId="5DF5B0D2" w:rsidR="001C0FB8" w:rsidRPr="001E32AB" w:rsidRDefault="00DA1552" w:rsidP="001C0FB8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694ED6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Modulators of </w:t>
                      </w:r>
                      <w:r w:rsidR="00694ED6" w:rsidRPr="00694ED6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collagen synthesis</w:t>
                      </w:r>
                      <w:r w:rsidR="001E32AB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1E32AB" w:rsidRPr="001E32AB">
                        <w:rPr>
                          <w:color w:val="000000" w:themeColor="text1"/>
                          <w:sz w:val="16"/>
                          <w:szCs w:val="16"/>
                        </w:rPr>
                        <w:t>(vitamins fla</w:t>
                      </w:r>
                      <w:r w:rsidR="00266481">
                        <w:rPr>
                          <w:color w:val="000000" w:themeColor="text1"/>
                          <w:sz w:val="16"/>
                          <w:szCs w:val="16"/>
                        </w:rPr>
                        <w:t>vo</w:t>
                      </w:r>
                      <w:r w:rsidR="001E32AB" w:rsidRPr="001E32AB">
                        <w:rPr>
                          <w:color w:val="000000" w:themeColor="text1"/>
                          <w:sz w:val="16"/>
                          <w:szCs w:val="16"/>
                        </w:rPr>
                        <w:t>n</w:t>
                      </w:r>
                      <w:r w:rsidR="00266481">
                        <w:rPr>
                          <w:color w:val="000000" w:themeColor="text1"/>
                          <w:sz w:val="16"/>
                          <w:szCs w:val="16"/>
                        </w:rPr>
                        <w:t>oi</w:t>
                      </w:r>
                      <w:r w:rsidR="001E32AB" w:rsidRPr="001E32AB">
                        <w:rPr>
                          <w:color w:val="000000" w:themeColor="text1"/>
                          <w:sz w:val="16"/>
                          <w:szCs w:val="16"/>
                        </w:rPr>
                        <w:t>ds…</w:t>
                      </w:r>
                      <w:r w:rsidR="001E32AB">
                        <w:rPr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2E767755" w14:textId="77777777" w:rsidR="001C0FB8" w:rsidRDefault="001C0FB8" w:rsidP="001C0FB8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11CCC249" w14:textId="77777777" w:rsidR="001C0FB8" w:rsidRDefault="001C0FB8" w:rsidP="001C0FB8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77462C27" w14:textId="77777777" w:rsidR="001C0FB8" w:rsidRDefault="001C0FB8" w:rsidP="001C0FB8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Accelerated wound healing</w:t>
                      </w:r>
                    </w:p>
                    <w:p w14:paraId="5A18D8DD" w14:textId="77777777" w:rsidR="001C0FB8" w:rsidRDefault="001C0FB8" w:rsidP="001C0FB8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06448A81" w14:textId="77777777" w:rsidR="001C0FB8" w:rsidRPr="0032563B" w:rsidRDefault="001C0FB8" w:rsidP="001C0FB8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CD8318" w14:textId="6FC6E65F" w:rsidR="00BC4902" w:rsidRDefault="00B764F2" w:rsidP="00FB62CA">
      <w:pPr>
        <w:ind w:right="-900"/>
        <w:rPr>
          <w:noProof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D12F78" wp14:editId="14E34BE2">
                <wp:simplePos x="0" y="0"/>
                <wp:positionH relativeFrom="column">
                  <wp:posOffset>5422900</wp:posOffset>
                </wp:positionH>
                <wp:positionV relativeFrom="paragraph">
                  <wp:posOffset>375000</wp:posOffset>
                </wp:positionV>
                <wp:extent cx="1279525" cy="378175"/>
                <wp:effectExtent l="0" t="0" r="15875" b="2222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9525" cy="378175"/>
                        </a:xfrm>
                        <a:prstGeom prst="rect">
                          <a:avLst/>
                        </a:prstGeom>
                        <a:solidFill>
                          <a:srgbClr val="44546A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3C4448" w14:textId="2A683D62" w:rsidR="001C0FB8" w:rsidRPr="00694ED6" w:rsidRDefault="00DA1552" w:rsidP="001C0FB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94ED6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Modulators of the ECM</w:t>
                            </w:r>
                            <w:r w:rsidR="00694ED6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1E32AB" w:rsidRPr="00694ED6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flavonoids</w:t>
                            </w:r>
                            <w:r w:rsidR="00694ED6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4E145778" w14:textId="77777777" w:rsidR="001C0FB8" w:rsidRPr="00694ED6" w:rsidRDefault="001C0FB8" w:rsidP="001C0FB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7D6C8436" w14:textId="77777777" w:rsidR="001C0FB8" w:rsidRDefault="001C0FB8" w:rsidP="001C0FB8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Accelerated wound healing</w:t>
                            </w:r>
                          </w:p>
                          <w:p w14:paraId="471901DB" w14:textId="77777777" w:rsidR="001C0FB8" w:rsidRDefault="001C0FB8" w:rsidP="001C0FB8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2568FA50" w14:textId="77777777" w:rsidR="001C0FB8" w:rsidRPr="0032563B" w:rsidRDefault="001C0FB8" w:rsidP="001C0FB8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12F78" id="Rectangle 23" o:spid="_x0000_s1029" style="position:absolute;margin-left:427pt;margin-top:29.55pt;width:100.75pt;height:29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" fillcolor="#d6dce5" strokecolor="#d6dce5" strokeweight="1pt">
                <v:textbox>
                  <w:txbxContent>
                    <w:p w14:paraId="273C4448" w14:textId="2A683D62" w:rsidR="001C0FB8" w:rsidRPr="00694ED6" w:rsidRDefault="00DA1552" w:rsidP="001C0FB8">
                      <w:pPr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694ED6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Modulators of the ECM</w:t>
                      </w:r>
                      <w:r w:rsidR="00694ED6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(</w:t>
                      </w:r>
                      <w:r w:rsidR="001E32AB" w:rsidRPr="00694ED6">
                        <w:rPr>
                          <w:color w:val="000000" w:themeColor="text1"/>
                          <w:sz w:val="16"/>
                          <w:szCs w:val="16"/>
                        </w:rPr>
                        <w:t>flavonoids</w:t>
                      </w:r>
                      <w:r w:rsidR="00694ED6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4E145778" w14:textId="77777777" w:rsidR="001C0FB8" w:rsidRPr="00694ED6" w:rsidRDefault="001C0FB8" w:rsidP="001C0FB8">
                      <w:pPr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7D6C8436" w14:textId="77777777" w:rsidR="001C0FB8" w:rsidRDefault="001C0FB8" w:rsidP="001C0FB8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Accelerated wound healing</w:t>
                      </w:r>
                    </w:p>
                    <w:p w14:paraId="471901DB" w14:textId="77777777" w:rsidR="001C0FB8" w:rsidRDefault="001C0FB8" w:rsidP="001C0FB8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2568FA50" w14:textId="77777777" w:rsidR="001C0FB8" w:rsidRPr="0032563B" w:rsidRDefault="001C0FB8" w:rsidP="001C0FB8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94ED6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9E317CB" wp14:editId="35092E9B">
                <wp:simplePos x="0" y="0"/>
                <wp:positionH relativeFrom="margin">
                  <wp:posOffset>5170805</wp:posOffset>
                </wp:positionH>
                <wp:positionV relativeFrom="paragraph">
                  <wp:posOffset>1269365</wp:posOffset>
                </wp:positionV>
                <wp:extent cx="1530985" cy="482600"/>
                <wp:effectExtent l="0" t="0" r="12065" b="1270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985" cy="482600"/>
                        </a:xfrm>
                        <a:prstGeom prst="rect">
                          <a:avLst/>
                        </a:prstGeom>
                        <a:solidFill>
                          <a:srgbClr val="44546A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94C3C2" w14:textId="30BEA4D1" w:rsidR="00694ED6" w:rsidRPr="00694ED6" w:rsidRDefault="00694ED6" w:rsidP="00694ED6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E32AB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Modulators of cytokines and growth factors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(alkaloids, flavonoids</w:t>
                            </w:r>
                            <w:r w:rsidR="001E32AB" w:rsidRP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r w:rsid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terpenoids…</w:t>
                            </w:r>
                            <w:r w:rsidRP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317CB" id="Rectangle 25" o:spid="_x0000_s1030" style="position:absolute;margin-left:407.15pt;margin-top:99.95pt;width:120.55pt;height:38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" fillcolor="#d6dce5" strokecolor="#d6dce5" strokeweight="1pt">
                <v:textbox>
                  <w:txbxContent>
                    <w:p w14:paraId="6094C3C2" w14:textId="30BEA4D1" w:rsidR="00694ED6" w:rsidRPr="00694ED6" w:rsidRDefault="00694ED6" w:rsidP="00694ED6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1E32AB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Modulators of cytokines and growth factors</w:t>
                      </w:r>
                      <w: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1E32AB">
                        <w:rPr>
                          <w:color w:val="000000" w:themeColor="text1"/>
                          <w:sz w:val="16"/>
                          <w:szCs w:val="16"/>
                        </w:rPr>
                        <w:t>(alkaloids, flavonoids</w:t>
                      </w:r>
                      <w:r w:rsidR="001E32AB" w:rsidRPr="001E32AB">
                        <w:rPr>
                          <w:color w:val="000000" w:themeColor="text1"/>
                          <w:sz w:val="16"/>
                          <w:szCs w:val="16"/>
                        </w:rPr>
                        <w:t>,</w:t>
                      </w:r>
                      <w:r w:rsidR="001E32AB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terpenoids…</w:t>
                      </w:r>
                      <w:r w:rsidRPr="001E32AB">
                        <w:rPr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94ED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E48A31" wp14:editId="3C80B609">
                <wp:simplePos x="0" y="0"/>
                <wp:positionH relativeFrom="margin">
                  <wp:posOffset>5009515</wp:posOffset>
                </wp:positionH>
                <wp:positionV relativeFrom="paragraph">
                  <wp:posOffset>1784350</wp:posOffset>
                </wp:positionV>
                <wp:extent cx="1692275" cy="398780"/>
                <wp:effectExtent l="0" t="0" r="22225" b="2032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2275" cy="398780"/>
                        </a:xfrm>
                        <a:prstGeom prst="rect">
                          <a:avLst/>
                        </a:prstGeom>
                        <a:solidFill>
                          <a:srgbClr val="44546A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162268" w14:textId="6B1C6E29" w:rsidR="00694ED6" w:rsidRPr="001E32AB" w:rsidRDefault="00694ED6" w:rsidP="00694ED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94ED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Modulators of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cellular activity</w:t>
                            </w:r>
                            <w:r w:rsidR="001E32AB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(vitamins, alkaloids, flavo</w:t>
                            </w:r>
                            <w:r w:rsidR="001E32AB" w:rsidRP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n</w:t>
                            </w:r>
                            <w:r w:rsid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oi</w:t>
                            </w:r>
                            <w:r w:rsidR="001E32AB" w:rsidRP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ds</w:t>
                            </w:r>
                            <w:r w:rsid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..</w:t>
                            </w:r>
                            <w:r w:rsidR="001E32AB" w:rsidRP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..)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48A31" id="Rectangle 26" o:spid="_x0000_s1031" style="position:absolute;margin-left:394.45pt;margin-top:140.5pt;width:133.25pt;height:31.4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" fillcolor="#d6dce5" strokecolor="#d6dce5" strokeweight="1pt">
                <v:textbox>
                  <w:txbxContent>
                    <w:p w14:paraId="0D162268" w14:textId="6B1C6E29" w:rsidR="00694ED6" w:rsidRPr="001E32AB" w:rsidRDefault="00694ED6" w:rsidP="00694ED6">
                      <w:pPr>
                        <w:rPr>
                          <w:sz w:val="16"/>
                          <w:szCs w:val="16"/>
                        </w:rPr>
                      </w:pPr>
                      <w:r w:rsidRPr="00694ED6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Modulators of </w:t>
                      </w:r>
                      <w: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cellular activity</w:t>
                      </w:r>
                      <w:r w:rsidR="001E32AB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1E32AB">
                        <w:rPr>
                          <w:color w:val="000000" w:themeColor="text1"/>
                          <w:sz w:val="16"/>
                          <w:szCs w:val="16"/>
                        </w:rPr>
                        <w:t>(vitamins, alkaloids, flavo</w:t>
                      </w:r>
                      <w:r w:rsidR="001E32AB" w:rsidRPr="001E32AB">
                        <w:rPr>
                          <w:color w:val="000000" w:themeColor="text1"/>
                          <w:sz w:val="16"/>
                          <w:szCs w:val="16"/>
                        </w:rPr>
                        <w:t>n</w:t>
                      </w:r>
                      <w:r w:rsidR="001E32AB">
                        <w:rPr>
                          <w:color w:val="000000" w:themeColor="text1"/>
                          <w:sz w:val="16"/>
                          <w:szCs w:val="16"/>
                        </w:rPr>
                        <w:t>oi</w:t>
                      </w:r>
                      <w:r w:rsidR="001E32AB" w:rsidRPr="001E32AB">
                        <w:rPr>
                          <w:color w:val="000000" w:themeColor="text1"/>
                          <w:sz w:val="16"/>
                          <w:szCs w:val="16"/>
                        </w:rPr>
                        <w:t>ds</w:t>
                      </w:r>
                      <w:r w:rsidR="001E32AB">
                        <w:rPr>
                          <w:color w:val="000000" w:themeColor="text1"/>
                          <w:sz w:val="16"/>
                          <w:szCs w:val="16"/>
                        </w:rPr>
                        <w:t>..</w:t>
                      </w:r>
                      <w:r w:rsidR="001E32AB" w:rsidRPr="001E32AB">
                        <w:rPr>
                          <w:color w:val="000000" w:themeColor="text1"/>
                          <w:sz w:val="16"/>
                          <w:szCs w:val="16"/>
                        </w:rPr>
                        <w:t>..)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6648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03F290" wp14:editId="26129CD8">
                <wp:simplePos x="0" y="0"/>
                <wp:positionH relativeFrom="margin">
                  <wp:posOffset>5412740</wp:posOffset>
                </wp:positionH>
                <wp:positionV relativeFrom="paragraph">
                  <wp:posOffset>775751</wp:posOffset>
                </wp:positionV>
                <wp:extent cx="1293495" cy="462456"/>
                <wp:effectExtent l="0" t="0" r="20955" b="1397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3495" cy="462456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7B620" w14:textId="3E21F166" w:rsidR="00BC4902" w:rsidRPr="001E32AB" w:rsidRDefault="00DA1552" w:rsidP="001C0FB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E32AB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Modulators of angiogenesis</w:t>
                            </w:r>
                            <w:r w:rsidR="001E32AB" w:rsidRPr="001E32AB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E32AB" w:rsidRP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(vitamin C, tannins.</w:t>
                            </w:r>
                            <w:r w:rsid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.</w:t>
                            </w:r>
                            <w:r w:rsidR="001E32AB" w:rsidRPr="001E32A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3F290" id="Rectangle 13" o:spid="_x0000_s1032" style="position:absolute;margin-left:426.2pt;margin-top:61.1pt;width:101.85pt;height:36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" fillcolor="#d5dce4 [671]" strokecolor="#d5dce4 [671]" strokeweight="1pt">
                <v:textbox>
                  <w:txbxContent>
                    <w:p w14:paraId="5637B620" w14:textId="3E21F166" w:rsidR="00BC4902" w:rsidRPr="001E32AB" w:rsidRDefault="00DA1552" w:rsidP="001C0FB8">
                      <w:pPr>
                        <w:rPr>
                          <w:sz w:val="16"/>
                          <w:szCs w:val="16"/>
                        </w:rPr>
                      </w:pPr>
                      <w:r w:rsidRPr="001E32AB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Modulators of angiogenesis</w:t>
                      </w:r>
                      <w:r w:rsidR="001E32AB" w:rsidRPr="001E32AB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E32AB" w:rsidRPr="001E32AB">
                        <w:rPr>
                          <w:color w:val="000000" w:themeColor="text1"/>
                          <w:sz w:val="16"/>
                          <w:szCs w:val="16"/>
                        </w:rPr>
                        <w:t>(vitamin C, tannins.</w:t>
                      </w:r>
                      <w:r w:rsidR="001E32AB">
                        <w:rPr>
                          <w:color w:val="000000" w:themeColor="text1"/>
                          <w:sz w:val="16"/>
                          <w:szCs w:val="16"/>
                        </w:rPr>
                        <w:t>.</w:t>
                      </w:r>
                      <w:r w:rsidR="001E32AB" w:rsidRPr="001E32AB">
                        <w:rPr>
                          <w:color w:val="000000" w:themeColor="text1"/>
                          <w:sz w:val="16"/>
                          <w:szCs w:val="16"/>
                        </w:rPr>
                        <w:t>.)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62CA">
        <w:rPr>
          <w:noProof/>
        </w:rPr>
        <w:drawing>
          <wp:inline distT="0" distB="0" distL="0" distR="0" wp14:anchorId="4FEDD607" wp14:editId="53918FF5">
            <wp:extent cx="3448050" cy="1765738"/>
            <wp:effectExtent l="19050" t="0" r="0" b="2540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79F88FAC" w14:textId="11DFA2C8" w:rsidR="00BC4902" w:rsidRDefault="00DA1552" w:rsidP="00BC490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775F553" wp14:editId="61B51136">
                <wp:simplePos x="0" y="0"/>
                <wp:positionH relativeFrom="rightMargin">
                  <wp:posOffset>-709930</wp:posOffset>
                </wp:positionH>
                <wp:positionV relativeFrom="paragraph">
                  <wp:posOffset>288290</wp:posOffset>
                </wp:positionV>
                <wp:extent cx="1409065" cy="198755"/>
                <wp:effectExtent l="0" t="0" r="19685" b="10795"/>
                <wp:wrapSquare wrapText="bothSides"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39824" w14:textId="5338ACC9" w:rsidR="00BC4902" w:rsidRPr="00FB62CA" w:rsidRDefault="000855DB" w:rsidP="000855DB">
                            <w:pPr>
                              <w:spacing w:line="240" w:lineRule="auto"/>
                              <w:contextualSpacing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>ECM:</w:t>
                            </w:r>
                            <w:r w:rsidR="00BC4902" w:rsidRPr="00FB62CA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Extracellular matrix</w:t>
                            </w:r>
                          </w:p>
                          <w:p w14:paraId="4388B15F" w14:textId="77777777" w:rsidR="00BC4902" w:rsidRPr="00072D98" w:rsidRDefault="00BC4902" w:rsidP="00486C1A">
                            <w:pPr>
                              <w:spacing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E09545D" w14:textId="77777777" w:rsidR="00BC4902" w:rsidRDefault="00BC4902" w:rsidP="00BC4902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6F65F3B" w14:textId="77777777" w:rsidR="00BC4902" w:rsidRDefault="00BC4902" w:rsidP="00BC4902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4B0468E" w14:textId="77777777" w:rsidR="00BC4902" w:rsidRPr="00C750DD" w:rsidRDefault="00BC4902" w:rsidP="00BC4902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5F553" id="_x0000_s1033" type="#_x0000_t202" style="position:absolute;margin-left:-55.9pt;margin-top:22.7pt;width:110.95pt;height:15.6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">
                <v:textbox>
                  <w:txbxContent>
                    <w:p w14:paraId="64439824" w14:textId="5338ACC9" w:rsidR="00BC4902" w:rsidRPr="00FB62CA" w:rsidRDefault="000855DB" w:rsidP="000855DB">
                      <w:pPr>
                        <w:spacing w:line="240" w:lineRule="auto"/>
                        <w:contextualSpacing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>ECM:</w:t>
                      </w:r>
                      <w:r w:rsidR="00BC4902" w:rsidRPr="00FB62CA"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>Extracellular matrix</w:t>
                      </w:r>
                    </w:p>
                    <w:p w14:paraId="4388B15F" w14:textId="77777777" w:rsidR="00BC4902" w:rsidRPr="00072D98" w:rsidRDefault="00BC4902" w:rsidP="00486C1A">
                      <w:pPr>
                        <w:spacing w:line="240" w:lineRule="auto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E09545D" w14:textId="77777777" w:rsidR="00BC4902" w:rsidRDefault="00BC4902" w:rsidP="00BC4902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76F65F3B" w14:textId="77777777" w:rsidR="00BC4902" w:rsidRDefault="00BC4902" w:rsidP="00BC4902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64B0468E" w14:textId="77777777" w:rsidR="00BC4902" w:rsidRPr="00C750DD" w:rsidRDefault="00BC4902" w:rsidP="00BC4902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E7428" w:rsidRPr="002477E2">
        <w:rPr>
          <w:rFonts w:asciiTheme="majorHAnsi" w:hAnsiTheme="majorHAnsi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EB9E7C4" wp14:editId="617F3A33">
                <wp:simplePos x="0" y="0"/>
                <wp:positionH relativeFrom="column">
                  <wp:posOffset>3013513</wp:posOffset>
                </wp:positionH>
                <wp:positionV relativeFrom="paragraph">
                  <wp:posOffset>489782</wp:posOffset>
                </wp:positionV>
                <wp:extent cx="3629025" cy="4572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B8654" w14:textId="71D1944E" w:rsidR="002477E2" w:rsidRPr="002477E2" w:rsidRDefault="002477E2" w:rsidP="00C02A9B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Cambria" w:eastAsia="Times New Roman" w:hAnsi="Cambria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477E2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Figure 1: </w:t>
                            </w:r>
                            <w:r w:rsidR="000855DB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Natural </w:t>
                            </w:r>
                            <w:r w:rsidR="00694ED6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>product-based</w:t>
                            </w:r>
                            <w:r w:rsidR="00004E39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02A9B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>nanomaterials in</w:t>
                            </w:r>
                            <w:r w:rsidR="000855DB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wound healing</w:t>
                            </w:r>
                          </w:p>
                          <w:p w14:paraId="66FCF5BE" w14:textId="77777777" w:rsidR="002477E2" w:rsidRPr="002477E2" w:rsidRDefault="002477E2" w:rsidP="002477E2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FAE7D8C" w14:textId="0C543BF7" w:rsidR="002477E2" w:rsidRDefault="002477E2" w:rsidP="002477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9E7C4" id="_x0000_s1034" type="#_x0000_t202" style="position:absolute;margin-left:237.3pt;margin-top:38.55pt;width:285.75pt;height:36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">
                <v:textbox>
                  <w:txbxContent>
                    <w:p w14:paraId="1C1B8654" w14:textId="71D1944E" w:rsidR="002477E2" w:rsidRPr="002477E2" w:rsidRDefault="002477E2" w:rsidP="00C02A9B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Cambria" w:eastAsia="Times New Roman" w:hAnsi="Cambria" w:cs="Times New Roman"/>
                          <w:b/>
                          <w:bCs/>
                          <w:sz w:val="16"/>
                          <w:szCs w:val="16"/>
                        </w:rPr>
                      </w:pPr>
                      <w:r w:rsidRPr="002477E2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 xml:space="preserve">Figure 1: </w:t>
                      </w:r>
                      <w:r w:rsidR="000855DB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 xml:space="preserve">Natural </w:t>
                      </w:r>
                      <w:r w:rsidR="00694ED6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>product-based</w:t>
                      </w:r>
                      <w:r w:rsidR="00004E39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C02A9B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>nanomaterials in</w:t>
                      </w:r>
                      <w:r w:rsidR="000855DB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  <w:t xml:space="preserve"> wound healing</w:t>
                      </w:r>
                    </w:p>
                    <w:p w14:paraId="66FCF5BE" w14:textId="77777777" w:rsidR="002477E2" w:rsidRPr="002477E2" w:rsidRDefault="002477E2" w:rsidP="002477E2">
                      <w:pPr>
                        <w:spacing w:line="240" w:lineRule="auto"/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4FAE7D8C" w14:textId="0C543BF7" w:rsidR="002477E2" w:rsidRDefault="002477E2" w:rsidP="002477E2"/>
                  </w:txbxContent>
                </v:textbox>
                <w10:wrap type="square"/>
              </v:shape>
            </w:pict>
          </mc:Fallback>
        </mc:AlternateContent>
      </w:r>
      <w:r w:rsidR="002477E2" w:rsidRPr="009B77DC">
        <w:rPr>
          <w:rFonts w:ascii="Cambria" w:eastAsia="Times New Roman" w:hAnsi="Cambria" w:cs="Times New Roman"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F53E30" wp14:editId="6303908C">
                <wp:simplePos x="0" y="0"/>
                <wp:positionH relativeFrom="page">
                  <wp:posOffset>3742690</wp:posOffset>
                </wp:positionH>
                <wp:positionV relativeFrom="paragraph">
                  <wp:posOffset>918845</wp:posOffset>
                </wp:positionV>
                <wp:extent cx="3876675" cy="26289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573AF" w14:textId="77777777" w:rsidR="00486C1A" w:rsidRDefault="0048089C" w:rsidP="00486C1A">
                            <w:pPr>
                              <w:spacing w:line="240" w:lineRule="auto"/>
                              <w:rPr>
                                <w:rFonts w:asciiTheme="majorHAnsi" w:hAnsiTheme="majorHAnsi"/>
                                <w:b/>
                                <w:sz w:val="20"/>
                              </w:rPr>
                            </w:pPr>
                            <w:r w:rsidRPr="000D6982">
                              <w:rPr>
                                <w:rFonts w:asciiTheme="majorHAnsi" w:hAnsiTheme="majorHAnsi"/>
                                <w:b/>
                                <w:color w:val="BF5A14"/>
                                <w:sz w:val="20"/>
                              </w:rPr>
                              <w:t xml:space="preserve">Recent Publications </w:t>
                            </w:r>
                          </w:p>
                          <w:p w14:paraId="00BD6553" w14:textId="77777777" w:rsidR="00084C54" w:rsidRPr="00084C54" w:rsidRDefault="00DD60BD" w:rsidP="00084C54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hAnsi="Cambria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1- </w:t>
                            </w:r>
                            <w:r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Diana G. Sami, Hana H. Heiba, Ahmed Abdellatif (2019)</w:t>
                            </w:r>
                            <w:r w:rsidR="0048089C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 Wound healing models: A systematic review o</w:t>
                            </w:r>
                            <w:r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f animal and non-animal models.</w:t>
                            </w:r>
                            <w:r w:rsidR="00071A4D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8089C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Wound Medicine 24 (2019), 8-17</w:t>
                            </w:r>
                            <w:r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6FC6508F" w14:textId="7CE4C809" w:rsidR="00071A4D" w:rsidRPr="00084C54" w:rsidRDefault="00DD60BD" w:rsidP="00084C54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2- </w:t>
                            </w:r>
                            <w:hyperlink r:id="rId12" w:tooltip="Wessam A Sarhan" w:history="1">
                              <w:r w:rsidR="00071A4D" w:rsidRPr="00084C54">
                                <w:rPr>
                                  <w:rFonts w:ascii="Cambria" w:eastAsia="Times New Roman" w:hAnsi="Cambria" w:cs="Arial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Wessam A Sarhan</w:t>
                              </w:r>
                            </w:hyperlink>
                            <w:r w:rsidR="00071A4D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&amp; </w:t>
                            </w:r>
                            <w:hyperlink r:id="rId13" w:tooltip="Hassan ME Azzazy" w:history="1">
                              <w:r w:rsidR="00071A4D" w:rsidRPr="00084C54">
                                <w:rPr>
                                  <w:rFonts w:ascii="Cambria" w:eastAsia="Times New Roman" w:hAnsi="Cambria" w:cs="Arial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Hassan ME Azzazy</w:t>
                              </w:r>
                            </w:hyperlink>
                            <w:r w:rsidR="00071A4D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(2017) </w:t>
                            </w:r>
                            <w:hyperlink r:id="rId14" w:tooltip="Apitherapeutics and phage-loaded nanofibers as wound dressings with enhanced wound healing and antibacterial activity" w:history="1">
                              <w:r w:rsidR="00071A4D" w:rsidRPr="00084C54">
                                <w:rPr>
                                  <w:rFonts w:ascii="Cambria" w:eastAsia="Times New Roman" w:hAnsi="Cambria" w:cs="Arial"/>
                                  <w:bCs/>
                                  <w:color w:val="000000" w:themeColor="text1"/>
                                  <w:kern w:val="36"/>
                                  <w:sz w:val="16"/>
                                  <w:szCs w:val="16"/>
                                </w:rPr>
                                <w:t>Apitherapeutics and phage-loaded nanofibers as wound dressings with enhanced wound healing and antibacterial activity</w:t>
                              </w:r>
                            </w:hyperlink>
                            <w:r w:rsidR="00071A4D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071A4D" w:rsidRPr="00084C54"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Nanomedicine, 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bCs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>12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(17), 2055-2067.</w:t>
                            </w:r>
                          </w:p>
                          <w:p w14:paraId="260D63A1" w14:textId="63E74CD5" w:rsidR="00DD60BD" w:rsidRPr="00084C54" w:rsidRDefault="00E20B1D" w:rsidP="0073084F">
                            <w:pPr>
                              <w:spacing w:line="240" w:lineRule="auto"/>
                              <w:jc w:val="both"/>
                              <w:rPr>
                                <w:rFonts w:ascii="Cambria" w:eastAsia="Times New Roman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-</w:t>
                            </w:r>
                            <w:r w:rsidR="00DD60B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Wessam A. Sarhan, Hassan M. E. Azzazy, and Ibrahim M. El-Sherbiny (2016) </w:t>
                            </w:r>
                            <w:r w:rsidR="00DD60BD" w:rsidRPr="00084C54">
                              <w:rPr>
                                <w:rFonts w:ascii="Cambria" w:hAnsi="Cambria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H</w:t>
                            </w:r>
                            <w:r w:rsidR="00DD60B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oney/Chitosan Nanofiber Wound Dressing Enriched with Allium sativum and Cleome droserifolia: Enhanced Antimicrobial and Wound Healing Activity. </w:t>
                            </w:r>
                            <w:r w:rsidR="00DD60BD" w:rsidRPr="00084C54">
                              <w:rPr>
                                <w:rStyle w:val="HTMLCite"/>
                                <w:rFonts w:ascii="Cambria" w:hAnsi="Cambria" w:cs="Arial"/>
                                <w:bCs/>
                                <w:i w:val="0"/>
                                <w:iCs w:val="0"/>
                                <w:color w:val="000000" w:themeColor="text1"/>
                                <w:sz w:val="16"/>
                                <w:szCs w:val="16"/>
                              </w:rPr>
                              <w:t>ACS Applied Materials &amp; Interfaces</w:t>
                            </w:r>
                            <w:r w:rsidR="00DD60B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D60BD" w:rsidRPr="00084C54">
                              <w:rPr>
                                <w:rStyle w:val="Emphasis"/>
                                <w:rFonts w:ascii="Cambria" w:hAnsi="Cambria" w:cs="Arial"/>
                                <w:bCs/>
                                <w:i w:val="0"/>
                                <w:iCs w:val="0"/>
                                <w:color w:val="000000" w:themeColor="text1"/>
                                <w:sz w:val="16"/>
                                <w:szCs w:val="16"/>
                              </w:rPr>
                              <w:t>8</w:t>
                            </w:r>
                            <w:r w:rsidR="00DD60B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(10), 6379-6390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.</w:t>
                            </w:r>
                            <w:r w:rsidR="00DD60BD" w:rsidRPr="00084C54"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AB3DDB2" w14:textId="728216EF" w:rsidR="0073084F" w:rsidRPr="00084C54" w:rsidRDefault="00E20B1D" w:rsidP="0073084F">
                            <w:pPr>
                              <w:pStyle w:val="Heading1"/>
                              <w:spacing w:before="0" w:after="225" w:line="240" w:lineRule="auto"/>
                              <w:jc w:val="both"/>
                              <w:rPr>
                                <w:rFonts w:ascii="Cambria" w:hAnsi="Cambria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="00AD29DD" w:rsidRPr="00084C54">
                              <w:rPr>
                                <w:rFonts w:ascii="Cambria" w:hAnsi="Cambr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color w:val="000000" w:themeColor="text1"/>
                                <w:sz w:val="16"/>
                                <w:szCs w:val="16"/>
                              </w:rPr>
                              <w:t>Sarhan, W. A., Azzazy, H. M., &amp; El-Sherbiny, I. M. (2016). The effect of increasing honey concentration on the properties of the honey/polyvinyl alcohol/chitosan nanofibers. Materials Science and Engineering: C, 67, 276-284.</w:t>
                            </w:r>
                            <w:r w:rsidR="00071A4D" w:rsidRPr="00084C54">
                              <w:rPr>
                                <w:rFonts w:ascii="Cambria" w:hAnsi="Cambria" w:cs="Arial"/>
                                <w:color w:val="000000" w:themeColor="text1"/>
                                <w:sz w:val="16"/>
                                <w:szCs w:val="16"/>
                                <w:rtl/>
                              </w:rPr>
                              <w:t>‏</w:t>
                            </w:r>
                          </w:p>
                          <w:p w14:paraId="114CD713" w14:textId="0CAB8D1B" w:rsidR="00071A4D" w:rsidRPr="00084C54" w:rsidRDefault="00E20B1D" w:rsidP="0073084F">
                            <w:pPr>
                              <w:pStyle w:val="Heading1"/>
                              <w:spacing w:before="0" w:after="225" w:line="240" w:lineRule="auto"/>
                              <w:jc w:val="both"/>
                              <w:rPr>
                                <w:rFonts w:ascii="Cambria" w:hAnsi="Cambria" w:cs="Arial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5</w:t>
                            </w:r>
                            <w:r w:rsidR="00071A4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="00084C54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D60B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Sara S, Abou Zekry, Ahmed Abdellatif, Hassan Azzazy Fabrication of Pomegranate/Honey Nano-fibers for Use as Antiba</w:t>
                            </w:r>
                            <w:r w:rsidR="00071A4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 xml:space="preserve">cterial Wound Dressings </w:t>
                            </w:r>
                            <w:r w:rsidR="00DD60B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(in press).</w:t>
                            </w:r>
                          </w:p>
                          <w:p w14:paraId="0F38B59A" w14:textId="3ED0B5E6" w:rsidR="00DD60BD" w:rsidRPr="00084C54" w:rsidRDefault="00E20B1D" w:rsidP="00084C54">
                            <w:pPr>
                              <w:spacing w:after="0" w:line="240" w:lineRule="auto"/>
                              <w:jc w:val="both"/>
                              <w:rPr>
                                <w:rFonts w:ascii="Cambria" w:eastAsia="Times New Roman" w:hAnsi="Cambria" w:cs="Arial"/>
                                <w:color w:val="222222"/>
                                <w:sz w:val="16"/>
                                <w:szCs w:val="16"/>
                              </w:rPr>
                            </w:pPr>
                            <w:r w:rsidRPr="00084C54">
                              <w:rPr>
                                <w:rFonts w:ascii="Cambria" w:eastAsia="Times New Roman" w:hAnsi="Cambria" w:cs="Arial"/>
                                <w:color w:val="222222"/>
                                <w:sz w:val="16"/>
                                <w:szCs w:val="16"/>
                              </w:rPr>
                              <w:t>6</w:t>
                            </w:r>
                            <w:r w:rsidR="00DD60BD" w:rsidRPr="00084C54">
                              <w:rPr>
                                <w:rFonts w:ascii="Cambria" w:eastAsia="Times New Roman" w:hAnsi="Cambria" w:cs="Arial"/>
                                <w:color w:val="222222"/>
                                <w:sz w:val="16"/>
                                <w:szCs w:val="16"/>
                              </w:rPr>
                              <w:t>- </w:t>
                            </w:r>
                            <w:r w:rsidR="00084C54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 xml:space="preserve">Diana G. Sami &amp; Ahmed Abdellatif. </w:t>
                            </w:r>
                            <w:r w:rsidR="00DD60B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Histological and clinical evaluation of wound healing in a Novel Animal Model of Pressure Ulcer</w:t>
                            </w:r>
                            <w:r w:rsidR="00880255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084C54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in press)</w:t>
                            </w:r>
                            <w:r w:rsidR="00DD60BD" w:rsidRPr="00084C54">
                              <w:rPr>
                                <w:rFonts w:ascii="Cambria" w:eastAsia="Times New Roman" w:hAnsi="Cambria" w:cs="Arial"/>
                                <w:color w:val="000000"/>
                                <w:sz w:val="16"/>
                                <w:szCs w:val="16"/>
                              </w:rPr>
                              <w:t>.  </w:t>
                            </w:r>
                            <w:r w:rsidR="00084C54" w:rsidRPr="00084C54">
                              <w:rPr>
                                <w:rFonts w:ascii="Cambria" w:eastAsia="Times New Roman" w:hAnsi="Cambria" w:cs="Arial"/>
                                <w:color w:val="222222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D9B965C" w14:textId="77777777" w:rsidR="00DD60BD" w:rsidRPr="00084C54" w:rsidRDefault="00DD60BD" w:rsidP="0073084F">
                            <w:pPr>
                              <w:spacing w:line="240" w:lineRule="auto"/>
                              <w:jc w:val="both"/>
                              <w:rPr>
                                <w:rFonts w:ascii="Cambria" w:hAnsi="Cambria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4E410DB" w14:textId="77777777" w:rsidR="00AD29DD" w:rsidRPr="00084C54" w:rsidRDefault="00AD29DD" w:rsidP="0073084F">
                            <w:pPr>
                              <w:spacing w:line="240" w:lineRule="auto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  <w:p w14:paraId="5C675555" w14:textId="77777777" w:rsidR="00AD29DD" w:rsidRPr="00084C54" w:rsidRDefault="00AD29DD" w:rsidP="00071A4D">
                            <w:pPr>
                              <w:spacing w:line="240" w:lineRule="auto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</w:p>
                          <w:p w14:paraId="03418B6E" w14:textId="77777777" w:rsidR="00AD29DD" w:rsidRDefault="00AD29DD" w:rsidP="00AD29DD"/>
                          <w:p w14:paraId="048E9D82" w14:textId="77777777" w:rsidR="00AD29DD" w:rsidRPr="00AD29DD" w:rsidRDefault="00AD29DD" w:rsidP="00AD29DD"/>
                          <w:p w14:paraId="6E3D2D96" w14:textId="77777777" w:rsidR="0048089C" w:rsidRPr="006603E2" w:rsidRDefault="0048089C" w:rsidP="00AC1290">
                            <w:pPr>
                              <w:spacing w:after="0" w:line="240" w:lineRule="atLeast"/>
                              <w:jc w:val="both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3C0ACE84" w14:textId="77777777" w:rsidR="0048089C" w:rsidRPr="006603E2" w:rsidRDefault="0048089C" w:rsidP="0055075A">
                            <w:pPr>
                              <w:tabs>
                                <w:tab w:val="left" w:pos="384"/>
                              </w:tabs>
                              <w:spacing w:line="240" w:lineRule="atLeast"/>
                              <w:ind w:right="117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  <w:p w14:paraId="05A17267" w14:textId="77777777" w:rsidR="0048089C" w:rsidRPr="006603E2" w:rsidRDefault="0048089C" w:rsidP="0055075A">
                            <w:pPr>
                              <w:spacing w:line="240" w:lineRule="atLeast"/>
                              <w:rPr>
                                <w:rFonts w:ascii="Cambria" w:hAnsi="Cambr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53E30" id="_x0000_s1035" type="#_x0000_t202" style="position:absolute;margin-left:294.7pt;margin-top:72.35pt;width:305.25pt;height:20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" stroked="f">
                <v:textbox>
                  <w:txbxContent>
                    <w:p w14:paraId="1F6573AF" w14:textId="77777777" w:rsidR="00486C1A" w:rsidRDefault="0048089C" w:rsidP="00486C1A">
                      <w:pPr>
                        <w:spacing w:line="240" w:lineRule="auto"/>
                        <w:rPr>
                          <w:rFonts w:asciiTheme="majorHAnsi" w:hAnsiTheme="majorHAnsi"/>
                          <w:b/>
                          <w:sz w:val="20"/>
                        </w:rPr>
                      </w:pPr>
                      <w:r w:rsidRPr="000D6982">
                        <w:rPr>
                          <w:rFonts w:asciiTheme="majorHAnsi" w:hAnsiTheme="majorHAnsi"/>
                          <w:b/>
                          <w:color w:val="BF5A14"/>
                          <w:sz w:val="20"/>
                        </w:rPr>
                        <w:t xml:space="preserve">Recent Publications </w:t>
                      </w:r>
                    </w:p>
                    <w:p w14:paraId="00BD6553" w14:textId="77777777" w:rsidR="00084C54" w:rsidRPr="00084C54" w:rsidRDefault="00DD60BD" w:rsidP="00084C54">
                      <w:pPr>
                        <w:spacing w:line="240" w:lineRule="auto"/>
                        <w:rPr>
                          <w:rFonts w:ascii="Cambria" w:hAnsi="Cambria"/>
                          <w:b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hAnsi="Cambria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1- </w:t>
                      </w:r>
                      <w:r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Diana G. Sami, Hana H. Heiba, Ahmed Abdellatif (2019)</w:t>
                      </w:r>
                      <w:r w:rsidR="0048089C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 Wound healing models: A systematic review o</w:t>
                      </w:r>
                      <w:r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f animal and non-animal models.</w:t>
                      </w:r>
                      <w:r w:rsidR="00071A4D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48089C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Wound Medicine 24 (2019), 8-17</w:t>
                      </w:r>
                      <w:r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.</w:t>
                      </w:r>
                    </w:p>
                    <w:p w14:paraId="6FC6508F" w14:textId="7CE4C809" w:rsidR="00071A4D" w:rsidRPr="00084C54" w:rsidRDefault="00DD60BD" w:rsidP="00084C54">
                      <w:pPr>
                        <w:spacing w:line="240" w:lineRule="auto"/>
                        <w:rPr>
                          <w:rFonts w:ascii="Cambria" w:hAnsi="Cambria"/>
                          <w:b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2- </w:t>
                      </w:r>
                      <w:hyperlink r:id="rId15" w:tooltip="Wessam A Sarhan" w:history="1">
                        <w:r w:rsidR="00071A4D" w:rsidRPr="00084C54">
                          <w:rPr>
                            <w:rFonts w:ascii="Cambria" w:eastAsia="Times New Roman" w:hAnsi="Cambria" w:cs="Arial"/>
                            <w:bCs/>
                            <w:color w:val="000000" w:themeColor="text1"/>
                            <w:sz w:val="16"/>
                            <w:szCs w:val="16"/>
                          </w:rPr>
                          <w:t>Wessam A Sarhan</w:t>
                        </w:r>
                      </w:hyperlink>
                      <w:r w:rsidR="00071A4D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&amp; </w:t>
                      </w:r>
                      <w:hyperlink r:id="rId16" w:tooltip="Hassan ME Azzazy" w:history="1">
                        <w:r w:rsidR="00071A4D" w:rsidRPr="00084C54">
                          <w:rPr>
                            <w:rFonts w:ascii="Cambria" w:eastAsia="Times New Roman" w:hAnsi="Cambria" w:cs="Arial"/>
                            <w:bCs/>
                            <w:color w:val="000000" w:themeColor="text1"/>
                            <w:sz w:val="16"/>
                            <w:szCs w:val="16"/>
                          </w:rPr>
                          <w:t>Hassan ME Azzazy</w:t>
                        </w:r>
                      </w:hyperlink>
                      <w:r w:rsidR="00071A4D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(2017) </w:t>
                      </w:r>
                      <w:hyperlink r:id="rId17" w:tooltip="Apitherapeutics and phage-loaded nanofibers as wound dressings with enhanced wound healing and antibacterial activity" w:history="1">
                        <w:r w:rsidR="00071A4D" w:rsidRPr="00084C54">
                          <w:rPr>
                            <w:rFonts w:ascii="Cambria" w:eastAsia="Times New Roman" w:hAnsi="Cambria" w:cs="Arial"/>
                            <w:bCs/>
                            <w:color w:val="000000" w:themeColor="text1"/>
                            <w:kern w:val="36"/>
                            <w:sz w:val="16"/>
                            <w:szCs w:val="16"/>
                          </w:rPr>
                          <w:t>Apitherapeutics and phage-loaded nanofibers as wound dressings with enhanced wound healing and antibacterial activity</w:t>
                        </w:r>
                      </w:hyperlink>
                      <w:r w:rsidR="00071A4D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kern w:val="36"/>
                          <w:sz w:val="16"/>
                          <w:szCs w:val="16"/>
                        </w:rPr>
                        <w:t xml:space="preserve">. </w:t>
                      </w:r>
                      <w:r w:rsidR="00071A4D" w:rsidRPr="00084C54"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Nanomedicine, </w:t>
                      </w:r>
                      <w:r w:rsidR="00071A4D" w:rsidRPr="00084C54">
                        <w:rPr>
                          <w:rFonts w:ascii="Cambria" w:hAnsi="Cambria" w:cs="Arial"/>
                          <w:bCs/>
                          <w:i/>
                          <w:iCs/>
                          <w:color w:val="000000" w:themeColor="text1"/>
                          <w:sz w:val="16"/>
                          <w:szCs w:val="16"/>
                        </w:rPr>
                        <w:t>12</w:t>
                      </w:r>
                      <w:r w:rsidR="00071A4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(17), 2055-2067.</w:t>
                      </w:r>
                    </w:p>
                    <w:p w14:paraId="260D63A1" w14:textId="63E74CD5" w:rsidR="00DD60BD" w:rsidRPr="00084C54" w:rsidRDefault="00E20B1D" w:rsidP="0073084F">
                      <w:pPr>
                        <w:spacing w:line="240" w:lineRule="auto"/>
                        <w:jc w:val="both"/>
                        <w:rPr>
                          <w:rFonts w:ascii="Cambria" w:eastAsia="Times New Roman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3</w:t>
                      </w:r>
                      <w:r w:rsidR="00071A4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-</w:t>
                      </w:r>
                      <w:r w:rsidR="00DD60B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Wessam A. Sarhan, Hassan M. E. Azzazy, and Ibrahim M. El-Sherbiny (2016) </w:t>
                      </w:r>
                      <w:r w:rsidR="00DD60BD" w:rsidRPr="00084C54">
                        <w:rPr>
                          <w:rFonts w:ascii="Cambria" w:hAnsi="Cambria"/>
                          <w:bCs/>
                          <w:color w:val="000000" w:themeColor="text1"/>
                          <w:sz w:val="16"/>
                          <w:szCs w:val="16"/>
                        </w:rPr>
                        <w:t>H</w:t>
                      </w:r>
                      <w:r w:rsidR="00DD60B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oney/Chitosan Nanofiber Wound Dressing Enriched with Allium sativum and Cleome droserifolia: Enhanced Antimicrobial and Wound Healing Activity. </w:t>
                      </w:r>
                      <w:r w:rsidR="00DD60BD" w:rsidRPr="00084C54">
                        <w:rPr>
                          <w:rStyle w:val="HTMLCite"/>
                          <w:rFonts w:ascii="Cambria" w:hAnsi="Cambria" w:cs="Arial"/>
                          <w:bCs/>
                          <w:i w:val="0"/>
                          <w:iCs w:val="0"/>
                          <w:color w:val="000000" w:themeColor="text1"/>
                          <w:sz w:val="16"/>
                          <w:szCs w:val="16"/>
                        </w:rPr>
                        <w:t>ACS Applied Materials &amp; Interfaces</w:t>
                      </w:r>
                      <w:r w:rsidR="00DD60B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DD60BD" w:rsidRPr="00084C54">
                        <w:rPr>
                          <w:rStyle w:val="Emphasis"/>
                          <w:rFonts w:ascii="Cambria" w:hAnsi="Cambria" w:cs="Arial"/>
                          <w:bCs/>
                          <w:i w:val="0"/>
                          <w:iCs w:val="0"/>
                          <w:color w:val="000000" w:themeColor="text1"/>
                          <w:sz w:val="16"/>
                          <w:szCs w:val="16"/>
                        </w:rPr>
                        <w:t>8</w:t>
                      </w:r>
                      <w:r w:rsidR="00DD60B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(10), 6379-6390</w:t>
                      </w:r>
                      <w:r w:rsidR="00071A4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>.</w:t>
                      </w:r>
                      <w:r w:rsidR="00DD60BD" w:rsidRPr="00084C54"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AB3DDB2" w14:textId="728216EF" w:rsidR="0073084F" w:rsidRPr="00084C54" w:rsidRDefault="00E20B1D" w:rsidP="0073084F">
                      <w:pPr>
                        <w:pStyle w:val="Heading1"/>
                        <w:spacing w:before="0" w:after="225" w:line="240" w:lineRule="auto"/>
                        <w:jc w:val="both"/>
                        <w:rPr>
                          <w:rFonts w:ascii="Cambria" w:hAnsi="Cambria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hAnsi="Cambria"/>
                          <w:color w:val="000000" w:themeColor="text1"/>
                          <w:sz w:val="16"/>
                          <w:szCs w:val="16"/>
                        </w:rPr>
                        <w:t>4</w:t>
                      </w:r>
                      <w:r w:rsidR="00AD29DD" w:rsidRPr="00084C54">
                        <w:rPr>
                          <w:rFonts w:ascii="Cambria" w:hAnsi="Cambria"/>
                          <w:color w:val="000000" w:themeColor="text1"/>
                          <w:sz w:val="16"/>
                          <w:szCs w:val="16"/>
                        </w:rPr>
                        <w:t xml:space="preserve">- </w:t>
                      </w:r>
                      <w:r w:rsidR="00071A4D" w:rsidRPr="00084C54">
                        <w:rPr>
                          <w:rFonts w:ascii="Cambria" w:hAnsi="Cambria" w:cs="Arial"/>
                          <w:color w:val="000000" w:themeColor="text1"/>
                          <w:sz w:val="16"/>
                          <w:szCs w:val="16"/>
                        </w:rPr>
                        <w:t>Sarhan, W. A., Azzazy, H. M., &amp; El-Sherbiny, I. M. (2016). The effect of increasing honey concentration on the properties of the honey/polyvinyl alcohol/chitosan nanofibers. Materials Science and Engineering: C, 67, 276-284.</w:t>
                      </w:r>
                      <w:r w:rsidR="00071A4D" w:rsidRPr="00084C54">
                        <w:rPr>
                          <w:rFonts w:ascii="Cambria" w:hAnsi="Cambria" w:cs="Arial"/>
                          <w:color w:val="000000" w:themeColor="text1"/>
                          <w:sz w:val="16"/>
                          <w:szCs w:val="16"/>
                          <w:rtl/>
                        </w:rPr>
                        <w:t>‏</w:t>
                      </w:r>
                    </w:p>
                    <w:p w14:paraId="114CD713" w14:textId="0CAB8D1B" w:rsidR="00071A4D" w:rsidRPr="00084C54" w:rsidRDefault="00E20B1D" w:rsidP="0073084F">
                      <w:pPr>
                        <w:pStyle w:val="Heading1"/>
                        <w:spacing w:before="0" w:after="225" w:line="240" w:lineRule="auto"/>
                        <w:jc w:val="both"/>
                        <w:rPr>
                          <w:rFonts w:ascii="Cambria" w:hAnsi="Cambria" w:cs="Arial"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5</w:t>
                      </w:r>
                      <w:r w:rsidR="00071A4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-</w:t>
                      </w:r>
                      <w:r w:rsidR="00084C54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="00DD60B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Sara S, Abou Zekry, Ahmed Abdellatif, Hassan Azzazy Fabrication of Pomegranate/Honey Nano-fibers for Use as Antiba</w:t>
                      </w:r>
                      <w:r w:rsidR="00071A4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 xml:space="preserve">cterial Wound Dressings </w:t>
                      </w:r>
                      <w:r w:rsidR="00DD60B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(in press).</w:t>
                      </w:r>
                    </w:p>
                    <w:p w14:paraId="0F38B59A" w14:textId="3ED0B5E6" w:rsidR="00DD60BD" w:rsidRPr="00084C54" w:rsidRDefault="00E20B1D" w:rsidP="00084C54">
                      <w:pPr>
                        <w:spacing w:after="0" w:line="240" w:lineRule="auto"/>
                        <w:jc w:val="both"/>
                        <w:rPr>
                          <w:rFonts w:ascii="Cambria" w:eastAsia="Times New Roman" w:hAnsi="Cambria" w:cs="Arial"/>
                          <w:color w:val="222222"/>
                          <w:sz w:val="16"/>
                          <w:szCs w:val="16"/>
                        </w:rPr>
                      </w:pPr>
                      <w:r w:rsidRPr="00084C54">
                        <w:rPr>
                          <w:rFonts w:ascii="Cambria" w:eastAsia="Times New Roman" w:hAnsi="Cambria" w:cs="Arial"/>
                          <w:color w:val="222222"/>
                          <w:sz w:val="16"/>
                          <w:szCs w:val="16"/>
                        </w:rPr>
                        <w:t>6</w:t>
                      </w:r>
                      <w:r w:rsidR="00DD60BD" w:rsidRPr="00084C54">
                        <w:rPr>
                          <w:rFonts w:ascii="Cambria" w:eastAsia="Times New Roman" w:hAnsi="Cambria" w:cs="Arial"/>
                          <w:color w:val="222222"/>
                          <w:sz w:val="16"/>
                          <w:szCs w:val="16"/>
                        </w:rPr>
                        <w:t>- </w:t>
                      </w:r>
                      <w:r w:rsidR="00084C54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 xml:space="preserve">Diana G. Sami &amp; Ahmed Abdellatif. </w:t>
                      </w:r>
                      <w:r w:rsidR="00DD60B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Histological and clinical evaluation of wound healing in a Novel Animal Model of Pressure Ulcer</w:t>
                      </w:r>
                      <w:r w:rsidR="00880255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 xml:space="preserve"> (</w:t>
                      </w:r>
                      <w:r w:rsidR="00084C54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in press)</w:t>
                      </w:r>
                      <w:r w:rsidR="00DD60BD" w:rsidRPr="00084C54">
                        <w:rPr>
                          <w:rFonts w:ascii="Cambria" w:eastAsia="Times New Roman" w:hAnsi="Cambria" w:cs="Arial"/>
                          <w:color w:val="000000"/>
                          <w:sz w:val="16"/>
                          <w:szCs w:val="16"/>
                        </w:rPr>
                        <w:t>.  </w:t>
                      </w:r>
                      <w:r w:rsidR="00084C54" w:rsidRPr="00084C54">
                        <w:rPr>
                          <w:rFonts w:ascii="Cambria" w:eastAsia="Times New Roman" w:hAnsi="Cambria" w:cs="Arial"/>
                          <w:color w:val="222222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D9B965C" w14:textId="77777777" w:rsidR="00DD60BD" w:rsidRPr="00084C54" w:rsidRDefault="00DD60BD" w:rsidP="0073084F">
                      <w:pPr>
                        <w:spacing w:line="240" w:lineRule="auto"/>
                        <w:jc w:val="both"/>
                        <w:rPr>
                          <w:rFonts w:ascii="Cambria" w:hAnsi="Cambria" w:cs="Arial"/>
                          <w:color w:val="000000"/>
                          <w:sz w:val="16"/>
                          <w:szCs w:val="16"/>
                        </w:rPr>
                      </w:pPr>
                    </w:p>
                    <w:p w14:paraId="24E410DB" w14:textId="77777777" w:rsidR="00AD29DD" w:rsidRPr="00084C54" w:rsidRDefault="00AD29DD" w:rsidP="0073084F">
                      <w:pPr>
                        <w:spacing w:line="240" w:lineRule="auto"/>
                        <w:jc w:val="both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  <w:p w14:paraId="5C675555" w14:textId="77777777" w:rsidR="00AD29DD" w:rsidRPr="00084C54" w:rsidRDefault="00AD29DD" w:rsidP="00071A4D">
                      <w:pPr>
                        <w:spacing w:line="240" w:lineRule="auto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</w:p>
                    <w:p w14:paraId="03418B6E" w14:textId="77777777" w:rsidR="00AD29DD" w:rsidRDefault="00AD29DD" w:rsidP="00AD29DD"/>
                    <w:p w14:paraId="048E9D82" w14:textId="77777777" w:rsidR="00AD29DD" w:rsidRPr="00AD29DD" w:rsidRDefault="00AD29DD" w:rsidP="00AD29DD"/>
                    <w:p w14:paraId="6E3D2D96" w14:textId="77777777" w:rsidR="0048089C" w:rsidRPr="006603E2" w:rsidRDefault="0048089C" w:rsidP="00AC1290">
                      <w:pPr>
                        <w:spacing w:after="0" w:line="240" w:lineRule="atLeast"/>
                        <w:jc w:val="both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3C0ACE84" w14:textId="77777777" w:rsidR="0048089C" w:rsidRPr="006603E2" w:rsidRDefault="0048089C" w:rsidP="0055075A">
                      <w:pPr>
                        <w:tabs>
                          <w:tab w:val="left" w:pos="384"/>
                        </w:tabs>
                        <w:spacing w:line="240" w:lineRule="atLeast"/>
                        <w:ind w:right="117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  <w:p w14:paraId="05A17267" w14:textId="77777777" w:rsidR="0048089C" w:rsidRPr="006603E2" w:rsidRDefault="0048089C" w:rsidP="0055075A">
                      <w:pPr>
                        <w:spacing w:line="240" w:lineRule="atLeast"/>
                        <w:rPr>
                          <w:rFonts w:ascii="Cambria" w:hAnsi="Cambria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03EDC96" w14:textId="5ABA9618" w:rsidR="009B77DC" w:rsidRDefault="009B77DC" w:rsidP="009B77DC">
      <w:pPr>
        <w:widowControl w:val="0"/>
        <w:spacing w:after="0" w:line="360" w:lineRule="auto"/>
        <w:jc w:val="both"/>
        <w:rPr>
          <w:rFonts w:ascii="Cambria" w:eastAsia="Times New Roman" w:hAnsi="Cambria" w:cs="Times New Roman"/>
          <w:bCs/>
        </w:rPr>
      </w:pPr>
    </w:p>
    <w:p w14:paraId="2494C3CA" w14:textId="2D0B9192" w:rsidR="00AC1290" w:rsidRDefault="00AC1290" w:rsidP="00E20B1D">
      <w:pPr>
        <w:spacing w:before="92"/>
        <w:ind w:right="4234"/>
        <w:rPr>
          <w:rFonts w:asciiTheme="majorHAnsi" w:hAnsiTheme="majorHAnsi"/>
          <w:noProof/>
        </w:rPr>
      </w:pPr>
      <w:r w:rsidRPr="000D6982">
        <w:rPr>
          <w:rFonts w:asciiTheme="majorHAnsi" w:hAnsiTheme="majorHAnsi"/>
          <w:noProof/>
        </w:rPr>
        <w:lastRenderedPageBreak/>
        <w:t xml:space="preserve">              </w:t>
      </w:r>
      <w:r w:rsidR="00AD29DD" w:rsidRPr="005637B6">
        <w:rPr>
          <w:rFonts w:asciiTheme="majorHAnsi" w:hAnsiTheme="majorHAnsi"/>
          <w:noProof/>
          <w:color w:val="BF5A14"/>
          <w:sz w:val="18"/>
          <w:szCs w:val="18"/>
        </w:rPr>
        <w:drawing>
          <wp:anchor distT="0" distB="0" distL="114300" distR="114300" simplePos="0" relativeHeight="251666432" behindDoc="1" locked="0" layoutInCell="1" allowOverlap="1" wp14:anchorId="45419EE1" wp14:editId="01790465">
            <wp:simplePos x="0" y="0"/>
            <wp:positionH relativeFrom="margin">
              <wp:posOffset>-28575</wp:posOffset>
            </wp:positionH>
            <wp:positionV relativeFrom="paragraph">
              <wp:posOffset>295275</wp:posOffset>
            </wp:positionV>
            <wp:extent cx="857250" cy="865505"/>
            <wp:effectExtent l="0" t="0" r="0" b="0"/>
            <wp:wrapTight wrapText="bothSides">
              <wp:wrapPolygon edited="0">
                <wp:start x="0" y="0"/>
                <wp:lineTo x="0" y="20919"/>
                <wp:lineTo x="21120" y="20919"/>
                <wp:lineTo x="21120" y="0"/>
                <wp:lineTo x="0" y="0"/>
              </wp:wrapPolygon>
            </wp:wrapTight>
            <wp:docPr id="4" name="Picture 4" descr="C:\Users\Mustafa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stafa\Desktop\unnamed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27E955" w14:textId="0F45B034" w:rsidR="00AC1290" w:rsidRDefault="00AC1290" w:rsidP="00AC1290">
      <w:pPr>
        <w:spacing w:before="92"/>
        <w:ind w:right="4234"/>
        <w:rPr>
          <w:rFonts w:asciiTheme="majorHAnsi" w:hAnsiTheme="majorHAnsi"/>
          <w:noProof/>
        </w:rPr>
      </w:pPr>
    </w:p>
    <w:p w14:paraId="682F509F" w14:textId="77777777" w:rsidR="00AC1290" w:rsidRPr="00AD29DD" w:rsidRDefault="005637B6" w:rsidP="005637B6">
      <w:pPr>
        <w:spacing w:before="92"/>
        <w:ind w:right="4234"/>
        <w:rPr>
          <w:rFonts w:asciiTheme="majorHAnsi" w:hAnsiTheme="majorHAnsi"/>
          <w:b/>
          <w:bCs/>
          <w:sz w:val="18"/>
          <w:szCs w:val="18"/>
        </w:rPr>
      </w:pPr>
      <w:r w:rsidRPr="00AD29DD">
        <w:rPr>
          <w:rFonts w:asciiTheme="majorHAnsi" w:hAnsiTheme="majorHAnsi"/>
          <w:b/>
          <w:bCs/>
          <w:color w:val="BF5A14"/>
          <w:sz w:val="18"/>
          <w:szCs w:val="18"/>
        </w:rPr>
        <w:t xml:space="preserve">Biography </w:t>
      </w:r>
    </w:p>
    <w:p w14:paraId="7A34CF95" w14:textId="77777777" w:rsidR="0048089C" w:rsidRPr="00AD29DD" w:rsidRDefault="0048089C" w:rsidP="009B77DC">
      <w:pPr>
        <w:widowControl w:val="0"/>
        <w:spacing w:after="0" w:line="360" w:lineRule="auto"/>
        <w:jc w:val="both"/>
        <w:rPr>
          <w:rFonts w:ascii="Cambria" w:eastAsia="Times New Roman" w:hAnsi="Cambria" w:cs="Times New Roman"/>
          <w:b/>
          <w:bCs/>
        </w:rPr>
      </w:pPr>
    </w:p>
    <w:p w14:paraId="570C6F94" w14:textId="77777777" w:rsidR="005637B6" w:rsidRDefault="005637B6" w:rsidP="00D466E6">
      <w:pPr>
        <w:pStyle w:val="Default"/>
        <w:rPr>
          <w:rFonts w:ascii="Cambria" w:eastAsia="Times New Roman" w:hAnsi="Cambria"/>
          <w:bCs/>
          <w:color w:val="auto"/>
          <w:sz w:val="22"/>
          <w:szCs w:val="22"/>
        </w:rPr>
      </w:pPr>
    </w:p>
    <w:p w14:paraId="132162B3" w14:textId="77777777" w:rsidR="001F7249" w:rsidRPr="009B5C89" w:rsidRDefault="00D466E6" w:rsidP="009B5C89">
      <w:pPr>
        <w:pStyle w:val="Default"/>
        <w:spacing w:line="360" w:lineRule="auto"/>
        <w:jc w:val="both"/>
        <w:rPr>
          <w:rFonts w:ascii="Cambria" w:hAnsi="Cambria" w:cstheme="majorBidi"/>
          <w:sz w:val="18"/>
          <w:szCs w:val="18"/>
        </w:rPr>
      </w:pPr>
      <w:r w:rsidRPr="009B5C89">
        <w:rPr>
          <w:rFonts w:ascii="Cambria" w:hAnsi="Cambria" w:cstheme="majorBidi"/>
          <w:sz w:val="18"/>
          <w:szCs w:val="18"/>
        </w:rPr>
        <w:t xml:space="preserve">Sara S. Abouzekry earned B.Sc. in Pharmacy from Ain Shams University, Cairo, Egypt in 2007. </w:t>
      </w:r>
      <w:r w:rsidR="00AF4E83" w:rsidRPr="009B5C89">
        <w:rPr>
          <w:rFonts w:ascii="Cambria" w:eastAsia="Times New Roman" w:hAnsi="Cambria"/>
          <w:bCs/>
          <w:sz w:val="18"/>
          <w:szCs w:val="18"/>
        </w:rPr>
        <w:t>Later on, she obtained her Master of Science degree in Biotechnology from The American University in Cairo, Egypt</w:t>
      </w:r>
      <w:r w:rsidR="00211868" w:rsidRPr="009B5C89">
        <w:rPr>
          <w:rFonts w:ascii="Cambria" w:eastAsia="Times New Roman" w:hAnsi="Cambria"/>
          <w:bCs/>
          <w:sz w:val="18"/>
          <w:szCs w:val="18"/>
        </w:rPr>
        <w:t xml:space="preserve"> early</w:t>
      </w:r>
      <w:r w:rsidRPr="009B5C89">
        <w:rPr>
          <w:rFonts w:ascii="Cambria" w:eastAsia="Times New Roman" w:hAnsi="Cambria"/>
          <w:bCs/>
          <w:sz w:val="18"/>
          <w:szCs w:val="18"/>
        </w:rPr>
        <w:t xml:space="preserve"> this year</w:t>
      </w:r>
      <w:r w:rsidR="00AF4E83" w:rsidRPr="009B5C89">
        <w:rPr>
          <w:rFonts w:ascii="Cambria" w:eastAsia="Times New Roman" w:hAnsi="Cambria"/>
          <w:bCs/>
          <w:sz w:val="18"/>
          <w:szCs w:val="18"/>
        </w:rPr>
        <w:t>.</w:t>
      </w:r>
      <w:r w:rsidR="00472E0A" w:rsidRPr="009B5C89">
        <w:rPr>
          <w:rFonts w:ascii="Cambria" w:eastAsia="Times New Roman" w:hAnsi="Cambria"/>
          <w:bCs/>
          <w:sz w:val="18"/>
          <w:szCs w:val="18"/>
        </w:rPr>
        <w:t xml:space="preserve"> Sara is interested in biomedical </w:t>
      </w:r>
      <w:r w:rsidR="009B5C89" w:rsidRPr="009B5C89">
        <w:rPr>
          <w:rFonts w:ascii="Cambria" w:eastAsia="Times New Roman" w:hAnsi="Cambria"/>
          <w:bCs/>
          <w:sz w:val="18"/>
          <w:szCs w:val="18"/>
        </w:rPr>
        <w:t>applications of nanofibers</w:t>
      </w:r>
      <w:r w:rsidR="00211868" w:rsidRPr="009B5C89">
        <w:rPr>
          <w:rFonts w:ascii="Cambria" w:eastAsia="Times New Roman" w:hAnsi="Cambria"/>
          <w:bCs/>
          <w:sz w:val="18"/>
          <w:szCs w:val="18"/>
        </w:rPr>
        <w:t xml:space="preserve"> in wound healing</w:t>
      </w:r>
      <w:r w:rsidR="00606CB7" w:rsidRPr="009B5C89">
        <w:rPr>
          <w:rFonts w:ascii="Cambria" w:eastAsia="Times New Roman" w:hAnsi="Cambria"/>
          <w:bCs/>
          <w:sz w:val="18"/>
          <w:szCs w:val="18"/>
        </w:rPr>
        <w:t xml:space="preserve">. In her thesis project, </w:t>
      </w:r>
      <w:r w:rsidR="009B5C89" w:rsidRPr="009B5C89">
        <w:rPr>
          <w:rFonts w:ascii="Cambria" w:eastAsia="Times New Roman" w:hAnsi="Cambria"/>
          <w:sz w:val="18"/>
          <w:szCs w:val="18"/>
        </w:rPr>
        <w:t xml:space="preserve">multiple </w:t>
      </w:r>
      <w:r w:rsidR="00606CB7" w:rsidRPr="009B5C89">
        <w:rPr>
          <w:rFonts w:ascii="Cambria" w:eastAsia="Times New Roman" w:hAnsi="Cambria"/>
          <w:sz w:val="18"/>
          <w:szCs w:val="18"/>
        </w:rPr>
        <w:t>natural products</w:t>
      </w:r>
      <w:r w:rsidR="009B5C89" w:rsidRPr="009B5C89">
        <w:rPr>
          <w:rFonts w:ascii="Cambria" w:eastAsia="Times New Roman" w:hAnsi="Cambria"/>
          <w:sz w:val="18"/>
          <w:szCs w:val="18"/>
        </w:rPr>
        <w:t xml:space="preserve"> known for their antibacterial and anti-inflammatory properties were electrospun into nanofibers</w:t>
      </w:r>
      <w:r w:rsidR="00606CB7" w:rsidRPr="009B5C89">
        <w:rPr>
          <w:rFonts w:ascii="Cambria" w:eastAsia="Times New Roman" w:hAnsi="Cambria"/>
          <w:sz w:val="18"/>
          <w:szCs w:val="18"/>
        </w:rPr>
        <w:t xml:space="preserve"> in order to test their wound healing activity.</w:t>
      </w:r>
      <w:r w:rsidR="00606CB7" w:rsidRPr="009B5C89">
        <w:rPr>
          <w:rFonts w:ascii="Cambria" w:eastAsia="Times New Roman" w:hAnsi="Cambria"/>
          <w:bCs/>
          <w:sz w:val="18"/>
          <w:szCs w:val="18"/>
        </w:rPr>
        <w:t xml:space="preserve"> </w:t>
      </w:r>
      <w:r w:rsidR="00AF4E83" w:rsidRPr="009B5C89">
        <w:rPr>
          <w:rFonts w:ascii="Cambria" w:eastAsia="Times New Roman" w:hAnsi="Cambria"/>
          <w:bCs/>
          <w:sz w:val="18"/>
          <w:szCs w:val="18"/>
        </w:rPr>
        <w:t xml:space="preserve">Currently </w:t>
      </w:r>
      <w:r w:rsidR="009B5C89" w:rsidRPr="009B5C89">
        <w:rPr>
          <w:rFonts w:ascii="Cambria" w:eastAsia="Times New Roman" w:hAnsi="Cambria"/>
          <w:bCs/>
          <w:sz w:val="18"/>
          <w:szCs w:val="18"/>
        </w:rPr>
        <w:t>she is</w:t>
      </w:r>
      <w:r w:rsidR="00606CB7" w:rsidRPr="009B5C89">
        <w:rPr>
          <w:rFonts w:ascii="Cambria" w:eastAsia="Times New Roman" w:hAnsi="Cambria"/>
          <w:bCs/>
          <w:sz w:val="18"/>
          <w:szCs w:val="18"/>
        </w:rPr>
        <w:t xml:space="preserve"> </w:t>
      </w:r>
      <w:r w:rsidR="009B5C89" w:rsidRPr="009B5C89">
        <w:rPr>
          <w:rFonts w:ascii="Cambria" w:eastAsia="Times New Roman" w:hAnsi="Cambria"/>
          <w:bCs/>
          <w:sz w:val="18"/>
          <w:szCs w:val="18"/>
        </w:rPr>
        <w:t xml:space="preserve">working on developing new formulas for wound healing while working </w:t>
      </w:r>
      <w:r w:rsidR="00AF4E83" w:rsidRPr="009B5C89">
        <w:rPr>
          <w:rFonts w:ascii="Cambria" w:eastAsia="Times New Roman" w:hAnsi="Cambria"/>
          <w:bCs/>
          <w:sz w:val="18"/>
          <w:szCs w:val="18"/>
        </w:rPr>
        <w:t>as a research assistant in the biology department in the American University in Cairo</w:t>
      </w:r>
      <w:r w:rsidR="009B5C89" w:rsidRPr="009B5C89">
        <w:rPr>
          <w:rFonts w:ascii="Cambria" w:eastAsia="Times New Roman" w:hAnsi="Cambria"/>
          <w:bCs/>
          <w:sz w:val="18"/>
          <w:szCs w:val="18"/>
        </w:rPr>
        <w:t>.</w:t>
      </w:r>
      <w:r w:rsidR="00606CB7" w:rsidRPr="009B5C89">
        <w:rPr>
          <w:rFonts w:ascii="Cambria" w:eastAsia="Times New Roman" w:hAnsi="Cambria"/>
          <w:bCs/>
          <w:sz w:val="18"/>
          <w:szCs w:val="18"/>
        </w:rPr>
        <w:t xml:space="preserve"> </w:t>
      </w:r>
    </w:p>
    <w:p w14:paraId="02D43004" w14:textId="77777777" w:rsidR="001F7249" w:rsidRPr="009B5C89" w:rsidRDefault="001F7249" w:rsidP="009B5C89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b/>
          <w:bCs/>
          <w:sz w:val="18"/>
          <w:szCs w:val="18"/>
        </w:rPr>
      </w:pPr>
    </w:p>
    <w:p w14:paraId="2142CBC4" w14:textId="30F07DAC" w:rsidR="001F7249" w:rsidRPr="009B5C89" w:rsidRDefault="001F7249" w:rsidP="000855DB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bCs/>
          <w:sz w:val="18"/>
          <w:szCs w:val="18"/>
        </w:rPr>
      </w:pPr>
      <w:r w:rsidRPr="009B5C89">
        <w:rPr>
          <w:rFonts w:ascii="Cambria" w:hAnsi="Cambria"/>
          <w:b/>
          <w:bCs/>
          <w:sz w:val="18"/>
          <w:szCs w:val="18"/>
        </w:rPr>
        <w:t>Desired presentation:</w:t>
      </w:r>
      <w:r w:rsidRPr="009B5C89">
        <w:rPr>
          <w:rFonts w:ascii="Cambria" w:hAnsi="Cambria"/>
          <w:b/>
          <w:bCs/>
          <w:sz w:val="18"/>
          <w:szCs w:val="18"/>
        </w:rPr>
        <w:tab/>
      </w:r>
      <w:r w:rsidR="000855DB" w:rsidRPr="000855DB">
        <w:rPr>
          <w:rFonts w:ascii="Cambria" w:hAnsi="Cambria"/>
          <w:bCs/>
          <w:sz w:val="18"/>
          <w:szCs w:val="18"/>
          <w:u w:val="single"/>
        </w:rPr>
        <w:t>X</w:t>
      </w:r>
      <w:r w:rsidRPr="009B5C89">
        <w:rPr>
          <w:rFonts w:ascii="Cambria" w:hAnsi="Cambria"/>
          <w:bCs/>
          <w:sz w:val="18"/>
          <w:szCs w:val="18"/>
        </w:rPr>
        <w:t xml:space="preserve"> Oral </w:t>
      </w:r>
      <w:r w:rsidRPr="009B5C89">
        <w:rPr>
          <w:rFonts w:ascii="Cambria" w:hAnsi="Cambria"/>
          <w:bCs/>
          <w:sz w:val="18"/>
          <w:szCs w:val="18"/>
        </w:rPr>
        <w:tab/>
        <w:t xml:space="preserve">/ </w:t>
      </w:r>
      <w:r w:rsidRPr="009B5C89">
        <w:rPr>
          <w:rFonts w:ascii="Cambria" w:hAnsi="Cambria"/>
          <w:bCs/>
          <w:sz w:val="18"/>
          <w:szCs w:val="18"/>
        </w:rPr>
        <w:tab/>
      </w:r>
      <w:r w:rsidR="000855DB">
        <w:rPr>
          <w:rFonts w:ascii="Cambria" w:hAnsi="Cambria"/>
          <w:bCs/>
          <w:sz w:val="18"/>
          <w:szCs w:val="18"/>
          <w:u w:val="single"/>
        </w:rPr>
        <w:t>_</w:t>
      </w:r>
      <w:r w:rsidRPr="009B5C89">
        <w:rPr>
          <w:rFonts w:ascii="Cambria" w:hAnsi="Cambria"/>
          <w:bCs/>
          <w:sz w:val="18"/>
          <w:szCs w:val="18"/>
        </w:rPr>
        <w:t>Poster</w:t>
      </w:r>
      <w:r w:rsidRPr="009B5C89">
        <w:rPr>
          <w:rFonts w:ascii="Cambria" w:hAnsi="Cambria"/>
          <w:bCs/>
          <w:sz w:val="18"/>
          <w:szCs w:val="18"/>
        </w:rPr>
        <w:tab/>
        <w:t xml:space="preserve"> / </w:t>
      </w:r>
      <w:r w:rsidRPr="009B5C89">
        <w:rPr>
          <w:rFonts w:ascii="Cambria" w:hAnsi="Cambria"/>
          <w:bCs/>
          <w:sz w:val="18"/>
          <w:szCs w:val="18"/>
        </w:rPr>
        <w:tab/>
        <w:t>_ either</w:t>
      </w:r>
    </w:p>
    <w:p w14:paraId="1A8FEE88" w14:textId="77777777" w:rsidR="001F7249" w:rsidRPr="009B5C89" w:rsidRDefault="001F7249" w:rsidP="00AD29DD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bCs/>
          <w:sz w:val="18"/>
          <w:szCs w:val="18"/>
        </w:rPr>
      </w:pPr>
    </w:p>
    <w:p w14:paraId="10B75CB2" w14:textId="7E091A67" w:rsidR="00AD29DD" w:rsidRDefault="001F7249" w:rsidP="000855DB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sz w:val="18"/>
          <w:szCs w:val="18"/>
        </w:rPr>
      </w:pPr>
      <w:r w:rsidRPr="009B5C89">
        <w:rPr>
          <w:rFonts w:ascii="Cambria" w:hAnsi="Cambria"/>
          <w:b/>
          <w:bCs/>
          <w:sz w:val="18"/>
          <w:szCs w:val="18"/>
        </w:rPr>
        <w:t>Topic                         :</w:t>
      </w:r>
      <w:r w:rsidRPr="009B5C89">
        <w:rPr>
          <w:rFonts w:ascii="Cambria" w:hAnsi="Cambria"/>
          <w:b/>
          <w:bCs/>
          <w:sz w:val="18"/>
          <w:szCs w:val="18"/>
        </w:rPr>
        <w:tab/>
      </w:r>
      <w:r w:rsidR="00115F0F" w:rsidRPr="00115F0F">
        <w:rPr>
          <w:rFonts w:ascii="Cambria" w:hAnsi="Cambria"/>
          <w:sz w:val="18"/>
          <w:szCs w:val="18"/>
        </w:rPr>
        <w:t>Tissue Regeneration using Nanotechnology</w:t>
      </w:r>
    </w:p>
    <w:p w14:paraId="704D0333" w14:textId="77777777" w:rsidR="000855DB" w:rsidRDefault="000855DB" w:rsidP="000855DB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sz w:val="18"/>
          <w:szCs w:val="18"/>
        </w:rPr>
      </w:pPr>
    </w:p>
    <w:p w14:paraId="656BDE7F" w14:textId="77777777" w:rsidR="001F7249" w:rsidRPr="009B5C89" w:rsidRDefault="001F7249" w:rsidP="00AD29DD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mbria" w:hAnsi="Cambria"/>
          <w:bCs/>
          <w:sz w:val="18"/>
          <w:szCs w:val="18"/>
        </w:rPr>
      </w:pPr>
      <w:r w:rsidRPr="009B5C89">
        <w:rPr>
          <w:rFonts w:ascii="Cambria" w:hAnsi="Cambria"/>
          <w:b/>
          <w:bCs/>
          <w:sz w:val="18"/>
          <w:szCs w:val="18"/>
        </w:rPr>
        <w:t>Corresponding Author Details:</w:t>
      </w:r>
      <w:r w:rsidRPr="009B5C89">
        <w:rPr>
          <w:rFonts w:ascii="Cambria" w:hAnsi="Cambria"/>
          <w:sz w:val="18"/>
          <w:szCs w:val="18"/>
        </w:rPr>
        <w:tab/>
      </w:r>
      <w:r w:rsidRPr="009B5C89">
        <w:rPr>
          <w:rFonts w:ascii="Cambria" w:hAnsi="Cambria"/>
          <w:bCs/>
          <w:sz w:val="18"/>
          <w:szCs w:val="18"/>
        </w:rPr>
        <w:t>Ahmed Abdellatif &amp; Hassan M. E. Azzazy</w:t>
      </w:r>
    </w:p>
    <w:p w14:paraId="76439310" w14:textId="77777777" w:rsidR="001F7249" w:rsidRPr="009B5C89" w:rsidRDefault="001F7249" w:rsidP="00AD29DD">
      <w:pPr>
        <w:widowControl w:val="0"/>
        <w:spacing w:after="0" w:line="360" w:lineRule="auto"/>
        <w:ind w:left="2160" w:firstLine="720"/>
        <w:jc w:val="both"/>
        <w:rPr>
          <w:rFonts w:ascii="Cambria" w:eastAsia="Times New Roman" w:hAnsi="Cambria" w:cs="Times New Roman"/>
          <w:bCs/>
          <w:sz w:val="18"/>
          <w:szCs w:val="18"/>
        </w:rPr>
      </w:pPr>
      <w:r w:rsidRPr="009B5C89">
        <w:rPr>
          <w:rFonts w:ascii="Cambria" w:eastAsia="Times New Roman" w:hAnsi="Cambria" w:cs="Times New Roman"/>
          <w:bCs/>
          <w:sz w:val="18"/>
          <w:szCs w:val="18"/>
        </w:rPr>
        <w:t>School of sciences and engineering</w:t>
      </w:r>
    </w:p>
    <w:p w14:paraId="196DC05B" w14:textId="77777777" w:rsidR="001F7249" w:rsidRPr="009B5C89" w:rsidRDefault="001F7249" w:rsidP="00AD29DD">
      <w:pPr>
        <w:widowControl w:val="0"/>
        <w:spacing w:after="0" w:line="360" w:lineRule="auto"/>
        <w:ind w:left="2160" w:firstLine="720"/>
        <w:jc w:val="both"/>
        <w:rPr>
          <w:rFonts w:ascii="Cambria" w:eastAsia="Times New Roman" w:hAnsi="Cambria" w:cs="Times New Roman"/>
          <w:bCs/>
          <w:sz w:val="18"/>
          <w:szCs w:val="18"/>
        </w:rPr>
      </w:pPr>
      <w:r w:rsidRPr="009B5C89">
        <w:rPr>
          <w:rFonts w:ascii="Cambria" w:eastAsia="Times New Roman" w:hAnsi="Cambria" w:cs="Times New Roman"/>
          <w:bCs/>
          <w:sz w:val="18"/>
          <w:szCs w:val="18"/>
        </w:rPr>
        <w:t>American University in Cairo</w:t>
      </w:r>
    </w:p>
    <w:p w14:paraId="22791A22" w14:textId="77777777" w:rsidR="001F7249" w:rsidRPr="009B5C89" w:rsidRDefault="001F7249" w:rsidP="00AD29DD">
      <w:pPr>
        <w:widowControl w:val="0"/>
        <w:spacing w:after="0" w:line="360" w:lineRule="auto"/>
        <w:ind w:left="2160" w:firstLine="720"/>
        <w:jc w:val="both"/>
        <w:rPr>
          <w:rFonts w:ascii="Cambria" w:hAnsi="Cambria" w:cs="Arial"/>
          <w:color w:val="222222"/>
          <w:sz w:val="18"/>
          <w:szCs w:val="18"/>
          <w:shd w:val="clear" w:color="auto" w:fill="FFFFFF"/>
        </w:rPr>
      </w:pPr>
      <w:r w:rsidRPr="009B5C89">
        <w:rPr>
          <w:rFonts w:ascii="Cambria" w:hAnsi="Cambria" w:cs="Arial"/>
          <w:color w:val="222222"/>
          <w:sz w:val="18"/>
          <w:szCs w:val="18"/>
          <w:shd w:val="clear" w:color="auto" w:fill="FFFFFF"/>
        </w:rPr>
        <w:t xml:space="preserve">AUC Avenue, P.O. Box 74 </w:t>
      </w:r>
    </w:p>
    <w:p w14:paraId="1AEC513C" w14:textId="77777777" w:rsidR="001F7249" w:rsidRPr="009B5C89" w:rsidRDefault="001F7249" w:rsidP="00AD29DD">
      <w:pPr>
        <w:widowControl w:val="0"/>
        <w:spacing w:after="0" w:line="360" w:lineRule="auto"/>
        <w:ind w:left="2160" w:firstLine="720"/>
        <w:jc w:val="both"/>
        <w:rPr>
          <w:rFonts w:ascii="Cambria" w:eastAsia="Times New Roman" w:hAnsi="Cambria" w:cs="Times New Roman"/>
          <w:bCs/>
          <w:sz w:val="18"/>
          <w:szCs w:val="18"/>
        </w:rPr>
      </w:pPr>
      <w:r w:rsidRPr="009B5C89">
        <w:rPr>
          <w:rFonts w:ascii="Cambria" w:hAnsi="Cambria" w:cs="Arial"/>
          <w:color w:val="222222"/>
          <w:sz w:val="18"/>
          <w:szCs w:val="18"/>
          <w:shd w:val="clear" w:color="auto" w:fill="FFFFFF"/>
        </w:rPr>
        <w:t>New Cairo 11835 Egypt</w:t>
      </w:r>
    </w:p>
    <w:sectPr w:rsidR="001F7249" w:rsidRPr="009B5C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CC8672" w14:textId="77777777" w:rsidR="004E188D" w:rsidRDefault="004E188D" w:rsidP="00AC1290">
      <w:pPr>
        <w:spacing w:after="0" w:line="240" w:lineRule="auto"/>
      </w:pPr>
      <w:r>
        <w:separator/>
      </w:r>
    </w:p>
  </w:endnote>
  <w:endnote w:type="continuationSeparator" w:id="0">
    <w:p w14:paraId="0E6FE0C5" w14:textId="77777777" w:rsidR="004E188D" w:rsidRDefault="004E188D" w:rsidP="00AC1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24643" w14:textId="77777777" w:rsidR="004E188D" w:rsidRDefault="004E188D" w:rsidP="00AC1290">
      <w:pPr>
        <w:spacing w:after="0" w:line="240" w:lineRule="auto"/>
      </w:pPr>
      <w:r>
        <w:separator/>
      </w:r>
    </w:p>
  </w:footnote>
  <w:footnote w:type="continuationSeparator" w:id="0">
    <w:p w14:paraId="24AA3F09" w14:textId="77777777" w:rsidR="004E188D" w:rsidRDefault="004E188D" w:rsidP="00AC1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871C3"/>
    <w:multiLevelType w:val="hybridMultilevel"/>
    <w:tmpl w:val="E2DEDE4A"/>
    <w:lvl w:ilvl="0" w:tplc="C0EA53F8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9243F"/>
    <w:multiLevelType w:val="hybridMultilevel"/>
    <w:tmpl w:val="2AAC5294"/>
    <w:lvl w:ilvl="0" w:tplc="1C4A987A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482756BE"/>
    <w:multiLevelType w:val="hybridMultilevel"/>
    <w:tmpl w:val="435C7B94"/>
    <w:lvl w:ilvl="0" w:tplc="5C825F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7DC"/>
    <w:rsid w:val="00004E39"/>
    <w:rsid w:val="00071A4D"/>
    <w:rsid w:val="00084C54"/>
    <w:rsid w:val="000855DB"/>
    <w:rsid w:val="000C73FB"/>
    <w:rsid w:val="00115F0F"/>
    <w:rsid w:val="001305B5"/>
    <w:rsid w:val="0013313C"/>
    <w:rsid w:val="0013375A"/>
    <w:rsid w:val="001843E8"/>
    <w:rsid w:val="001919BE"/>
    <w:rsid w:val="00195899"/>
    <w:rsid w:val="001C0FB8"/>
    <w:rsid w:val="001E32AB"/>
    <w:rsid w:val="001F1840"/>
    <w:rsid w:val="001F261A"/>
    <w:rsid w:val="001F7249"/>
    <w:rsid w:val="00211868"/>
    <w:rsid w:val="002432CA"/>
    <w:rsid w:val="002477E2"/>
    <w:rsid w:val="00266481"/>
    <w:rsid w:val="002E445D"/>
    <w:rsid w:val="002F76F4"/>
    <w:rsid w:val="0030273B"/>
    <w:rsid w:val="0033160D"/>
    <w:rsid w:val="003E5A76"/>
    <w:rsid w:val="00427F20"/>
    <w:rsid w:val="00447369"/>
    <w:rsid w:val="00460241"/>
    <w:rsid w:val="00472E0A"/>
    <w:rsid w:val="0048089C"/>
    <w:rsid w:val="00486C1A"/>
    <w:rsid w:val="004D3C8C"/>
    <w:rsid w:val="004E188D"/>
    <w:rsid w:val="00520CC8"/>
    <w:rsid w:val="005356D4"/>
    <w:rsid w:val="0055075A"/>
    <w:rsid w:val="005637B6"/>
    <w:rsid w:val="005D7855"/>
    <w:rsid w:val="005F2FA4"/>
    <w:rsid w:val="00606CB7"/>
    <w:rsid w:val="006603E2"/>
    <w:rsid w:val="006819D0"/>
    <w:rsid w:val="006841CB"/>
    <w:rsid w:val="00694ED6"/>
    <w:rsid w:val="00722C73"/>
    <w:rsid w:val="0073084F"/>
    <w:rsid w:val="008157B3"/>
    <w:rsid w:val="00880255"/>
    <w:rsid w:val="009B5C89"/>
    <w:rsid w:val="009B77DC"/>
    <w:rsid w:val="009C233A"/>
    <w:rsid w:val="009E7E15"/>
    <w:rsid w:val="00A267A6"/>
    <w:rsid w:val="00AB2BBF"/>
    <w:rsid w:val="00AC1290"/>
    <w:rsid w:val="00AD29DD"/>
    <w:rsid w:val="00AF4E83"/>
    <w:rsid w:val="00B764F2"/>
    <w:rsid w:val="00BC4902"/>
    <w:rsid w:val="00BF6769"/>
    <w:rsid w:val="00C02A9B"/>
    <w:rsid w:val="00CC13CC"/>
    <w:rsid w:val="00CD6D5C"/>
    <w:rsid w:val="00D466E6"/>
    <w:rsid w:val="00DA1552"/>
    <w:rsid w:val="00DD60BD"/>
    <w:rsid w:val="00DE7428"/>
    <w:rsid w:val="00E20B1D"/>
    <w:rsid w:val="00E308A8"/>
    <w:rsid w:val="00EC5E8E"/>
    <w:rsid w:val="00F04464"/>
    <w:rsid w:val="00F27E8A"/>
    <w:rsid w:val="00F401C7"/>
    <w:rsid w:val="00F473D1"/>
    <w:rsid w:val="00FA1019"/>
    <w:rsid w:val="00FB62CA"/>
    <w:rsid w:val="00FC5411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1D863D"/>
  <w15:chartTrackingRefBased/>
  <w15:docId w15:val="{802255D0-72FE-4D70-840D-1E5ED0E5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7DC"/>
  </w:style>
  <w:style w:type="paragraph" w:styleId="Heading1">
    <w:name w:val="heading 1"/>
    <w:basedOn w:val="Normal"/>
    <w:next w:val="Normal"/>
    <w:link w:val="Heading1Char"/>
    <w:uiPriority w:val="9"/>
    <w:qFormat/>
    <w:rsid w:val="006603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603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B77D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B77DC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B77DC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6603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6603E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semiHidden/>
    <w:unhideWhenUsed/>
    <w:rsid w:val="0055075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1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290"/>
  </w:style>
  <w:style w:type="paragraph" w:styleId="Footer">
    <w:name w:val="footer"/>
    <w:basedOn w:val="Normal"/>
    <w:link w:val="FooterChar"/>
    <w:uiPriority w:val="99"/>
    <w:unhideWhenUsed/>
    <w:rsid w:val="00AC1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290"/>
  </w:style>
  <w:style w:type="paragraph" w:customStyle="1" w:styleId="Paragraph">
    <w:name w:val="Paragraph"/>
    <w:basedOn w:val="Normal"/>
    <w:rsid w:val="001F7249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D466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AD29DD"/>
    <w:rPr>
      <w:i/>
      <w:iCs/>
    </w:rPr>
  </w:style>
  <w:style w:type="character" w:styleId="Strong">
    <w:name w:val="Strong"/>
    <w:basedOn w:val="DefaultParagraphFont"/>
    <w:uiPriority w:val="22"/>
    <w:qFormat/>
    <w:rsid w:val="00AD29DD"/>
    <w:rPr>
      <w:b/>
      <w:bCs/>
    </w:rPr>
  </w:style>
  <w:style w:type="character" w:styleId="Emphasis">
    <w:name w:val="Emphasis"/>
    <w:basedOn w:val="DefaultParagraphFont"/>
    <w:uiPriority w:val="20"/>
    <w:qFormat/>
    <w:rsid w:val="00AD29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7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15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6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152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17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2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s://www.futuremedicine.com/doi/abs/10.2217/nnm-2017-0151" TargetMode="Externa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yperlink" Target="https://www.futuremedicine.com/doi/abs/10.2217/nnm-2017-0151" TargetMode="External"/><Relationship Id="rId17" Type="http://schemas.openxmlformats.org/officeDocument/2006/relationships/hyperlink" Target="https://www.futuremedicine.com/doi/full/10.2217/nnm-2017-015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uturemedicine.com/doi/abs/10.2217/nnm-2017-015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hyperlink" Target="https://www.futuremedicine.com/doi/abs/10.2217/nnm-2017-0151" TargetMode="External"/><Relationship Id="rId10" Type="http://schemas.openxmlformats.org/officeDocument/2006/relationships/diagramColors" Target="diagrams/colors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s://www.futuremedicine.com/doi/full/10.2217/nnm-2017-0151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1">
  <dgm:title val=""/>
  <dgm:desc val=""/>
  <dgm:catLst>
    <dgm:cat type="accent5" pri="11100"/>
  </dgm:catLst>
  <dgm:styleLbl name="node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4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5">
        <a:alpha val="4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5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5">
        <a:alpha val="90000"/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F4A2554-D39A-4E55-86E3-B6910174687E}" type="doc">
      <dgm:prSet loTypeId="urn:microsoft.com/office/officeart/2008/layout/RadialCluster" loCatId="cycle" qsTypeId="urn:microsoft.com/office/officeart/2005/8/quickstyle/simple1" qsCatId="simple" csTypeId="urn:microsoft.com/office/officeart/2005/8/colors/accent5_1" csCatId="accent5" phldr="1"/>
      <dgm:spPr/>
      <dgm:t>
        <a:bodyPr/>
        <a:lstStyle/>
        <a:p>
          <a:endParaRPr lang="en-US"/>
        </a:p>
      </dgm:t>
    </dgm:pt>
    <dgm:pt modelId="{E15E1BBC-B033-4688-A5D8-97932C2B9844}">
      <dgm:prSet phldrT="[Text]" custT="1"/>
      <dgm:spPr/>
      <dgm:t>
        <a:bodyPr/>
        <a:lstStyle/>
        <a:p>
          <a:r>
            <a:rPr lang="en-US" sz="1000" b="1"/>
            <a:t>Natural product-based</a:t>
          </a:r>
        </a:p>
        <a:p>
          <a:r>
            <a:rPr lang="en-US" sz="1000" b="1"/>
            <a:t>Nanomaterials</a:t>
          </a:r>
        </a:p>
      </dgm:t>
    </dgm:pt>
    <dgm:pt modelId="{E11A1CC9-C0C2-46A0-A43F-00E1B5336853}" type="parTrans" cxnId="{479F4F56-217A-4297-9BC0-78B29704D83E}">
      <dgm:prSet/>
      <dgm:spPr/>
      <dgm:t>
        <a:bodyPr/>
        <a:lstStyle/>
        <a:p>
          <a:endParaRPr lang="en-US"/>
        </a:p>
      </dgm:t>
    </dgm:pt>
    <dgm:pt modelId="{25D503CE-7B48-410A-B13A-54CDEE0FA7CE}" type="sibTrans" cxnId="{479F4F56-217A-4297-9BC0-78B29704D83E}">
      <dgm:prSet/>
      <dgm:spPr/>
      <dgm:t>
        <a:bodyPr/>
        <a:lstStyle/>
        <a:p>
          <a:endParaRPr lang="en-US"/>
        </a:p>
      </dgm:t>
    </dgm:pt>
    <dgm:pt modelId="{A679A4A0-A049-4948-BD89-2459FB91DF62}">
      <dgm:prSet phldrT="[Text]" custT="1"/>
      <dgm:spPr/>
      <dgm:t>
        <a:bodyPr/>
        <a:lstStyle/>
        <a:p>
          <a:r>
            <a:rPr lang="en-US" sz="1200" b="1"/>
            <a:t>Nanoparticles</a:t>
          </a:r>
        </a:p>
      </dgm:t>
    </dgm:pt>
    <dgm:pt modelId="{6D5A36A1-C548-4F0C-BD8F-64E2AAFB2C89}" type="parTrans" cxnId="{23E4893C-AF92-40CF-9478-1313461987AB}">
      <dgm:prSet/>
      <dgm:spPr/>
      <dgm:t>
        <a:bodyPr/>
        <a:lstStyle/>
        <a:p>
          <a:endParaRPr lang="en-US"/>
        </a:p>
      </dgm:t>
    </dgm:pt>
    <dgm:pt modelId="{ABD8B803-0E4B-4FC0-A81F-8116D200AD9A}" type="sibTrans" cxnId="{23E4893C-AF92-40CF-9478-1313461987AB}">
      <dgm:prSet/>
      <dgm:spPr/>
      <dgm:t>
        <a:bodyPr/>
        <a:lstStyle/>
        <a:p>
          <a:endParaRPr lang="en-US"/>
        </a:p>
      </dgm:t>
    </dgm:pt>
    <dgm:pt modelId="{2B28FB2B-42A2-430C-9924-C7697179574C}">
      <dgm:prSet phldrT="[Text]" custT="1"/>
      <dgm:spPr/>
      <dgm:t>
        <a:bodyPr/>
        <a:lstStyle/>
        <a:p>
          <a:r>
            <a:rPr lang="en-US" sz="1200" b="1"/>
            <a:t>Nanofibers</a:t>
          </a:r>
        </a:p>
      </dgm:t>
    </dgm:pt>
    <dgm:pt modelId="{4F1CDCDB-75D0-4BD7-AE42-5FF0C91FC1E7}" type="parTrans" cxnId="{5C18BD75-6FA2-4728-BC4E-848E8A55EB68}">
      <dgm:prSet/>
      <dgm:spPr/>
      <dgm:t>
        <a:bodyPr/>
        <a:lstStyle/>
        <a:p>
          <a:endParaRPr lang="en-US"/>
        </a:p>
      </dgm:t>
    </dgm:pt>
    <dgm:pt modelId="{D5D4FC41-2E34-40F1-A123-55535A19CF84}" type="sibTrans" cxnId="{5C18BD75-6FA2-4728-BC4E-848E8A55EB68}">
      <dgm:prSet/>
      <dgm:spPr/>
      <dgm:t>
        <a:bodyPr/>
        <a:lstStyle/>
        <a:p>
          <a:endParaRPr lang="en-US"/>
        </a:p>
      </dgm:t>
    </dgm:pt>
    <dgm:pt modelId="{1405B62F-7526-4FDE-A2FA-9C6D115402C1}">
      <dgm:prSet custT="1"/>
      <dgm:spPr/>
      <dgm:t>
        <a:bodyPr/>
        <a:lstStyle/>
        <a:p>
          <a:r>
            <a:rPr lang="en-US" sz="1200" b="1"/>
            <a:t>Nanoemulsions</a:t>
          </a:r>
        </a:p>
      </dgm:t>
    </dgm:pt>
    <dgm:pt modelId="{BFEEE394-636C-4EA2-BE2E-732C522766A8}" type="parTrans" cxnId="{0D9AC39F-53E2-4B7A-B1FA-968376BF3603}">
      <dgm:prSet/>
      <dgm:spPr/>
      <dgm:t>
        <a:bodyPr/>
        <a:lstStyle/>
        <a:p>
          <a:endParaRPr lang="en-US"/>
        </a:p>
      </dgm:t>
    </dgm:pt>
    <dgm:pt modelId="{D87062DE-5460-489D-98F7-740FC6EB6239}" type="sibTrans" cxnId="{0D9AC39F-53E2-4B7A-B1FA-968376BF3603}">
      <dgm:prSet/>
      <dgm:spPr/>
      <dgm:t>
        <a:bodyPr/>
        <a:lstStyle/>
        <a:p>
          <a:endParaRPr lang="en-US"/>
        </a:p>
      </dgm:t>
    </dgm:pt>
    <dgm:pt modelId="{1092DE48-BBEF-41B7-991F-3F91D4D7C558}">
      <dgm:prSet/>
      <dgm:spPr/>
      <dgm:t>
        <a:bodyPr/>
        <a:lstStyle/>
        <a:p>
          <a:endParaRPr lang="en-US"/>
        </a:p>
      </dgm:t>
    </dgm:pt>
    <dgm:pt modelId="{F41378DA-A2AD-4E7F-8EE1-DC0E8C5D8B74}" type="parTrans" cxnId="{40E1164E-29F3-4A83-B3C7-ADE765665449}">
      <dgm:prSet custAng="18196302" custFlipHor="1" custScaleX="191904" custScaleY="92089"/>
      <dgm:spPr/>
      <dgm:t>
        <a:bodyPr/>
        <a:lstStyle/>
        <a:p>
          <a:endParaRPr lang="en-US"/>
        </a:p>
      </dgm:t>
    </dgm:pt>
    <dgm:pt modelId="{DCC6ECFC-A611-43F2-9507-38B35B8917FC}" type="sibTrans" cxnId="{40E1164E-29F3-4A83-B3C7-ADE765665449}">
      <dgm:prSet/>
      <dgm:spPr/>
      <dgm:t>
        <a:bodyPr/>
        <a:lstStyle/>
        <a:p>
          <a:endParaRPr lang="en-US"/>
        </a:p>
      </dgm:t>
    </dgm:pt>
    <dgm:pt modelId="{6DF7E46E-075C-4545-9522-88F5AF00FAA9}">
      <dgm:prSet/>
      <dgm:spPr/>
      <dgm:t>
        <a:bodyPr/>
        <a:lstStyle/>
        <a:p>
          <a:endParaRPr lang="en-US"/>
        </a:p>
      </dgm:t>
    </dgm:pt>
    <dgm:pt modelId="{4CA7341C-7A20-4A89-8FF8-50295839E992}" type="parTrans" cxnId="{84CE08E3-3067-445B-AD2D-D95712E7CD02}">
      <dgm:prSet custAng="18196302" custFlipHor="1" custScaleX="191904" custScaleY="92089"/>
      <dgm:spPr/>
      <dgm:t>
        <a:bodyPr/>
        <a:lstStyle/>
        <a:p>
          <a:endParaRPr lang="en-US"/>
        </a:p>
      </dgm:t>
    </dgm:pt>
    <dgm:pt modelId="{421EDD75-87C2-484D-AAE7-12720E501575}" type="sibTrans" cxnId="{84CE08E3-3067-445B-AD2D-D95712E7CD02}">
      <dgm:prSet/>
      <dgm:spPr/>
      <dgm:t>
        <a:bodyPr/>
        <a:lstStyle/>
        <a:p>
          <a:endParaRPr lang="en-US"/>
        </a:p>
      </dgm:t>
    </dgm:pt>
    <dgm:pt modelId="{15BD9276-77BE-479B-AD39-8C020DF853C7}">
      <dgm:prSet phldrT="[Text]" custT="1"/>
      <dgm:spPr/>
      <dgm:t>
        <a:bodyPr/>
        <a:lstStyle/>
        <a:p>
          <a:r>
            <a:rPr lang="en-US" sz="1200" b="1"/>
            <a:t>Nanoliposomes</a:t>
          </a:r>
        </a:p>
      </dgm:t>
    </dgm:pt>
    <dgm:pt modelId="{398DB9CC-12BA-4F23-BBED-005CFAB9CA5A}" type="sibTrans" cxnId="{4BDED102-E2CA-49EA-9B9E-DC4E47DC90AA}">
      <dgm:prSet/>
      <dgm:spPr/>
      <dgm:t>
        <a:bodyPr/>
        <a:lstStyle/>
        <a:p>
          <a:endParaRPr lang="en-US"/>
        </a:p>
      </dgm:t>
    </dgm:pt>
    <dgm:pt modelId="{F245B834-E13A-4635-AA13-0C3F727408E2}" type="parTrans" cxnId="{4BDED102-E2CA-49EA-9B9E-DC4E47DC90AA}">
      <dgm:prSet/>
      <dgm:spPr/>
      <dgm:t>
        <a:bodyPr/>
        <a:lstStyle/>
        <a:p>
          <a:endParaRPr lang="en-US"/>
        </a:p>
      </dgm:t>
    </dgm:pt>
    <dgm:pt modelId="{D5CC3D00-DCC6-4D8F-BE7D-6A7A8F5763A1}" type="pres">
      <dgm:prSet presAssocID="{0F4A2554-D39A-4E55-86E3-B6910174687E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E4BE968F-07CF-4758-9B11-1F397613F841}" type="pres">
      <dgm:prSet presAssocID="{E15E1BBC-B033-4688-A5D8-97932C2B9844}" presName="singleCycle" presStyleCnt="0"/>
      <dgm:spPr/>
    </dgm:pt>
    <dgm:pt modelId="{DE15FC92-08BA-4F01-8EED-60639C33050B}" type="pres">
      <dgm:prSet presAssocID="{E15E1BBC-B033-4688-A5D8-97932C2B9844}" presName="singleCenter" presStyleLbl="node1" presStyleIdx="0" presStyleCnt="5" custScaleX="254990" custScaleY="154080" custLinFactNeighborX="4237" custLinFactNeighborY="-4067">
        <dgm:presLayoutVars>
          <dgm:chMax val="7"/>
          <dgm:chPref val="7"/>
        </dgm:presLayoutVars>
      </dgm:prSet>
      <dgm:spPr/>
      <dgm:t>
        <a:bodyPr/>
        <a:lstStyle/>
        <a:p>
          <a:endParaRPr lang="en-US"/>
        </a:p>
      </dgm:t>
    </dgm:pt>
    <dgm:pt modelId="{CE4F42AF-8E9F-4502-BB19-36FDDD15D4BA}" type="pres">
      <dgm:prSet presAssocID="{F245B834-E13A-4635-AA13-0C3F727408E2}" presName="Name56" presStyleLbl="parChTrans1D2" presStyleIdx="0" presStyleCnt="4"/>
      <dgm:spPr/>
      <dgm:t>
        <a:bodyPr/>
        <a:lstStyle/>
        <a:p>
          <a:endParaRPr lang="en-US"/>
        </a:p>
      </dgm:t>
    </dgm:pt>
    <dgm:pt modelId="{F395F13B-BF3E-4E46-A6AD-2DCDA0D63389}" type="pres">
      <dgm:prSet presAssocID="{15BD9276-77BE-479B-AD39-8C020DF853C7}" presName="text0" presStyleLbl="node1" presStyleIdx="1" presStyleCnt="5" custScaleX="321722" custScaleY="97065" custRadScaleRad="188509" custRadScaleInc="-12988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B55313D-ED42-46DA-B99F-07EEE05F0F21}" type="pres">
      <dgm:prSet presAssocID="{BFEEE394-636C-4EA2-BE2E-732C522766A8}" presName="Name56" presStyleLbl="parChTrans1D2" presStyleIdx="1" presStyleCnt="4"/>
      <dgm:spPr/>
      <dgm:t>
        <a:bodyPr/>
        <a:lstStyle/>
        <a:p>
          <a:endParaRPr lang="en-US"/>
        </a:p>
      </dgm:t>
    </dgm:pt>
    <dgm:pt modelId="{EA424602-5A34-4672-8433-C532AA1E29AA}" type="pres">
      <dgm:prSet presAssocID="{1405B62F-7526-4FDE-A2FA-9C6D115402C1}" presName="text0" presStyleLbl="node1" presStyleIdx="2" presStyleCnt="5" custScaleX="310748" custScaleY="107070" custRadScaleRad="204329" custRadScaleInc="32667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F09557A-55BF-4F3C-BEFE-E36916D98B74}" type="pres">
      <dgm:prSet presAssocID="{6D5A36A1-C548-4F0C-BD8F-64E2AAFB2C89}" presName="Name56" presStyleLbl="parChTrans1D2" presStyleIdx="2" presStyleCnt="4"/>
      <dgm:spPr/>
      <dgm:t>
        <a:bodyPr/>
        <a:lstStyle/>
        <a:p>
          <a:endParaRPr lang="en-US"/>
        </a:p>
      </dgm:t>
    </dgm:pt>
    <dgm:pt modelId="{9DCD3A59-B665-429D-B8ED-7864B77795A4}" type="pres">
      <dgm:prSet presAssocID="{A679A4A0-A049-4948-BD89-2459FB91DF62}" presName="text0" presStyleLbl="node1" presStyleIdx="3" presStyleCnt="5" custScaleX="278434" custScaleY="99459" custRadScaleRad="187473" custRadScaleInc="21637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1F17A2A-AA95-4372-80A5-2DCD60339057}" type="pres">
      <dgm:prSet presAssocID="{4F1CDCDB-75D0-4BD7-AE42-5FF0C91FC1E7}" presName="Name56" presStyleLbl="parChTrans1D2" presStyleIdx="3" presStyleCnt="4"/>
      <dgm:spPr/>
      <dgm:t>
        <a:bodyPr/>
        <a:lstStyle/>
        <a:p>
          <a:endParaRPr lang="en-US"/>
        </a:p>
      </dgm:t>
    </dgm:pt>
    <dgm:pt modelId="{55077B84-C2E1-4F4A-8820-BE226B29EAF4}" type="pres">
      <dgm:prSet presAssocID="{2B28FB2B-42A2-430C-9924-C7697179574C}" presName="text0" presStyleLbl="node1" presStyleIdx="4" presStyleCnt="5" custScaleX="252490" custScaleY="69682" custRadScaleRad="174192" custRadScaleInc="-2460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6963AFE-FFEB-4B8E-9FDB-3C327A6A127C}" type="presOf" srcId="{F245B834-E13A-4635-AA13-0C3F727408E2}" destId="{CE4F42AF-8E9F-4502-BB19-36FDDD15D4BA}" srcOrd="0" destOrd="0" presId="urn:microsoft.com/office/officeart/2008/layout/RadialCluster"/>
    <dgm:cxn modelId="{84CE08E3-3067-445B-AD2D-D95712E7CD02}" srcId="{0F4A2554-D39A-4E55-86E3-B6910174687E}" destId="{6DF7E46E-075C-4545-9522-88F5AF00FAA9}" srcOrd="2" destOrd="0" parTransId="{4CA7341C-7A20-4A89-8FF8-50295839E992}" sibTransId="{421EDD75-87C2-484D-AAE7-12720E501575}"/>
    <dgm:cxn modelId="{BDF18326-9CFD-4799-9A49-7028F3179DA7}" type="presOf" srcId="{4F1CDCDB-75D0-4BD7-AE42-5FF0C91FC1E7}" destId="{F1F17A2A-AA95-4372-80A5-2DCD60339057}" srcOrd="0" destOrd="0" presId="urn:microsoft.com/office/officeart/2008/layout/RadialCluster"/>
    <dgm:cxn modelId="{4BDED102-E2CA-49EA-9B9E-DC4E47DC90AA}" srcId="{E15E1BBC-B033-4688-A5D8-97932C2B9844}" destId="{15BD9276-77BE-479B-AD39-8C020DF853C7}" srcOrd="0" destOrd="0" parTransId="{F245B834-E13A-4635-AA13-0C3F727408E2}" sibTransId="{398DB9CC-12BA-4F23-BBED-005CFAB9CA5A}"/>
    <dgm:cxn modelId="{4AB9C171-4E69-4F97-BCD9-EEA9BA8C1D64}" type="presOf" srcId="{2B28FB2B-42A2-430C-9924-C7697179574C}" destId="{55077B84-C2E1-4F4A-8820-BE226B29EAF4}" srcOrd="0" destOrd="0" presId="urn:microsoft.com/office/officeart/2008/layout/RadialCluster"/>
    <dgm:cxn modelId="{40E1164E-29F3-4A83-B3C7-ADE765665449}" srcId="{0F4A2554-D39A-4E55-86E3-B6910174687E}" destId="{1092DE48-BBEF-41B7-991F-3F91D4D7C558}" srcOrd="1" destOrd="0" parTransId="{F41378DA-A2AD-4E7F-8EE1-DC0E8C5D8B74}" sibTransId="{DCC6ECFC-A611-43F2-9507-38B35B8917FC}"/>
    <dgm:cxn modelId="{0FC42726-28F9-4A72-A806-1DDBBE41EEF4}" type="presOf" srcId="{0F4A2554-D39A-4E55-86E3-B6910174687E}" destId="{D5CC3D00-DCC6-4D8F-BE7D-6A7A8F5763A1}" srcOrd="0" destOrd="0" presId="urn:microsoft.com/office/officeart/2008/layout/RadialCluster"/>
    <dgm:cxn modelId="{5C18BD75-6FA2-4728-BC4E-848E8A55EB68}" srcId="{E15E1BBC-B033-4688-A5D8-97932C2B9844}" destId="{2B28FB2B-42A2-430C-9924-C7697179574C}" srcOrd="3" destOrd="0" parTransId="{4F1CDCDB-75D0-4BD7-AE42-5FF0C91FC1E7}" sibTransId="{D5D4FC41-2E34-40F1-A123-55535A19CF84}"/>
    <dgm:cxn modelId="{0D9AC39F-53E2-4B7A-B1FA-968376BF3603}" srcId="{E15E1BBC-B033-4688-A5D8-97932C2B9844}" destId="{1405B62F-7526-4FDE-A2FA-9C6D115402C1}" srcOrd="1" destOrd="0" parTransId="{BFEEE394-636C-4EA2-BE2E-732C522766A8}" sibTransId="{D87062DE-5460-489D-98F7-740FC6EB6239}"/>
    <dgm:cxn modelId="{DDCC82F2-78FA-4B03-9D23-4323A9033124}" type="presOf" srcId="{1405B62F-7526-4FDE-A2FA-9C6D115402C1}" destId="{EA424602-5A34-4672-8433-C532AA1E29AA}" srcOrd="0" destOrd="0" presId="urn:microsoft.com/office/officeart/2008/layout/RadialCluster"/>
    <dgm:cxn modelId="{EAAB83A0-9DC8-4ED8-95E3-DFC25B5165CA}" type="presOf" srcId="{A679A4A0-A049-4948-BD89-2459FB91DF62}" destId="{9DCD3A59-B665-429D-B8ED-7864B77795A4}" srcOrd="0" destOrd="0" presId="urn:microsoft.com/office/officeart/2008/layout/RadialCluster"/>
    <dgm:cxn modelId="{B09617D7-21A9-4488-85E5-5F188F7CB478}" type="presOf" srcId="{15BD9276-77BE-479B-AD39-8C020DF853C7}" destId="{F395F13B-BF3E-4E46-A6AD-2DCDA0D63389}" srcOrd="0" destOrd="0" presId="urn:microsoft.com/office/officeart/2008/layout/RadialCluster"/>
    <dgm:cxn modelId="{FEC9FABB-2EAE-4348-96C4-D78146031487}" type="presOf" srcId="{E15E1BBC-B033-4688-A5D8-97932C2B9844}" destId="{DE15FC92-08BA-4F01-8EED-60639C33050B}" srcOrd="0" destOrd="0" presId="urn:microsoft.com/office/officeart/2008/layout/RadialCluster"/>
    <dgm:cxn modelId="{479F4F56-217A-4297-9BC0-78B29704D83E}" srcId="{0F4A2554-D39A-4E55-86E3-B6910174687E}" destId="{E15E1BBC-B033-4688-A5D8-97932C2B9844}" srcOrd="0" destOrd="0" parTransId="{E11A1CC9-C0C2-46A0-A43F-00E1B5336853}" sibTransId="{25D503CE-7B48-410A-B13A-54CDEE0FA7CE}"/>
    <dgm:cxn modelId="{CCE32B09-990F-4C15-89CA-D58299B83C55}" type="presOf" srcId="{6D5A36A1-C548-4F0C-BD8F-64E2AAFB2C89}" destId="{8F09557A-55BF-4F3C-BEFE-E36916D98B74}" srcOrd="0" destOrd="0" presId="urn:microsoft.com/office/officeart/2008/layout/RadialCluster"/>
    <dgm:cxn modelId="{23E4893C-AF92-40CF-9478-1313461987AB}" srcId="{E15E1BBC-B033-4688-A5D8-97932C2B9844}" destId="{A679A4A0-A049-4948-BD89-2459FB91DF62}" srcOrd="2" destOrd="0" parTransId="{6D5A36A1-C548-4F0C-BD8F-64E2AAFB2C89}" sibTransId="{ABD8B803-0E4B-4FC0-A81F-8116D200AD9A}"/>
    <dgm:cxn modelId="{59B4706E-370F-4523-9796-A6881AF79FC8}" type="presOf" srcId="{BFEEE394-636C-4EA2-BE2E-732C522766A8}" destId="{BB55313D-ED42-46DA-B99F-07EEE05F0F21}" srcOrd="0" destOrd="0" presId="urn:microsoft.com/office/officeart/2008/layout/RadialCluster"/>
    <dgm:cxn modelId="{999A3849-8DD6-4C8E-BDED-0C8D6BE4105D}" type="presParOf" srcId="{D5CC3D00-DCC6-4D8F-BE7D-6A7A8F5763A1}" destId="{E4BE968F-07CF-4758-9B11-1F397613F841}" srcOrd="0" destOrd="0" presId="urn:microsoft.com/office/officeart/2008/layout/RadialCluster"/>
    <dgm:cxn modelId="{29A9C3C1-EAD7-49BC-8F34-93AC91036279}" type="presParOf" srcId="{E4BE968F-07CF-4758-9B11-1F397613F841}" destId="{DE15FC92-08BA-4F01-8EED-60639C33050B}" srcOrd="0" destOrd="0" presId="urn:microsoft.com/office/officeart/2008/layout/RadialCluster"/>
    <dgm:cxn modelId="{68611186-F899-4875-9225-C4001EB01331}" type="presParOf" srcId="{E4BE968F-07CF-4758-9B11-1F397613F841}" destId="{CE4F42AF-8E9F-4502-BB19-36FDDD15D4BA}" srcOrd="1" destOrd="0" presId="urn:microsoft.com/office/officeart/2008/layout/RadialCluster"/>
    <dgm:cxn modelId="{A40517CD-23BC-45F6-98AD-E9169B42CB06}" type="presParOf" srcId="{E4BE968F-07CF-4758-9B11-1F397613F841}" destId="{F395F13B-BF3E-4E46-A6AD-2DCDA0D63389}" srcOrd="2" destOrd="0" presId="urn:microsoft.com/office/officeart/2008/layout/RadialCluster"/>
    <dgm:cxn modelId="{AFA5B4B8-611C-4CFE-A557-318D0AAADD11}" type="presParOf" srcId="{E4BE968F-07CF-4758-9B11-1F397613F841}" destId="{BB55313D-ED42-46DA-B99F-07EEE05F0F21}" srcOrd="3" destOrd="0" presId="urn:microsoft.com/office/officeart/2008/layout/RadialCluster"/>
    <dgm:cxn modelId="{BCF0FF5E-956A-49B2-AEE2-EEF1A9A0D0A6}" type="presParOf" srcId="{E4BE968F-07CF-4758-9B11-1F397613F841}" destId="{EA424602-5A34-4672-8433-C532AA1E29AA}" srcOrd="4" destOrd="0" presId="urn:microsoft.com/office/officeart/2008/layout/RadialCluster"/>
    <dgm:cxn modelId="{3324A9FD-2377-4367-834F-E30EBE84E3E3}" type="presParOf" srcId="{E4BE968F-07CF-4758-9B11-1F397613F841}" destId="{8F09557A-55BF-4F3C-BEFE-E36916D98B74}" srcOrd="5" destOrd="0" presId="urn:microsoft.com/office/officeart/2008/layout/RadialCluster"/>
    <dgm:cxn modelId="{94A749CB-E1F8-47B9-A49D-12411AC81C13}" type="presParOf" srcId="{E4BE968F-07CF-4758-9B11-1F397613F841}" destId="{9DCD3A59-B665-429D-B8ED-7864B77795A4}" srcOrd="6" destOrd="0" presId="urn:microsoft.com/office/officeart/2008/layout/RadialCluster"/>
    <dgm:cxn modelId="{BE8AA5FB-55E8-4BE7-A7DB-68BDC84FFECA}" type="presParOf" srcId="{E4BE968F-07CF-4758-9B11-1F397613F841}" destId="{F1F17A2A-AA95-4372-80A5-2DCD60339057}" srcOrd="7" destOrd="0" presId="urn:microsoft.com/office/officeart/2008/layout/RadialCluster"/>
    <dgm:cxn modelId="{03BA3BE5-5047-4BC1-8F14-9F496418D7DA}" type="presParOf" srcId="{E4BE968F-07CF-4758-9B11-1F397613F841}" destId="{55077B84-C2E1-4F4A-8820-BE226B29EAF4}" srcOrd="8" destOrd="0" presId="urn:microsoft.com/office/officeart/2008/layout/RadialCluster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E15FC92-08BA-4F01-8EED-60639C33050B}">
      <dsp:nvSpPr>
        <dsp:cNvPr id="0" name=""/>
        <dsp:cNvSpPr/>
      </dsp:nvSpPr>
      <dsp:spPr>
        <a:xfrm>
          <a:off x="1056729" y="415281"/>
          <a:ext cx="1350736" cy="816194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0" tIns="25400" rIns="25400" bIns="254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Natural product-based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/>
            <a:t>Nanomaterials</a:t>
          </a:r>
        </a:p>
      </dsp:txBody>
      <dsp:txXfrm>
        <a:off x="1096572" y="455124"/>
        <a:ext cx="1271050" cy="736508"/>
      </dsp:txXfrm>
    </dsp:sp>
    <dsp:sp modelId="{CE4F42AF-8E9F-4502-BB19-36FDDD15D4BA}">
      <dsp:nvSpPr>
        <dsp:cNvPr id="0" name=""/>
        <dsp:cNvSpPr/>
      </dsp:nvSpPr>
      <dsp:spPr>
        <a:xfrm rot="12527834">
          <a:off x="872102" y="404735"/>
          <a:ext cx="196795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6795" y="0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95F13B-BF3E-4E46-A6AD-2DCDA0D63389}">
      <dsp:nvSpPr>
        <dsp:cNvPr id="0" name=""/>
        <dsp:cNvSpPr/>
      </dsp:nvSpPr>
      <dsp:spPr>
        <a:xfrm>
          <a:off x="0" y="12839"/>
          <a:ext cx="1141834" cy="344496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Nanoliposomes</a:t>
          </a:r>
        </a:p>
      </dsp:txBody>
      <dsp:txXfrm>
        <a:off x="16817" y="29656"/>
        <a:ext cx="1108200" cy="310862"/>
      </dsp:txXfrm>
    </dsp:sp>
    <dsp:sp modelId="{BB55313D-ED42-46DA-B99F-07EEE05F0F21}">
      <dsp:nvSpPr>
        <dsp:cNvPr id="0" name=""/>
        <dsp:cNvSpPr/>
      </dsp:nvSpPr>
      <dsp:spPr>
        <a:xfrm rot="8849593">
          <a:off x="827124" y="1308604"/>
          <a:ext cx="287041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87041" y="0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424602-5A34-4672-8433-C532AA1E29AA}">
      <dsp:nvSpPr>
        <dsp:cNvPr id="0" name=""/>
        <dsp:cNvSpPr/>
      </dsp:nvSpPr>
      <dsp:spPr>
        <a:xfrm>
          <a:off x="0" y="1385732"/>
          <a:ext cx="1102886" cy="380005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Nanoemulsions</a:t>
          </a:r>
        </a:p>
      </dsp:txBody>
      <dsp:txXfrm>
        <a:off x="18550" y="1404282"/>
        <a:ext cx="1065786" cy="342905"/>
      </dsp:txXfrm>
    </dsp:sp>
    <dsp:sp modelId="{8F09557A-55BF-4F3C-BEFE-E36916D98B74}">
      <dsp:nvSpPr>
        <dsp:cNvPr id="0" name=""/>
        <dsp:cNvSpPr/>
      </dsp:nvSpPr>
      <dsp:spPr>
        <a:xfrm rot="11110853">
          <a:off x="988058" y="759035"/>
          <a:ext cx="68810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8810" y="0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CD3A59-B665-429D-B8ED-7864B77795A4}">
      <dsp:nvSpPr>
        <dsp:cNvPr id="0" name=""/>
        <dsp:cNvSpPr/>
      </dsp:nvSpPr>
      <dsp:spPr>
        <a:xfrm>
          <a:off x="0" y="534632"/>
          <a:ext cx="988199" cy="352993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Nanoparticles</a:t>
          </a:r>
        </a:p>
      </dsp:txBody>
      <dsp:txXfrm>
        <a:off x="17232" y="551864"/>
        <a:ext cx="953735" cy="318529"/>
      </dsp:txXfrm>
    </dsp:sp>
    <dsp:sp modelId="{F1F17A2A-AA95-4372-80A5-2DCD60339057}">
      <dsp:nvSpPr>
        <dsp:cNvPr id="0" name=""/>
        <dsp:cNvSpPr/>
      </dsp:nvSpPr>
      <dsp:spPr>
        <a:xfrm rot="10017072">
          <a:off x="912868" y="996358"/>
          <a:ext cx="145742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45742" y="0"/>
              </a:lnTo>
            </a:path>
          </a:pathLst>
        </a:cu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077B84-C2E1-4F4A-8820-BE226B29EAF4}">
      <dsp:nvSpPr>
        <dsp:cNvPr id="0" name=""/>
        <dsp:cNvSpPr/>
      </dsp:nvSpPr>
      <dsp:spPr>
        <a:xfrm>
          <a:off x="18629" y="993001"/>
          <a:ext cx="896120" cy="24731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Nanofibers</a:t>
          </a:r>
        </a:p>
      </dsp:txBody>
      <dsp:txXfrm>
        <a:off x="30702" y="1005074"/>
        <a:ext cx="871974" cy="22316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RadialCluster">
  <dgm:title val=""/>
  <dgm:desc val=""/>
  <dgm:catLst>
    <dgm:cat type="relationship" pri="19500"/>
    <dgm:cat type="cycle" pri="1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alg type="composite">
      <dgm:param type="ar" val="1.00"/>
    </dgm:alg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cnt="1 0" func="cnt" op="equ" val="1">
            <dgm:constrLst>
              <dgm:constr type="l" for="ch" forName="textCenter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r" for="ch" forName="cycle_1" refType="w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5" axis="ch ch" ptType="node node" cnt="1 0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6" axis="ch ch" ptType="node node" cnt="1 0" func="cnt" op="equ" val="3">
            <dgm:choose name="Name7">
              <dgm:if name="Name8" axis="ch ch ch" ptType="node node node" st="1 2 0" cnt="1 1 0" func="cnt" op="equ" val="1">
                <dgm:choose name="Name9">
                  <dgm:if name="Name10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12">
                <dgm:choose name="Name13">
                  <dgm:if name="Name14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5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16" axis="ch ch" ptType="node node" cnt="1 0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r" for="ch" forName="cycle_2" refType="w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l" for="ch" forName="cycle_4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17" axis="ch ch" ptType="node node" cnt="1 0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r" for="ch" forName="cycle_3" refType="w" fact="0.89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l" for="ch" forName="cycle_4" refType="w" fact="0.11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18" axis="ch ch" ptType="node node" cnt="1 0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r" for="ch" forName="cycle_3" refType="w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l" for="ch" forName="cycle_6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19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r" for="ch" forName="cycle_2" refType="w" fact="0.938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r" for="ch" forName="cycle_3" refType="w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r" for="ch" forName="cycle_4" refType="w" fact="0.8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l" for="ch" forName="cycle_5" refType="w" fact="0.2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l" for="ch" forName="cycle_6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l" for="ch" forName="cycle_7" refType="w" fact="0.062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if>
      <dgm:else name="Name20">
        <dgm:choose name="Name21">
          <dgm:if name="Name22" axis="ch ch" ptType="node node" func="cnt" op="equ" val="1">
            <dgm:constrLst>
              <dgm:constr type="r" for="ch" forName="textCenter" refType="w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l" for="ch" forName="cycle_1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23" axis="ch ch" ptType="node node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24" axis="ch ch" ptType="node node" func="cnt" op="equ" val="3">
            <dgm:choose name="Name25">
              <dgm:if name="Name26" axis="ch ch ch" ptType="node node node" st="1 2 0" cnt="1 1 0" func="cnt" op="equ" val="1">
                <dgm:choose name="Name27">
                  <dgm:if name="Name28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29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30">
                <dgm:choose name="Name31">
                  <dgm:if name="Name32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33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34" axis="ch ch" ptType="node node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l" for="ch" forName="cycle_2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r" for="ch" forName="cycle_4" refType="w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35" axis="ch ch" ptType="node node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l" for="ch" forName="cycle_3" refType="w" fact="0.11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r" for="ch" forName="cycle_4" refType="w" fact="0.89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36" axis="ch ch" ptType="node node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l" for="ch" forName="cycle_3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r" for="ch" forName="cycle_6" refType="w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37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l" for="ch" forName="cycle_2" refType="w" fact="0.062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l" for="ch" forName="cycle_3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l" for="ch" forName="cycle_4" refType="w" fact="0.2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r" for="ch" forName="cycle_5" refType="w" fact="0.8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r" for="ch" forName="cycle_6" refType="w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r" for="ch" forName="cycle_7" refType="w" fact="0.938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else>
    </dgm:choose>
    <dgm:forEach name="Name38" axis="ch" ptType="node" cnt="1">
      <dgm:choose name="Name39">
        <dgm:if name="Name40" axis="des" func="maxDepth" op="lte" val="1">
          <dgm:layoutNode name="singleCycle">
            <dgm:choose name="Name41">
              <dgm:if name="Name42" axis="ch" ptType="node" func="cnt" op="equ" val="1">
                <dgm:choose name="Name43">
                  <dgm:if name="Name44" func="var" arg="dir" op="equ" val="norm">
                    <dgm:alg type="cycle">
                      <dgm:param type="stAng" val="90"/>
                      <dgm:param type="ctrShpMap" val="fNode"/>
                    </dgm:alg>
                  </dgm:if>
                  <dgm:else name="Name45">
                    <dgm:alg type="cycle">
                      <dgm:param type="stAng" val="-90"/>
                      <dgm:param type="spanAng" val="-360"/>
                      <dgm:param type="ctrShpMap" val="fNode"/>
                    </dgm:alg>
                  </dgm:else>
                </dgm:choose>
              </dgm:if>
              <dgm:else name="Name46">
                <dgm:choose name="Name47">
                  <dgm:if name="Name48" func="var" arg="dir" op="equ" val="norm">
                    <dgm:alg type="cycle">
                      <dgm:param type="ctrShpMap" val="fNode"/>
                    </dgm:alg>
                  </dgm:if>
                  <dgm:else name="Name49">
                    <dgm:alg type="cycle">
                      <dgm:param type="spanAng" val="-360"/>
                      <dgm:param type="ctrShpMap" val="fNode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hoose name="Name50">
              <dgm:if name="Name51" axis="ch" ptType="node" func="cnt" op="equ" val="0">
                <dgm:constrLst>
                  <dgm:constr type="w" for="ch" forName="singleCenter" refType="w"/>
                  <dgm:constr type="h" for="ch" forName="singleCenter" refType="w" refFor="ch" refForName="singleCenter"/>
                </dgm:constrLst>
              </dgm:if>
              <dgm:if name="Name52" axis="ch" ptType="node" func="cnt" op="equ" val="1">
                <dgm:constrLst>
                  <dgm:constr type="w" for="ch" forName="singleCenter" refType="w" fact="0.5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if>
              <dgm:else name="Name53">
                <dgm:constrLst>
                  <dgm:constr type="w" for="ch" forName="singleCenter" refType="w" fact="0.3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else>
            </dgm:choose>
            <dgm:layoutNode name="singleCenter" styleLbl="node1">
              <dgm:varLst>
                <dgm:chMax val="7"/>
                <dgm:chPref val="7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self" ptType="node"/>
              <dgm:constrLst>
                <dgm:constr type="tMarg" refType="primFontSz" fact="0.2"/>
                <dgm:constr type="bMarg" refType="primFontSz" fact="0.2"/>
                <dgm:constr type="lMarg" refType="primFontSz" fact="0.2"/>
                <dgm:constr type="rMarg" refType="primFontSz" fact="0.2"/>
              </dgm:constrLst>
              <dgm:ruleLst>
                <dgm:rule type="primFontSz" val="5" fact="NaN" max="NaN"/>
              </dgm:ruleLst>
            </dgm:layoutNode>
            <dgm:forEach name="Name54" axis="ch" cnt="21">
              <dgm:forEach name="Name55" axis="self" ptType="parTrans">
                <dgm:layoutNode name="Name56">
                  <dgm:alg type="conn">
                    <dgm:param type="dim" val="1D"/>
                    <dgm:param type="begPts" val="auto"/>
                    <dgm:param type="endPts" val="auto"/>
                    <dgm:param type="begSty" val="noArr"/>
                    <dgm:param type="endSty" val="noArr"/>
                  </dgm:alg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forEach name="Name57" axis="self" ptType="node">
                <dgm:layoutNode name="text0" styleLbl="node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/>
                  </dgm:shape>
                  <dgm:presOf axis="desOrSelf" ptType="node"/>
                  <dgm:constrLst>
                    <dgm:constr type="userS"/>
                    <dgm:constr type="w" refType="userS"/>
                    <dgm:constr type="h" refType="w"/>
                    <dgm:constr type="tMarg" refType="primFontSz" fact="0.2"/>
                    <dgm:constr type="bMarg" refType="primFontSz" fact="0.2"/>
                    <dgm:constr type="lMarg" refType="primFontSz" fact="0.2"/>
                    <dgm:constr type="rMarg" refType="primFontSz" fact="0.2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if>
        <dgm:else name="Name58">
          <dgm:layoutNode name="textCenter" styleLbl="node1">
            <dgm:alg type="tx"/>
            <dgm:shape xmlns:r="http://schemas.openxmlformats.org/officeDocument/2006/relationships" type="roundRect" r:blip="">
              <dgm:adjLst/>
            </dgm:shape>
            <dgm:presOf axis="self" ptType="node"/>
            <dgm:constrLst>
              <dgm:constr type="tMarg" refType="primFontSz" fact="0.2"/>
              <dgm:constr type="bMarg" refType="primFontSz" fact="0.2"/>
              <dgm:constr type="lMarg" refType="primFontSz" fact="0.2"/>
              <dgm:constr type="rMarg" refType="primFontSz" fact="0.2"/>
            </dgm:constrLst>
            <dgm:ruleLst>
              <dgm:rule type="primFontSz" val="5" fact="NaN" max="NaN"/>
            </dgm:ruleLst>
          </dgm:layoutNode>
          <dgm:choose name="Name59">
            <dgm:if name="Name60" axis="ch" ptType="node" func="cnt" op="gte" val="1">
              <dgm:layoutNode name="cycle_1">
                <dgm:choose name="Name61">
                  <dgm:if name="Name62" func="var" arg="dir" op="equ" val="norm">
                    <dgm:choose name="Name63">
                      <dgm:if name="Name64" axis="ch" ptType="node" func="cnt" op="equ" val="1">
                        <dgm:choose name="Name65">
                          <dgm:if name="Name66" axis="ch ch" ptType="node node" st="1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67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68">
                            <dgm:alg type="cycle">
                              <dgm:param type="ctrShpMap" val="fNode"/>
                              <dgm:param type="stAng" val="0"/>
                              <dgm:param type="spanAng" val="180"/>
                            </dgm:alg>
                          </dgm:else>
                        </dgm:choose>
                      </dgm:if>
                      <dgm:if name="Name69" axis="ch" ptType="node" func="cnt" op="equ" val="2">
                        <dgm:choose name="Name70">
                          <dgm:if name="Name7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3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4" axis="ch" ptType="node" func="cnt" op="equ" val="3">
                        <dgm:choose name="Name75">
                          <dgm:if name="Name7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8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9" axis="ch" ptType="node" func="cnt" op="equ" val="4">
                        <dgm:choose name="Name80">
                          <dgm:if name="Name8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3">
                            <dgm:alg type="cycle">
                              <dgm:param type="ctrShpMap" val="fNode"/>
                              <dgm:param type="stAng" val="292.5"/>
                              <dgm:param type="spanAng" val="135"/>
                            </dgm:alg>
                          </dgm:else>
                        </dgm:choose>
                      </dgm:if>
                      <dgm:if name="Name84" axis="ch" ptType="node" func="cnt" op="equ" val="5">
                        <dgm:choose name="Name85">
                          <dgm:if name="Name8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89" axis="ch" ptType="node" func="cnt" op="equ" val="6">
                        <dgm:choose name="Name90">
                          <dgm:if name="Name9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94" axis="ch" ptType="node" func="cnt" op="gte" val="7">
                        <dgm:choose name="Name95">
                          <dgm:if name="Name9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99"/>
                    </dgm:choose>
                  </dgm:if>
                  <dgm:else name="Name100">
                    <dgm:choose name="Name101">
                      <dgm:if name="Name102" axis="ch" ptType="node" func="cnt" op="equ" val="1">
                        <dgm:choose name="Name103">
                          <dgm:if name="Name104" axis="ch ch" ptType="node node" st="1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05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06">
                            <dgm:alg type="cycle">
                              <dgm:param type="ctrShpMap" val="fNode"/>
                              <dgm:param type="stAng" val="0"/>
                              <dgm:param type="spanAng" val="-180"/>
                            </dgm:alg>
                          </dgm:else>
                        </dgm:choose>
                      </dgm:if>
                      <dgm:if name="Name107" axis="ch" ptType="node" func="cnt" op="equ" val="2">
                        <dgm:choose name="Name108">
                          <dgm:if name="Name10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1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2" axis="ch" ptType="node" func="cnt" op="equ" val="3">
                        <dgm:choose name="Name113">
                          <dgm:if name="Name11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6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7" axis="ch" ptType="node" func="cnt" op="equ" val="4">
                        <dgm:choose name="Name118">
                          <dgm:if name="Name11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1">
                            <dgm:alg type="cycle">
                              <dgm:param type="ctrShpMap" val="fNode"/>
                              <dgm:param type="stAng" val="67.5"/>
                              <dgm:param type="spanAng" val="-135"/>
                            </dgm:alg>
                          </dgm:else>
                        </dgm:choose>
                      </dgm:if>
                      <dgm:if name="Name122" axis="ch" ptType="node" func="cnt" op="equ" val="5">
                        <dgm:choose name="Name123">
                          <dgm:if name="Name12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27" axis="ch" ptType="node" func="cnt" op="equ" val="6">
                        <dgm:choose name="Name128">
                          <dgm:if name="Name12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32" axis="ch" ptType="node" func="cnt" op="gte" val="7">
                        <dgm:choose name="Name133">
                          <dgm:if name="Name13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137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138" axis="ch" ptType="node" cnt="1">
                  <dgm:layoutNode name="childCenter1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139" axis="ch">
                    <dgm:forEach name="Name140" axis="self" ptType="parTrans">
                      <dgm:layoutNode name="Name141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142" axis="self" ptType="node">
                      <dgm:layoutNode name="text1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143" axis="ch" ptType="parTrans" cnt="1">
                <dgm:layoutNode name="Name144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1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145"/>
          </dgm:choose>
          <dgm:choose name="Name146">
            <dgm:if name="Name147" axis="ch" ptType="node" func="cnt" op="gte" val="2">
              <dgm:layoutNode name="cycle_2">
                <dgm:choose name="Name148">
                  <dgm:if name="Name149" func="var" arg="dir" op="equ" val="norm">
                    <dgm:choose name="Name150">
                      <dgm:if name="Name151" axis="ch" ptType="node" func="cnt" op="equ" val="2">
                        <dgm:choose name="Name152">
                          <dgm:if name="Name153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54" axis="ch ch" ptType="node node" st="2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155">
                            <dgm:alg type="cycle">
                              <dgm:param type="ctrShpMap" val="fNode"/>
                              <dgm:param type="stAng" val="90"/>
                              <dgm:param type="spanAng" val="180"/>
                            </dgm:alg>
                          </dgm:else>
                        </dgm:choose>
                      </dgm:if>
                      <dgm:if name="Name156" axis="ch" ptType="node" func="cnt" op="equ" val="3">
                        <dgm:choose name="Name157">
                          <dgm:if name="Name158" axis="ch ch" ptType="node node" st="2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159" axis="ch ch" ptType="node node" st="2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  <dgm:param type="horzAlign" val="r"/>
                              <dgm:param type="vertAlign" val="b"/>
                            </dgm:alg>
                          </dgm:if>
                          <dgm:else name="Name160">
                            <dgm:alg type="cycle">
                              <dgm:param type="ctrShpMap" val="fNode"/>
                              <dgm:param type="stAng" val="30"/>
                              <dgm:param type="spanAng" val="180"/>
                            </dgm:alg>
                          </dgm:else>
                        </dgm:choose>
                      </dgm:if>
                      <dgm:if name="Name161" axis="ch" ptType="node" func="cnt" op="equ" val="4">
                        <dgm:choose name="Name162">
                          <dgm:if name="Name163" axis="ch ch" ptType="node node" st="2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164" axis="ch ch" ptType="node node" st="2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165">
                            <dgm:alg type="cycle">
                              <dgm:param type="ctrShpMap" val="fNode"/>
                              <dgm:param type="stAng" val="22.5"/>
                              <dgm:param type="spanAng" val="135"/>
                            </dgm:alg>
                          </dgm:else>
                        </dgm:choose>
                      </dgm:if>
                      <dgm:if name="Name166" axis="ch" ptType="node" func="cnt" op="equ" val="5">
                        <dgm:choose name="Name167">
                          <dgm:if name="Name168" axis="ch ch" ptType="node node" st="2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169" axis="ch ch" ptType="node node" st="2 1" cnt="1 0" func="cnt" op="equ" val="2">
                            <dgm:alg type="cycle">
                              <dgm:param type="ctrShpMap" val="fNode"/>
                              <dgm:param type="stAng" val="27"/>
                              <dgm:param type="spanAng" val="90"/>
                            </dgm:alg>
                          </dgm:if>
                          <dgm:else name="Name17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1" axis="ch" ptType="node" func="cnt" op="equ" val="6">
                        <dgm:choose name="Name172">
                          <dgm:if name="Name173" axis="ch ch" ptType="node node" st="2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174" axis="ch ch" ptType="node node" st="2 1" cnt="1 0" func="cnt" op="equ" val="2">
                            <dgm:alg type="cycle">
                              <dgm:param type="ctrShpMap" val="fNode"/>
                              <dgm:param type="stAng" val="15"/>
                              <dgm:param type="spanAng" val="90"/>
                            </dgm:alg>
                          </dgm:if>
                          <dgm:else name="Name175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6" axis="ch" ptType="node" func="cnt" op="gte" val="7">
                        <dgm:choose name="Name177">
                          <dgm:if name="Name178" axis="ch ch" ptType="node node" st="2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179" axis="ch ch" ptType="node node" st="2 1" cnt="1 0" func="cnt" op="equ" val="2">
                            <dgm:alg type="cycle">
                              <dgm:param type="ctrShpMap" val="fNode"/>
                              <dgm:param type="stAng" val="6"/>
                              <dgm:param type="spanAng" val="90"/>
                            </dgm:alg>
                          </dgm:if>
                          <dgm:else name="Name18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181"/>
                    </dgm:choose>
                  </dgm:if>
                  <dgm:else name="Name182">
                    <dgm:choose name="Name183">
                      <dgm:if name="Name184" axis="ch" ptType="node" func="cnt" op="equ" val="2">
                        <dgm:choose name="Name185">
                          <dgm:if name="Name186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87" axis="ch ch" ptType="node node" st="2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188">
                            <dgm:alg type="cycle">
                              <dgm:param type="ctrShpMap" val="fNode"/>
                              <dgm:param type="stAng" val="270"/>
                              <dgm:param type="spanAng" val="-180"/>
                            </dgm:alg>
                          </dgm:else>
                        </dgm:choose>
                      </dgm:if>
                      <dgm:if name="Name189" axis="ch" ptType="node" func="cnt" op="equ" val="3">
                        <dgm:choose name="Name190">
                          <dgm:if name="Name191" axis="ch ch" ptType="node node" st="2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192" axis="ch ch" ptType="node node" st="2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  <dgm:param type="horzAlign" val="l"/>
                              <dgm:param type="vertAlign" val="b"/>
                            </dgm:alg>
                          </dgm:if>
                          <dgm:else name="Name193">
                            <dgm:alg type="cycle">
                              <dgm:param type="ctrShpMap" val="fNode"/>
                              <dgm:param type="stAng" val="330"/>
                              <dgm:param type="spanAng" val="-180"/>
                            </dgm:alg>
                          </dgm:else>
                        </dgm:choose>
                      </dgm:if>
                      <dgm:if name="Name194" axis="ch" ptType="node" func="cnt" op="equ" val="4">
                        <dgm:choose name="Name195">
                          <dgm:if name="Name196" axis="ch ch" ptType="node node" st="2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97" axis="ch ch" ptType="node node" st="2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98">
                            <dgm:alg type="cycle">
                              <dgm:param type="ctrShpMap" val="fNode"/>
                              <dgm:param type="stAng" val="337.5"/>
                              <dgm:param type="spanAng" val="-135"/>
                            </dgm:alg>
                          </dgm:else>
                        </dgm:choose>
                      </dgm:if>
                      <dgm:if name="Name199" axis="ch" ptType="node" func="cnt" op="equ" val="5">
                        <dgm:choose name="Name200">
                          <dgm:if name="Name201" axis="ch ch" ptType="node node" st="2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202" axis="ch ch" ptType="node node" st="2 1" cnt="1 0" func="cnt" op="equ" val="2">
                            <dgm:alg type="cycle">
                              <dgm:param type="ctrShpMap" val="fNode"/>
                              <dgm:param type="stAng" val="333"/>
                              <dgm:param type="spanAng" val="-90"/>
                            </dgm:alg>
                          </dgm:if>
                          <dgm:else name="Name20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4" axis="ch" ptType="node" func="cnt" op="equ" val="6">
                        <dgm:choose name="Name205">
                          <dgm:if name="Name206" axis="ch ch" ptType="node node" st="2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207" axis="ch ch" ptType="node node" st="2 1" cnt="1 0" func="cnt" op="equ" val="2">
                            <dgm:alg type="cycle">
                              <dgm:param type="ctrShpMap" val="fNode"/>
                              <dgm:param type="stAng" val="345"/>
                              <dgm:param type="spanAng" val="-90"/>
                            </dgm:alg>
                          </dgm:if>
                          <dgm:else name="Name20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9" axis="ch" ptType="node" func="cnt" op="gte" val="7">
                        <dgm:choose name="Name210">
                          <dgm:if name="Name211" axis="ch ch" ptType="node node" st="2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212" axis="ch ch" ptType="node node" st="2 1" cnt="1 0" func="cnt" op="equ" val="2">
                            <dgm:alg type="cycle">
                              <dgm:param type="ctrShpMap" val="fNode"/>
                              <dgm:param type="stAng" val="353"/>
                              <dgm:param type="spanAng" val="-90"/>
                            </dgm:alg>
                          </dgm:if>
                          <dgm:else name="Name21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14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15" axis="ch" ptType="node" st="2" cnt="1">
                  <dgm:layoutNode name="childCenter2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16" axis="ch">
                    <dgm:forEach name="Name217" axis="self" ptType="parTrans">
                      <dgm:layoutNode name="Name218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19" axis="self" ptType="node">
                      <dgm:layoutNode name="text2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20" axis="ch" ptType="parTrans" st="2" cnt="1">
                <dgm:layoutNode name="Name221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22"/>
          </dgm:choose>
          <dgm:choose name="Name223">
            <dgm:if name="Name224" axis="ch" ptType="node" func="cnt" op="gte" val="3">
              <dgm:layoutNode name="cycle_3">
                <dgm:choose name="Name225">
                  <dgm:if name="Name226" func="var" arg="dir" op="equ" val="norm">
                    <dgm:choose name="Name227">
                      <dgm:if name="Name228" axis="ch" ptType="node" func="cnt" op="equ" val="3">
                        <dgm:choose name="Name229">
                          <dgm:if name="Name230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231" axis="ch ch" ptType="node node" st="3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  <dgm:param type="horzAlign" val="l"/>
                              <dgm:param type="vertAlign" val="b"/>
                            </dgm:alg>
                          </dgm:if>
                          <dgm:else name="Name232">
                            <dgm:alg type="cycle">
                              <dgm:param type="ctrShpMap" val="fNode"/>
                              <dgm:param type="stAng" val="150"/>
                              <dgm:param type="spanAng" val="180"/>
                            </dgm:alg>
                          </dgm:else>
                        </dgm:choose>
                      </dgm:if>
                      <dgm:if name="Name233" axis="ch" ptType="node" func="cnt" op="equ" val="4">
                        <dgm:choose name="Name234">
                          <dgm:if name="Name235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36" axis="ch ch" ptType="node node" st="3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237">
                            <dgm:alg type="cycle">
                              <dgm:param type="ctrShpMap" val="fNode"/>
                              <dgm:param type="stAng" val="112.5"/>
                              <dgm:param type="spanAng" val="135"/>
                            </dgm:alg>
                          </dgm:else>
                        </dgm:choose>
                      </dgm:if>
                      <dgm:if name="Name238" axis="ch" ptType="node" func="cnt" op="equ" val="5">
                        <dgm:choose name="Name239">
                          <dgm:if name="Name240" axis="ch ch" ptType="node node" st="3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241" axis="ch ch" ptType="node node" st="3 1" cnt="1 0" func="cnt" op="equ" val="2">
                            <dgm:alg type="cycle">
                              <dgm:param type="ctrShpMap" val="fNode"/>
                              <dgm:param type="stAng" val="99"/>
                              <dgm:param type="spanAng" val="90"/>
                            </dgm:alg>
                          </dgm:if>
                          <dgm:else name="Name24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3" axis="ch" ptType="node" func="cnt" op="equ" val="6">
                        <dgm:choose name="Name244">
                          <dgm:if name="Name245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246" axis="ch ch" ptType="node node" st="3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</dgm:alg>
                          </dgm:if>
                          <dgm:else name="Name247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8" axis="ch" ptType="node" func="cnt" op="gte" val="7">
                        <dgm:choose name="Name249">
                          <dgm:if name="Name250" axis="ch ch" ptType="node node" st="3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251" axis="ch ch" ptType="node node" st="3 1" cnt="1 0" func="cnt" op="equ" val="2">
                            <dgm:alg type="cycle">
                              <dgm:param type="ctrShpMap" val="fNode"/>
                              <dgm:param type="stAng" val="57"/>
                              <dgm:param type="spanAng" val="90"/>
                            </dgm:alg>
                          </dgm:if>
                          <dgm:else name="Name25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253"/>
                    </dgm:choose>
                  </dgm:if>
                  <dgm:else name="Name254">
                    <dgm:choose name="Name255">
                      <dgm:if name="Name256" axis="ch" ptType="node" func="cnt" op="equ" val="3">
                        <dgm:choose name="Name257">
                          <dgm:if name="Name258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259" axis="ch ch" ptType="node node" st="3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  <dgm:param type="horzAlign" val="r"/>
                              <dgm:param type="vertAlign" val="b"/>
                            </dgm:alg>
                          </dgm:if>
                          <dgm:else name="Name260">
                            <dgm:alg type="cycle">
                              <dgm:param type="ctrShpMap" val="fNode"/>
                              <dgm:param type="stAng" val="210"/>
                              <dgm:param type="spanAng" val="-180"/>
                            </dgm:alg>
                          </dgm:else>
                        </dgm:choose>
                      </dgm:if>
                      <dgm:if name="Name261" axis="ch" ptType="node" func="cnt" op="equ" val="4">
                        <dgm:choose name="Name262">
                          <dgm:if name="Name263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64" axis="ch ch" ptType="node node" st="3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265">
                            <dgm:alg type="cycle">
                              <dgm:param type="ctrShpMap" val="fNode"/>
                              <dgm:param type="stAng" val="247.5"/>
                              <dgm:param type="spanAng" val="-135"/>
                            </dgm:alg>
                          </dgm:else>
                        </dgm:choose>
                      </dgm:if>
                      <dgm:if name="Name266" axis="ch" ptType="node" func="cnt" op="equ" val="5">
                        <dgm:choose name="Name267">
                          <dgm:if name="Name268" axis="ch ch" ptType="node node" st="3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269" axis="ch ch" ptType="node node" st="3 1" cnt="1 0" func="cnt" op="equ" val="2">
                            <dgm:alg type="cycle">
                              <dgm:param type="ctrShpMap" val="fNode"/>
                              <dgm:param type="stAng" val="261"/>
                              <dgm:param type="spanAng" val="-90"/>
                            </dgm:alg>
                          </dgm:if>
                          <dgm:else name="Name27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1" axis="ch" ptType="node" func="cnt" op="equ" val="6">
                        <dgm:choose name="Name272">
                          <dgm:if name="Name273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274" axis="ch ch" ptType="node node" st="3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</dgm:alg>
                          </dgm:if>
                          <dgm:else name="Name275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6" axis="ch" ptType="node" func="cnt" op="gte" val="7">
                        <dgm:choose name="Name277">
                          <dgm:if name="Name278" axis="ch ch" ptType="node node" st="3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279" axis="ch ch" ptType="node node" st="3 1" cnt="1 0" func="cnt" op="equ" val="2">
                            <dgm:alg type="cycle">
                              <dgm:param type="ctrShpMap" val="fNode"/>
                              <dgm:param type="stAng" val="302"/>
                              <dgm:param type="spanAng" val="-90"/>
                            </dgm:alg>
                          </dgm:if>
                          <dgm:else name="Name28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81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82" axis="ch" ptType="node" st="3" cnt="1">
                  <dgm:layoutNode name="childCenter3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83" axis="ch">
                    <dgm:forEach name="Name284" axis="self" ptType="parTrans">
                      <dgm:layoutNode name="Name285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86" axis="self" ptType="node">
                      <dgm:layoutNode name="text3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87" axis="ch" ptType="parTrans" st="3" cnt="1">
                <dgm:layoutNode name="Name288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3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89"/>
          </dgm:choose>
          <dgm:choose name="Name290">
            <dgm:if name="Name291" axis="ch" ptType="node" func="cnt" op="gte" val="4">
              <dgm:layoutNode name="cycle_4">
                <dgm:choose name="Name292">
                  <dgm:if name="Name293" func="var" arg="dir" op="equ" val="norm">
                    <dgm:choose name="Name294">
                      <dgm:if name="Name295" axis="ch" ptType="node" func="cnt" op="equ" val="4">
                        <dgm:choose name="Name296">
                          <dgm:if name="Name297" axis="ch ch" ptType="node node" st="4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298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90"/>
                            </dgm:alg>
                          </dgm:if>
                          <dgm:else name="Name299">
                            <dgm:alg type="cycle">
                              <dgm:param type="ctrShpMap" val="fNode"/>
                              <dgm:param type="stAng" val="202.5"/>
                              <dgm:param type="spanAng" val="135"/>
                            </dgm:alg>
                          </dgm:else>
                        </dgm:choose>
                      </dgm:if>
                      <dgm:if name="Name300" axis="ch" ptType="node" func="cnt" op="equ" val="5">
                        <dgm:choose name="Name301">
                          <dgm:if name="Name302" axis="ch ch" ptType="node node" st="4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303" axis="ch ch" ptType="node node" st="4 1" cnt="1 0" func="cnt" op="equ" val="2">
                            <dgm:alg type="cycle">
                              <dgm:param type="ctrShpMap" val="fNode"/>
                              <dgm:param type="stAng" val="171"/>
                              <dgm:param type="spanAng" val="90"/>
                            </dgm:alg>
                          </dgm:if>
                          <dgm:else name="Name30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05" axis="ch" ptType="node" func="cnt" op="equ" val="6">
                        <dgm:choose name="Name306">
                          <dgm:if name="Name307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08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309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10" axis="ch" ptType="node" func="cnt" op="gte" val="7">
                        <dgm:choose name="Name311">
                          <dgm:if name="Name312" axis="ch ch" ptType="node node" st="4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13" axis="ch ch" ptType="node node" st="4 1" cnt="1 0" func="cnt" op="equ" val="2">
                            <dgm:alg type="cycle">
                              <dgm:param type="ctrShpMap" val="fNode"/>
                              <dgm:param type="stAng" val="109"/>
                              <dgm:param type="spanAng" val="90"/>
                            </dgm:alg>
                          </dgm:if>
                          <dgm:else name="Name31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15"/>
                    </dgm:choose>
                  </dgm:if>
                  <dgm:else name="Name316">
                    <dgm:choose name="Name317">
                      <dgm:if name="Name318" axis="ch" ptType="node" func="cnt" op="equ" val="4">
                        <dgm:choose name="Name319">
                          <dgm:if name="Name320" axis="ch ch" ptType="node node" st="4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321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-90"/>
                            </dgm:alg>
                          </dgm:if>
                          <dgm:else name="Name322">
                            <dgm:alg type="cycle">
                              <dgm:param type="ctrShpMap" val="fNode"/>
                              <dgm:param type="stAng" val="157.5"/>
                              <dgm:param type="spanAng" val="-135"/>
                            </dgm:alg>
                          </dgm:else>
                        </dgm:choose>
                      </dgm:if>
                      <dgm:if name="Name323" axis="ch" ptType="node" func="cnt" op="equ" val="5">
                        <dgm:choose name="Name324">
                          <dgm:if name="Name325" axis="ch ch" ptType="node node" st="4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326" axis="ch ch" ptType="node node" st="4 1" cnt="1 0" func="cnt" op="equ" val="2">
                            <dgm:alg type="cycle">
                              <dgm:param type="ctrShpMap" val="fNode"/>
                              <dgm:param type="stAng" val="189"/>
                              <dgm:param type="spanAng" val="-90"/>
                            </dgm:alg>
                          </dgm:if>
                          <dgm:else name="Name32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28" axis="ch" ptType="node" func="cnt" op="equ" val="6">
                        <dgm:choose name="Name329">
                          <dgm:if name="Name330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31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332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33" axis="ch" ptType="node" func="cnt" op="gte" val="7">
                        <dgm:choose name="Name334">
                          <dgm:if name="Name335" axis="ch ch" ptType="node node" st="4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36" axis="ch ch" ptType="node node" st="4 1" cnt="1 0" func="cnt" op="equ" val="2">
                            <dgm:alg type="cycle">
                              <dgm:param type="ctrShpMap" val="fNode"/>
                              <dgm:param type="stAng" val="250"/>
                              <dgm:param type="spanAng" val="-90"/>
                            </dgm:alg>
                          </dgm:if>
                          <dgm:else name="Name33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38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39" axis="ch" ptType="node" st="4" cnt="1">
                  <dgm:layoutNode name="childCenter4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40" axis="ch">
                    <dgm:forEach name="Name341" axis="self" ptType="parTrans">
                      <dgm:layoutNode name="Name342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43" axis="self" ptType="node">
                      <dgm:layoutNode name="text4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44" axis="ch" ptType="parTrans" st="4" cnt="1">
                <dgm:layoutNode name="Name345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4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46"/>
          </dgm:choose>
          <dgm:choose name="Name347">
            <dgm:if name="Name348" axis="ch" ptType="node" func="cnt" op="gte" val="5">
              <dgm:layoutNode name="cycle_5">
                <dgm:choose name="Name349">
                  <dgm:if name="Name350" func="var" arg="dir" op="equ" val="norm">
                    <dgm:choose name="Name351">
                      <dgm:if name="Name352" axis="ch" ptType="node" func="cnt" op="equ" val="5">
                        <dgm:choose name="Name353">
                          <dgm:if name="Name354" axis="ch ch" ptType="node node" st="5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355" axis="ch ch" ptType="node node" st="5 1" cnt="1 0" func="cnt" op="equ" val="2">
                            <dgm:alg type="cycle">
                              <dgm:param type="ctrShpMap" val="fNode"/>
                              <dgm:param type="stAng" val="243"/>
                              <dgm:param type="spanAng" val="90"/>
                            </dgm:alg>
                          </dgm:if>
                          <dgm:else name="Name35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57" axis="ch" ptType="node" func="cnt" op="equ" val="6">
                        <dgm:choose name="Name358">
                          <dgm:if name="Name359" axis="ch ch" ptType="node node" st="5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360" axis="ch ch" ptType="node node" st="5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</dgm:alg>
                          </dgm:if>
                          <dgm:else name="Name361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62" axis="ch" ptType="node" func="cnt" op="gte" val="7">
                        <dgm:choose name="Name363">
                          <dgm:if name="Name364" axis="ch ch" ptType="node node" st="5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65" axis="ch ch" ptType="node node" st="5 1" cnt="1 0" func="cnt" op="equ" val="2">
                            <dgm:alg type="cycle">
                              <dgm:param type="ctrShpMap" val="fNode"/>
                              <dgm:param type="stAng" val="160"/>
                              <dgm:param type="spanAng" val="90"/>
                            </dgm:alg>
                          </dgm:if>
                          <dgm:else name="Name36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67"/>
                    </dgm:choose>
                  </dgm:if>
                  <dgm:else name="Name368">
                    <dgm:choose name="Name369">
                      <dgm:if name="Name370" axis="ch" ptType="node" func="cnt" op="equ" val="5">
                        <dgm:choose name="Name371">
                          <dgm:if name="Name372" axis="ch ch" ptType="node node" st="5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373" axis="ch ch" ptType="node node" st="5 1" cnt="1 0" func="cnt" op="equ" val="2">
                            <dgm:alg type="cycle">
                              <dgm:param type="ctrShpMap" val="fNode"/>
                              <dgm:param type="stAng" val="117"/>
                              <dgm:param type="spanAng" val="-90"/>
                            </dgm:alg>
                          </dgm:if>
                          <dgm:else name="Name37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75" axis="ch" ptType="node" func="cnt" op="equ" val="6">
                        <dgm:choose name="Name376">
                          <dgm:if name="Name377" axis="ch ch" ptType="node node" st="5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378" axis="ch ch" ptType="node node" st="5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</dgm:alg>
                          </dgm:if>
                          <dgm:else name="Name379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80" axis="ch" ptType="node" func="cnt" op="gte" val="7">
                        <dgm:choose name="Name381">
                          <dgm:if name="Name382" axis="ch ch" ptType="node node" st="5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83" axis="ch ch" ptType="node node" st="5 1" cnt="1 0" func="cnt" op="equ" val="2">
                            <dgm:alg type="cycle">
                              <dgm:param type="ctrShpMap" val="fNode"/>
                              <dgm:param type="stAng" val="199"/>
                              <dgm:param type="spanAng" val="-90"/>
                            </dgm:alg>
                          </dgm:if>
                          <dgm:else name="Name38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85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86" axis="ch" ptType="node" st="5" cnt="1">
                  <dgm:layoutNode name="childCenter5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87" axis="ch">
                    <dgm:forEach name="Name388" axis="self" ptType="parTrans">
                      <dgm:layoutNode name="Name389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90" axis="self" ptType="node">
                      <dgm:layoutNode name="text5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91" axis="ch" ptType="parTrans" st="5" cnt="1">
                <dgm:layoutNode name="Name392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5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93"/>
          </dgm:choose>
          <dgm:choose name="Name394">
            <dgm:if name="Name395" axis="ch" ptType="node" func="cnt" op="gte" val="6">
              <dgm:layoutNode name="cycle_6">
                <dgm:choose name="Name396">
                  <dgm:if name="Name397" func="var" arg="dir" op="equ" val="norm">
                    <dgm:choose name="Name398">
                      <dgm:if name="Name399" axis="ch" ptType="node" func="cnt" op="equ" val="6">
                        <dgm:choose name="Name400">
                          <dgm:if name="Name401" axis="ch ch" ptType="node node" st="6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402" axis="ch ch" ptType="node node" st="6 1" cnt="1 0" func="cnt" op="equ" val="2">
                            <dgm:alg type="cycle">
                              <dgm:param type="ctrShpMap" val="fNode"/>
                              <dgm:param type="stAng" val="255"/>
                              <dgm:param type="spanAng" val="90"/>
                            </dgm:alg>
                          </dgm:if>
                          <dgm:else name="Name40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404" axis="ch" ptType="node" func="cnt" op="gte" val="7">
                        <dgm:choose name="Name405">
                          <dgm:if name="Name406" axis="ch ch" ptType="node node" st="6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407" axis="ch ch" ptType="node node" st="6 1" cnt="1 0" func="cnt" op="equ" val="2">
                            <dgm:alg type="cycle">
                              <dgm:param type="ctrShpMap" val="fNode"/>
                              <dgm:param type="stAng" val="212"/>
                              <dgm:param type="spanAng" val="90"/>
                            </dgm:alg>
                          </dgm:if>
                          <dgm:else name="Name40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09"/>
                    </dgm:choose>
                  </dgm:if>
                  <dgm:else name="Name410">
                    <dgm:choose name="Name411">
                      <dgm:if name="Name412" axis="ch" ptType="node" func="cnt" op="equ" val="6">
                        <dgm:choose name="Name413">
                          <dgm:if name="Name414" axis="ch ch" ptType="node node" st="6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415" axis="ch ch" ptType="node node" st="6 1" cnt="1 0" func="cnt" op="equ" val="2">
                            <dgm:alg type="cycle">
                              <dgm:param type="ctrShpMap" val="fNode"/>
                              <dgm:param type="stAng" val="105"/>
                              <dgm:param type="spanAng" val="-90"/>
                            </dgm:alg>
                          </dgm:if>
                          <dgm:else name="Name41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417" axis="ch" ptType="node" func="cnt" op="gte" val="7">
                        <dgm:choose name="Name418">
                          <dgm:if name="Name419" axis="ch ch" ptType="node node" st="6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420" axis="ch ch" ptType="node node" st="6 1" cnt="1 0" func="cnt" op="equ" val="2">
                            <dgm:alg type="cycle">
                              <dgm:param type="ctrShpMap" val="fNode"/>
                              <dgm:param type="stAng" val="147"/>
                              <dgm:param type="spanAng" val="-90"/>
                            </dgm:alg>
                          </dgm:if>
                          <dgm:else name="Name42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22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23" axis="ch" ptType="node" st="6" cnt="1">
                  <dgm:layoutNode name="childCenter6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24" axis="ch">
                    <dgm:forEach name="Name425" axis="self" ptType="parTrans">
                      <dgm:layoutNode name="Name426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27" axis="self" ptType="node">
                      <dgm:layoutNode name="text6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28" axis="ch" ptType="parTrans" st="6" cnt="1">
                <dgm:layoutNode name="Name429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6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30"/>
          </dgm:choose>
          <dgm:choose name="Name431">
            <dgm:if name="Name432" axis="ch" ptType="node" func="cnt" op="gte" val="7">
              <dgm:layoutNode name="cycle_7">
                <dgm:choose name="Name433">
                  <dgm:if name="Name434" func="var" arg="dir" op="equ" val="norm">
                    <dgm:choose name="Name435">
                      <dgm:if name="Name436" axis="ch" ptType="node" func="cnt" op="gte" val="7">
                        <dgm:choose name="Name437">
                          <dgm:if name="Name438" axis="ch ch" ptType="node node" st="7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439" axis="ch ch" ptType="node node" st="7 1" cnt="1 0" func="cnt" op="equ" val="2">
                            <dgm:alg type="cycle">
                              <dgm:param type="ctrShpMap" val="fNode"/>
                              <dgm:param type="stAng" val="263"/>
                              <dgm:param type="spanAng" val="90"/>
                            </dgm:alg>
                          </dgm:if>
                          <dgm:else name="Name44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41"/>
                    </dgm:choose>
                  </dgm:if>
                  <dgm:else name="Name442">
                    <dgm:choose name="Name443">
                      <dgm:if name="Name444" axis="ch" ptType="node" func="cnt" op="gte" val="7">
                        <dgm:choose name="Name445">
                          <dgm:if name="Name446" axis="ch ch" ptType="node node" st="7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447" axis="ch ch" ptType="node node" st="7 1" cnt="1 0" func="cnt" op="equ" val="2">
                            <dgm:alg type="cycle">
                              <dgm:param type="ctrShpMap" val="fNode"/>
                              <dgm:param type="stAng" val="96"/>
                              <dgm:param type="spanAng" val="-90"/>
                            </dgm:alg>
                          </dgm:if>
                          <dgm:else name="Name44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49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50" axis="ch" ptType="node" st="7" cnt="1">
                  <dgm:layoutNode name="childCenter7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51" axis="ch">
                    <dgm:forEach name="Name452" axis="self" ptType="parTrans">
                      <dgm:layoutNode name="Name453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54" axis="self" ptType="node">
                      <dgm:layoutNode name="text7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55" axis="ch" ptType="parTrans" st="7" cnt="1">
                <dgm:layoutNode name="Name456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7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5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</dc:creator>
  <cp:keywords/>
  <dc:description/>
  <cp:lastModifiedBy>Mustafa</cp:lastModifiedBy>
  <cp:revision>11</cp:revision>
  <dcterms:created xsi:type="dcterms:W3CDTF">2019-09-15T19:38:00Z</dcterms:created>
  <dcterms:modified xsi:type="dcterms:W3CDTF">2019-09-16T10:16:00Z</dcterms:modified>
</cp:coreProperties>
</file>