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Pr="00784434" w:rsidRDefault="00784434" w:rsidP="00784434">
      <w:pPr>
        <w:spacing w:after="0" w:line="480" w:lineRule="auto"/>
        <w:contextualSpacing/>
        <w:jc w:val="center"/>
        <w:rPr>
          <w:rFonts w:ascii="Times New Roman" w:hAnsi="Times New Roman" w:cs="Times New Roman"/>
          <w:sz w:val="24"/>
          <w:szCs w:val="24"/>
        </w:rPr>
      </w:pPr>
      <w:r w:rsidRPr="00784434">
        <w:rPr>
          <w:rFonts w:ascii="Times New Roman" w:hAnsi="Times New Roman" w:cs="Times New Roman"/>
          <w:sz w:val="24"/>
          <w:szCs w:val="24"/>
        </w:rPr>
        <w:t>Doctor of Nurse Practice (DNP) Project</w:t>
      </w:r>
      <w:r w:rsidRPr="00784434">
        <w:rPr>
          <w:rFonts w:ascii="Times New Roman" w:hAnsi="Times New Roman" w:cs="Times New Roman"/>
          <w:sz w:val="24"/>
          <w:szCs w:val="24"/>
        </w:rPr>
        <w:t xml:space="preserve"> Abstract</w:t>
      </w:r>
    </w:p>
    <w:p w:rsidR="00784434" w:rsidRPr="00784434" w:rsidRDefault="00784434" w:rsidP="00784434">
      <w:pPr>
        <w:spacing w:after="0" w:line="480" w:lineRule="auto"/>
        <w:contextualSpacing/>
        <w:jc w:val="center"/>
        <w:rPr>
          <w:rFonts w:ascii="Times New Roman" w:hAnsi="Times New Roman" w:cs="Times New Roman"/>
          <w:sz w:val="24"/>
          <w:szCs w:val="24"/>
        </w:rPr>
      </w:pPr>
      <w:r w:rsidRPr="00784434">
        <w:rPr>
          <w:rFonts w:ascii="Times New Roman" w:hAnsi="Times New Roman" w:cs="Times New Roman"/>
          <w:sz w:val="24"/>
          <w:szCs w:val="24"/>
        </w:rPr>
        <w:t>Lacresha Williams</w:t>
      </w:r>
    </w:p>
    <w:p w:rsidR="00784434" w:rsidRPr="00784434" w:rsidRDefault="00784434" w:rsidP="00784434">
      <w:pPr>
        <w:spacing w:after="0" w:line="480" w:lineRule="auto"/>
        <w:contextualSpacing/>
        <w:jc w:val="center"/>
        <w:rPr>
          <w:rFonts w:ascii="Times New Roman" w:hAnsi="Times New Roman" w:cs="Times New Roman"/>
          <w:sz w:val="24"/>
          <w:szCs w:val="24"/>
        </w:rPr>
      </w:pPr>
      <w:r w:rsidRPr="00784434">
        <w:rPr>
          <w:rFonts w:ascii="Times New Roman" w:hAnsi="Times New Roman" w:cs="Times New Roman"/>
          <w:sz w:val="24"/>
          <w:szCs w:val="24"/>
        </w:rPr>
        <w:t>Kaplan University</w:t>
      </w: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208C9">
      <w:pPr>
        <w:jc w:val="center"/>
        <w:rPr>
          <w:rFonts w:ascii="Times New Roman" w:hAnsi="Times New Roman" w:cs="Times New Roman"/>
          <w:b/>
          <w:sz w:val="24"/>
          <w:szCs w:val="24"/>
        </w:rPr>
      </w:pPr>
    </w:p>
    <w:p w:rsidR="00784434" w:rsidRDefault="00784434" w:rsidP="00784434">
      <w:pPr>
        <w:rPr>
          <w:rFonts w:ascii="Times New Roman" w:hAnsi="Times New Roman" w:cs="Times New Roman"/>
          <w:b/>
          <w:sz w:val="24"/>
          <w:szCs w:val="24"/>
        </w:rPr>
      </w:pPr>
    </w:p>
    <w:p w:rsidR="00ED3762" w:rsidRPr="007208C9" w:rsidRDefault="00ED3762" w:rsidP="00784434">
      <w:pPr>
        <w:jc w:val="center"/>
        <w:rPr>
          <w:rFonts w:ascii="Times New Roman" w:hAnsi="Times New Roman" w:cs="Times New Roman"/>
          <w:b/>
          <w:sz w:val="24"/>
          <w:szCs w:val="24"/>
        </w:rPr>
      </w:pPr>
      <w:bookmarkStart w:id="0" w:name="_GoBack"/>
      <w:bookmarkEnd w:id="0"/>
      <w:r w:rsidRPr="007208C9">
        <w:rPr>
          <w:rFonts w:ascii="Times New Roman" w:hAnsi="Times New Roman" w:cs="Times New Roman"/>
          <w:b/>
          <w:sz w:val="24"/>
          <w:szCs w:val="24"/>
        </w:rPr>
        <w:lastRenderedPageBreak/>
        <w:t>Abstract</w:t>
      </w:r>
    </w:p>
    <w:p w:rsidR="001F175C" w:rsidRPr="007208C9" w:rsidRDefault="001F175C" w:rsidP="00707A13">
      <w:pPr>
        <w:spacing w:line="480" w:lineRule="auto"/>
        <w:ind w:firstLine="720"/>
        <w:rPr>
          <w:rFonts w:ascii="Times New Roman" w:hAnsi="Times New Roman"/>
          <w:sz w:val="24"/>
        </w:rPr>
      </w:pPr>
      <w:r w:rsidRPr="007208C9">
        <w:rPr>
          <w:rFonts w:ascii="Times New Roman" w:hAnsi="Times New Roman"/>
          <w:sz w:val="24"/>
        </w:rPr>
        <w:t xml:space="preserve">Development of diabetes occurs in persons of all ages.  </w:t>
      </w:r>
      <w:r w:rsidRPr="007208C9">
        <w:rPr>
          <w:rFonts w:ascii="Times New Roman" w:hAnsi="Times New Roman"/>
          <w:sz w:val="24"/>
        </w:rPr>
        <w:t>Diabetes is associated with decreased circulation, lower extremity wounds, and poor healing rates (</w:t>
      </w:r>
      <w:proofErr w:type="spellStart"/>
      <w:r w:rsidRPr="007208C9">
        <w:rPr>
          <w:rFonts w:ascii="Times New Roman" w:hAnsi="Times New Roman"/>
          <w:sz w:val="24"/>
        </w:rPr>
        <w:t>Baquerizo</w:t>
      </w:r>
      <w:proofErr w:type="spellEnd"/>
      <w:r w:rsidRPr="007208C9">
        <w:rPr>
          <w:rFonts w:ascii="Times New Roman" w:hAnsi="Times New Roman"/>
          <w:sz w:val="24"/>
        </w:rPr>
        <w:t xml:space="preserve"> </w:t>
      </w:r>
      <w:proofErr w:type="spellStart"/>
      <w:r w:rsidRPr="007208C9">
        <w:rPr>
          <w:rFonts w:ascii="Times New Roman" w:hAnsi="Times New Roman"/>
          <w:sz w:val="24"/>
        </w:rPr>
        <w:t>Nole</w:t>
      </w:r>
      <w:proofErr w:type="spellEnd"/>
      <w:r w:rsidRPr="007208C9">
        <w:rPr>
          <w:rFonts w:ascii="Times New Roman" w:hAnsi="Times New Roman"/>
          <w:sz w:val="24"/>
        </w:rPr>
        <w:t xml:space="preserve">, </w:t>
      </w:r>
      <w:proofErr w:type="spellStart"/>
      <w:r w:rsidRPr="007208C9">
        <w:rPr>
          <w:rFonts w:ascii="Times New Roman" w:hAnsi="Times New Roman"/>
          <w:sz w:val="24"/>
        </w:rPr>
        <w:t>Yim</w:t>
      </w:r>
      <w:proofErr w:type="spellEnd"/>
      <w:r w:rsidRPr="007208C9">
        <w:rPr>
          <w:rFonts w:ascii="Times New Roman" w:hAnsi="Times New Roman"/>
          <w:sz w:val="24"/>
        </w:rPr>
        <w:t xml:space="preserve">, Van </w:t>
      </w:r>
      <w:proofErr w:type="spellStart"/>
      <w:r w:rsidRPr="007208C9">
        <w:rPr>
          <w:rFonts w:ascii="Times New Roman" w:hAnsi="Times New Roman"/>
          <w:sz w:val="24"/>
        </w:rPr>
        <w:t>Driessche</w:t>
      </w:r>
      <w:proofErr w:type="spellEnd"/>
      <w:r w:rsidRPr="007208C9">
        <w:rPr>
          <w:rFonts w:ascii="Times New Roman" w:hAnsi="Times New Roman"/>
          <w:sz w:val="24"/>
        </w:rPr>
        <w:t xml:space="preserve">, </w:t>
      </w:r>
      <w:proofErr w:type="spellStart"/>
      <w:r w:rsidRPr="007208C9">
        <w:rPr>
          <w:rFonts w:ascii="Times New Roman" w:hAnsi="Times New Roman"/>
          <w:sz w:val="24"/>
        </w:rPr>
        <w:t>Lamel</w:t>
      </w:r>
      <w:proofErr w:type="spellEnd"/>
      <w:r w:rsidRPr="007208C9">
        <w:rPr>
          <w:rFonts w:ascii="Times New Roman" w:hAnsi="Times New Roman"/>
          <w:sz w:val="24"/>
        </w:rPr>
        <w:t xml:space="preserve">, Richmond, Braun, &amp; </w:t>
      </w:r>
      <w:proofErr w:type="spellStart"/>
      <w:r w:rsidRPr="007208C9">
        <w:rPr>
          <w:rFonts w:ascii="Times New Roman" w:hAnsi="Times New Roman"/>
          <w:sz w:val="24"/>
        </w:rPr>
        <w:t>Kirsner</w:t>
      </w:r>
      <w:proofErr w:type="spellEnd"/>
      <w:r w:rsidRPr="007208C9">
        <w:rPr>
          <w:rFonts w:ascii="Times New Roman" w:hAnsi="Times New Roman"/>
          <w:sz w:val="24"/>
        </w:rPr>
        <w:t>, 2015</w:t>
      </w:r>
      <w:r w:rsidRPr="007208C9">
        <w:rPr>
          <w:rFonts w:ascii="Times New Roman" w:hAnsi="Times New Roman"/>
          <w:sz w:val="24"/>
        </w:rPr>
        <w:t xml:space="preserve">).  Complications of diabetes affect those afflicted </w:t>
      </w:r>
      <w:r w:rsidR="00B16AD8" w:rsidRPr="007208C9">
        <w:rPr>
          <w:rFonts w:ascii="Times New Roman" w:hAnsi="Times New Roman"/>
          <w:sz w:val="24"/>
        </w:rPr>
        <w:t>mentally and physically which can lead to detrimental outcomes (</w:t>
      </w:r>
      <w:proofErr w:type="spellStart"/>
      <w:r w:rsidR="00B16AD8" w:rsidRPr="007208C9">
        <w:rPr>
          <w:rFonts w:ascii="Times New Roman" w:hAnsi="Times New Roman"/>
          <w:sz w:val="24"/>
        </w:rPr>
        <w:t>Baquerizo</w:t>
      </w:r>
      <w:proofErr w:type="spellEnd"/>
      <w:r w:rsidR="00B16AD8" w:rsidRPr="007208C9">
        <w:rPr>
          <w:rFonts w:ascii="Times New Roman" w:hAnsi="Times New Roman"/>
          <w:sz w:val="24"/>
        </w:rPr>
        <w:t xml:space="preserve"> et al., 2015).  Approximately 12% of those who develop lower extremity ulcers from diabetes will have to undergo an amputation due to healing complications (National Alliance of Wound Care and Ostomy, 2017).  </w:t>
      </w:r>
      <w:r w:rsidR="00806F84" w:rsidRPr="007208C9">
        <w:rPr>
          <w:rFonts w:ascii="Times New Roman" w:hAnsi="Times New Roman"/>
          <w:sz w:val="24"/>
        </w:rPr>
        <w:t xml:space="preserve">More than twenty billion dollars is spent on wound care in the United States annually (Centers for Disease Control and Prevention, 2017).  </w:t>
      </w:r>
      <w:r w:rsidR="00B16AD8" w:rsidRPr="007208C9">
        <w:rPr>
          <w:rFonts w:ascii="Times New Roman" w:hAnsi="Times New Roman"/>
          <w:sz w:val="24"/>
        </w:rPr>
        <w:t>Increasing diabetic patient involvement through the utilization of modern technology tools assists in the i</w:t>
      </w:r>
      <w:r w:rsidR="00806F84" w:rsidRPr="007208C9">
        <w:rPr>
          <w:rFonts w:ascii="Times New Roman" w:hAnsi="Times New Roman"/>
          <w:sz w:val="24"/>
        </w:rPr>
        <w:t xml:space="preserve">mprovement of patient outcomes and decreased financial burdens.  </w:t>
      </w:r>
      <w:r w:rsidR="005C6A80" w:rsidRPr="007208C9">
        <w:rPr>
          <w:rFonts w:ascii="Times New Roman" w:hAnsi="Times New Roman"/>
          <w:sz w:val="24"/>
        </w:rPr>
        <w:t xml:space="preserve">The purpose of this project is </w:t>
      </w:r>
      <w:r w:rsidR="00ED3762" w:rsidRPr="007208C9">
        <w:rPr>
          <w:rFonts w:ascii="Times New Roman" w:hAnsi="Times New Roman"/>
          <w:sz w:val="24"/>
        </w:rPr>
        <w:t>to</w:t>
      </w:r>
      <w:r w:rsidR="007208C9" w:rsidRPr="007208C9">
        <w:rPr>
          <w:rFonts w:ascii="Times New Roman" w:hAnsi="Times New Roman"/>
          <w:sz w:val="24"/>
        </w:rPr>
        <w:t xml:space="preserve"> achieve a Patient Centered Medical Home (PCMH) model within the organization</w:t>
      </w:r>
      <w:r w:rsidR="00ED3762" w:rsidRPr="007208C9">
        <w:rPr>
          <w:rFonts w:ascii="Times New Roman" w:hAnsi="Times New Roman"/>
          <w:sz w:val="24"/>
        </w:rPr>
        <w:t xml:space="preserve"> </w:t>
      </w:r>
      <w:r w:rsidR="007208C9" w:rsidRPr="007208C9">
        <w:rPr>
          <w:rFonts w:ascii="Times New Roman" w:hAnsi="Times New Roman"/>
          <w:sz w:val="24"/>
        </w:rPr>
        <w:t>by creating</w:t>
      </w:r>
      <w:r w:rsidR="00ED3762" w:rsidRPr="007208C9">
        <w:rPr>
          <w:rFonts w:ascii="Times New Roman" w:hAnsi="Times New Roman"/>
          <w:sz w:val="24"/>
        </w:rPr>
        <w:t xml:space="preserve"> a distribution process</w:t>
      </w:r>
      <w:r w:rsidR="005C6A80" w:rsidRPr="007208C9">
        <w:rPr>
          <w:rFonts w:ascii="Times New Roman" w:hAnsi="Times New Roman"/>
          <w:sz w:val="24"/>
        </w:rPr>
        <w:t xml:space="preserve"> for patient </w:t>
      </w:r>
      <w:r w:rsidR="007208C9" w:rsidRPr="007208C9">
        <w:rPr>
          <w:rFonts w:ascii="Times New Roman" w:hAnsi="Times New Roman"/>
          <w:sz w:val="24"/>
        </w:rPr>
        <w:t xml:space="preserve">medical </w:t>
      </w:r>
      <w:r w:rsidR="005C6A80" w:rsidRPr="007208C9">
        <w:rPr>
          <w:rFonts w:ascii="Times New Roman" w:hAnsi="Times New Roman"/>
          <w:sz w:val="24"/>
        </w:rPr>
        <w:t xml:space="preserve">portal </w:t>
      </w:r>
      <w:r w:rsidR="00ED3762" w:rsidRPr="007208C9">
        <w:rPr>
          <w:rFonts w:ascii="Times New Roman" w:hAnsi="Times New Roman"/>
          <w:sz w:val="24"/>
        </w:rPr>
        <w:t>sign-up instruction cards and to educate clinic staff on how increasing patient involvement through the patient portal will help to improve diabetic patient outcomes</w:t>
      </w:r>
      <w:r w:rsidR="007C162E" w:rsidRPr="007208C9">
        <w:rPr>
          <w:rFonts w:ascii="Times New Roman" w:hAnsi="Times New Roman"/>
          <w:sz w:val="24"/>
        </w:rPr>
        <w:t xml:space="preserve"> among the diabetic wound care patients at the local community clinic</w:t>
      </w:r>
      <w:r w:rsidR="00ED3762" w:rsidRPr="007208C9">
        <w:rPr>
          <w:rFonts w:ascii="Times New Roman" w:hAnsi="Times New Roman"/>
          <w:sz w:val="24"/>
        </w:rPr>
        <w:t>.  Results of this study will be disseminated through an oral PowerPoint presentation.  Surveys will be distributed throughout the implementation of the project to determine level of participation and participant reception.  Focus gr</w:t>
      </w:r>
      <w:r w:rsidR="007C162E" w:rsidRPr="007208C9">
        <w:rPr>
          <w:rFonts w:ascii="Times New Roman" w:hAnsi="Times New Roman"/>
          <w:sz w:val="24"/>
        </w:rPr>
        <w:t xml:space="preserve">oups will be held with clinic </w:t>
      </w:r>
      <w:r w:rsidR="00ED3762" w:rsidRPr="007208C9">
        <w:rPr>
          <w:rFonts w:ascii="Times New Roman" w:hAnsi="Times New Roman"/>
          <w:sz w:val="24"/>
        </w:rPr>
        <w:t xml:space="preserve">staff </w:t>
      </w:r>
      <w:r w:rsidR="007C162E" w:rsidRPr="007208C9">
        <w:rPr>
          <w:rFonts w:ascii="Times New Roman" w:hAnsi="Times New Roman"/>
          <w:sz w:val="24"/>
        </w:rPr>
        <w:t xml:space="preserve">upon completion of the project implementation to discuss anonymous patient results, project improvement opportunities, and future implications for patient portal involvement.  </w:t>
      </w:r>
    </w:p>
    <w:p w:rsidR="007C162E" w:rsidRDefault="007C162E" w:rsidP="0085685F"/>
    <w:p w:rsidR="00707A13" w:rsidRDefault="00707A13" w:rsidP="007C162E">
      <w:pPr>
        <w:pStyle w:val="NormalWeb"/>
        <w:spacing w:before="0" w:beforeAutospacing="0" w:after="0" w:afterAutospacing="0" w:line="480" w:lineRule="auto"/>
        <w:jc w:val="center"/>
      </w:pPr>
    </w:p>
    <w:p w:rsidR="00707A13" w:rsidRDefault="00707A13" w:rsidP="007C162E">
      <w:pPr>
        <w:pStyle w:val="NormalWeb"/>
        <w:spacing w:before="0" w:beforeAutospacing="0" w:after="0" w:afterAutospacing="0" w:line="480" w:lineRule="auto"/>
        <w:jc w:val="center"/>
      </w:pPr>
    </w:p>
    <w:p w:rsidR="00707A13" w:rsidRDefault="00707A13" w:rsidP="007C162E">
      <w:pPr>
        <w:pStyle w:val="NormalWeb"/>
        <w:spacing w:before="0" w:beforeAutospacing="0" w:after="0" w:afterAutospacing="0" w:line="480" w:lineRule="auto"/>
        <w:jc w:val="center"/>
      </w:pPr>
    </w:p>
    <w:p w:rsidR="001F175C" w:rsidRDefault="007C162E" w:rsidP="007C162E">
      <w:pPr>
        <w:pStyle w:val="NormalWeb"/>
        <w:spacing w:before="0" w:beforeAutospacing="0" w:after="0" w:afterAutospacing="0" w:line="480" w:lineRule="auto"/>
        <w:jc w:val="center"/>
      </w:pPr>
      <w:r>
        <w:lastRenderedPageBreak/>
        <w:t>References</w:t>
      </w:r>
    </w:p>
    <w:p w:rsidR="007C162E" w:rsidRPr="007208C9" w:rsidRDefault="007C162E" w:rsidP="007C162E">
      <w:pPr>
        <w:spacing w:after="0" w:line="480" w:lineRule="auto"/>
        <w:ind w:left="720" w:hanging="720"/>
        <w:contextualSpacing/>
        <w:rPr>
          <w:rFonts w:ascii="Times New Roman" w:hAnsi="Times New Roman" w:cs="Times New Roman"/>
          <w:sz w:val="24"/>
          <w:szCs w:val="24"/>
        </w:rPr>
      </w:pPr>
      <w:proofErr w:type="spellStart"/>
      <w:r w:rsidRPr="007208C9">
        <w:rPr>
          <w:rFonts w:ascii="Times New Roman" w:hAnsi="Times New Roman" w:cs="Times New Roman"/>
          <w:sz w:val="24"/>
          <w:szCs w:val="24"/>
        </w:rPr>
        <w:t>Baquerizo</w:t>
      </w:r>
      <w:proofErr w:type="spellEnd"/>
      <w:r w:rsidRPr="007208C9">
        <w:rPr>
          <w:rFonts w:ascii="Times New Roman" w:hAnsi="Times New Roman" w:cs="Times New Roman"/>
          <w:sz w:val="24"/>
          <w:szCs w:val="24"/>
        </w:rPr>
        <w:t xml:space="preserve"> </w:t>
      </w:r>
      <w:proofErr w:type="spellStart"/>
      <w:r w:rsidRPr="007208C9">
        <w:rPr>
          <w:rFonts w:ascii="Times New Roman" w:hAnsi="Times New Roman" w:cs="Times New Roman"/>
          <w:sz w:val="24"/>
          <w:szCs w:val="24"/>
        </w:rPr>
        <w:t>Nole</w:t>
      </w:r>
      <w:proofErr w:type="spellEnd"/>
      <w:r w:rsidRPr="007208C9">
        <w:rPr>
          <w:rFonts w:ascii="Times New Roman" w:hAnsi="Times New Roman" w:cs="Times New Roman"/>
          <w:sz w:val="24"/>
          <w:szCs w:val="24"/>
        </w:rPr>
        <w:t xml:space="preserve">, K. L., </w:t>
      </w:r>
      <w:proofErr w:type="spellStart"/>
      <w:r w:rsidRPr="007208C9">
        <w:rPr>
          <w:rFonts w:ascii="Times New Roman" w:hAnsi="Times New Roman" w:cs="Times New Roman"/>
          <w:sz w:val="24"/>
          <w:szCs w:val="24"/>
        </w:rPr>
        <w:t>Yim</w:t>
      </w:r>
      <w:proofErr w:type="spellEnd"/>
      <w:r w:rsidRPr="007208C9">
        <w:rPr>
          <w:rFonts w:ascii="Times New Roman" w:hAnsi="Times New Roman" w:cs="Times New Roman"/>
          <w:sz w:val="24"/>
          <w:szCs w:val="24"/>
        </w:rPr>
        <w:t xml:space="preserve">, E., Van </w:t>
      </w:r>
      <w:proofErr w:type="spellStart"/>
      <w:r w:rsidRPr="007208C9">
        <w:rPr>
          <w:rFonts w:ascii="Times New Roman" w:hAnsi="Times New Roman" w:cs="Times New Roman"/>
          <w:sz w:val="24"/>
          <w:szCs w:val="24"/>
        </w:rPr>
        <w:t>Driessche</w:t>
      </w:r>
      <w:proofErr w:type="spellEnd"/>
      <w:r w:rsidRPr="007208C9">
        <w:rPr>
          <w:rFonts w:ascii="Times New Roman" w:hAnsi="Times New Roman" w:cs="Times New Roman"/>
          <w:sz w:val="24"/>
          <w:szCs w:val="24"/>
        </w:rPr>
        <w:t xml:space="preserve">, F., </w:t>
      </w:r>
      <w:proofErr w:type="spellStart"/>
      <w:r w:rsidRPr="007208C9">
        <w:rPr>
          <w:rFonts w:ascii="Times New Roman" w:hAnsi="Times New Roman" w:cs="Times New Roman"/>
          <w:sz w:val="24"/>
          <w:szCs w:val="24"/>
        </w:rPr>
        <w:t>Lamel</w:t>
      </w:r>
      <w:proofErr w:type="spellEnd"/>
      <w:r w:rsidRPr="007208C9">
        <w:rPr>
          <w:rFonts w:ascii="Times New Roman" w:hAnsi="Times New Roman" w:cs="Times New Roman"/>
          <w:sz w:val="24"/>
          <w:szCs w:val="24"/>
        </w:rPr>
        <w:t xml:space="preserve">, S. A., Richmond, N. A., Braun, L. R., &amp; </w:t>
      </w:r>
      <w:proofErr w:type="spellStart"/>
      <w:r w:rsidRPr="007208C9">
        <w:rPr>
          <w:rFonts w:ascii="Times New Roman" w:hAnsi="Times New Roman" w:cs="Times New Roman"/>
          <w:sz w:val="24"/>
          <w:szCs w:val="24"/>
        </w:rPr>
        <w:t>Kirsner</w:t>
      </w:r>
      <w:proofErr w:type="spellEnd"/>
      <w:r w:rsidRPr="007208C9">
        <w:rPr>
          <w:rFonts w:ascii="Times New Roman" w:hAnsi="Times New Roman" w:cs="Times New Roman"/>
          <w:sz w:val="24"/>
          <w:szCs w:val="24"/>
        </w:rPr>
        <w:t xml:space="preserve">, R. S. (2015). Educational interventions in venous leg ulcer patients. </w:t>
      </w:r>
      <w:r w:rsidRPr="007208C9">
        <w:rPr>
          <w:rStyle w:val="Emphasis"/>
          <w:rFonts w:ascii="Times New Roman" w:hAnsi="Times New Roman" w:cs="Times New Roman"/>
          <w:sz w:val="24"/>
          <w:szCs w:val="24"/>
        </w:rPr>
        <w:t>Wound Repair &amp; Regeneration</w:t>
      </w:r>
      <w:r w:rsidRPr="007208C9">
        <w:rPr>
          <w:rFonts w:ascii="Times New Roman" w:hAnsi="Times New Roman" w:cs="Times New Roman"/>
          <w:sz w:val="24"/>
          <w:szCs w:val="24"/>
        </w:rPr>
        <w:t xml:space="preserve">, </w:t>
      </w:r>
      <w:r w:rsidRPr="007208C9">
        <w:rPr>
          <w:rStyle w:val="Emphasis"/>
          <w:rFonts w:ascii="Times New Roman" w:hAnsi="Times New Roman" w:cs="Times New Roman"/>
          <w:sz w:val="24"/>
          <w:szCs w:val="24"/>
        </w:rPr>
        <w:t>23</w:t>
      </w:r>
      <w:r w:rsidRPr="007208C9">
        <w:rPr>
          <w:rFonts w:ascii="Times New Roman" w:hAnsi="Times New Roman" w:cs="Times New Roman"/>
          <w:sz w:val="24"/>
          <w:szCs w:val="24"/>
        </w:rPr>
        <w:t>(1), 137-140. doi:10.1111/wrr.12247</w:t>
      </w:r>
    </w:p>
    <w:p w:rsidR="007C162E" w:rsidRPr="007208C9" w:rsidRDefault="007C162E" w:rsidP="007C162E">
      <w:pPr>
        <w:spacing w:after="0" w:line="480" w:lineRule="auto"/>
        <w:ind w:left="720" w:hanging="720"/>
        <w:contextualSpacing/>
        <w:rPr>
          <w:rFonts w:ascii="Times New Roman" w:hAnsi="Times New Roman" w:cs="Times New Roman"/>
          <w:sz w:val="24"/>
          <w:szCs w:val="24"/>
        </w:rPr>
      </w:pPr>
      <w:r w:rsidRPr="007208C9">
        <w:rPr>
          <w:rFonts w:ascii="Times New Roman" w:hAnsi="Times New Roman" w:cs="Times New Roman"/>
          <w:sz w:val="24"/>
          <w:szCs w:val="24"/>
        </w:rPr>
        <w:t xml:space="preserve">Centers for Disease Control and Prevention. (2017). </w:t>
      </w:r>
      <w:r w:rsidRPr="007208C9">
        <w:rPr>
          <w:rFonts w:ascii="Times New Roman" w:hAnsi="Times New Roman" w:cs="Times New Roman"/>
          <w:i/>
          <w:sz w:val="24"/>
          <w:szCs w:val="24"/>
        </w:rPr>
        <w:t xml:space="preserve">National Diabetes Education Program. </w:t>
      </w:r>
      <w:r w:rsidRPr="007208C9">
        <w:rPr>
          <w:rFonts w:ascii="Times New Roman" w:hAnsi="Times New Roman" w:cs="Times New Roman"/>
          <w:sz w:val="24"/>
          <w:szCs w:val="24"/>
        </w:rPr>
        <w:t>Retrieved from https://www.cdc.gov/diabetes/ndep/index.html</w:t>
      </w:r>
    </w:p>
    <w:p w:rsidR="007C162E" w:rsidRPr="007208C9" w:rsidRDefault="007C162E" w:rsidP="007C162E">
      <w:pPr>
        <w:spacing w:line="480" w:lineRule="auto"/>
        <w:ind w:left="720" w:hanging="720"/>
        <w:contextualSpacing/>
        <w:rPr>
          <w:rFonts w:ascii="Times New Roman" w:hAnsi="Times New Roman" w:cs="Times New Roman"/>
          <w:sz w:val="24"/>
          <w:szCs w:val="24"/>
        </w:rPr>
      </w:pPr>
      <w:r w:rsidRPr="007208C9">
        <w:rPr>
          <w:rFonts w:ascii="Times New Roman" w:hAnsi="Times New Roman" w:cs="Times New Roman"/>
          <w:sz w:val="24"/>
          <w:szCs w:val="24"/>
        </w:rPr>
        <w:t xml:space="preserve">National Alliance of Wound Care and Ostomy. (2017). </w:t>
      </w:r>
      <w:r w:rsidRPr="007208C9">
        <w:rPr>
          <w:rFonts w:ascii="Times New Roman" w:hAnsi="Times New Roman" w:cs="Times New Roman"/>
          <w:i/>
          <w:sz w:val="24"/>
          <w:szCs w:val="24"/>
        </w:rPr>
        <w:t>Get wound care certified.</w:t>
      </w:r>
      <w:r w:rsidRPr="007208C9">
        <w:rPr>
          <w:rFonts w:ascii="Times New Roman" w:hAnsi="Times New Roman" w:cs="Times New Roman"/>
          <w:sz w:val="24"/>
          <w:szCs w:val="24"/>
        </w:rPr>
        <w:t xml:space="preserve"> </w:t>
      </w:r>
    </w:p>
    <w:p w:rsidR="007C162E" w:rsidRPr="007208C9" w:rsidRDefault="007C162E" w:rsidP="007C162E">
      <w:pPr>
        <w:spacing w:line="480" w:lineRule="auto"/>
        <w:ind w:left="720" w:hanging="720"/>
        <w:contextualSpacing/>
        <w:rPr>
          <w:rFonts w:ascii="Times New Roman" w:hAnsi="Times New Roman" w:cs="Times New Roman"/>
          <w:sz w:val="24"/>
          <w:szCs w:val="24"/>
        </w:rPr>
      </w:pPr>
      <w:r w:rsidRPr="007208C9">
        <w:rPr>
          <w:rFonts w:ascii="Times New Roman" w:hAnsi="Times New Roman" w:cs="Times New Roman"/>
          <w:sz w:val="24"/>
          <w:szCs w:val="24"/>
        </w:rPr>
        <w:tab/>
        <w:t>Retrieved from https://www.nawccb.org/</w:t>
      </w:r>
    </w:p>
    <w:p w:rsidR="0085685F" w:rsidRDefault="0085685F" w:rsidP="007208C9">
      <w:pPr>
        <w:jc w:val="both"/>
        <w:rPr>
          <w:rFonts w:ascii="Times New Roman" w:hAnsi="Times New Roman" w:cs="Times New Roman"/>
          <w:sz w:val="24"/>
          <w:szCs w:val="24"/>
        </w:rPr>
      </w:pPr>
    </w:p>
    <w:p w:rsidR="007208C9" w:rsidRPr="007208C9" w:rsidRDefault="007208C9" w:rsidP="007208C9">
      <w:pPr>
        <w:jc w:val="center"/>
        <w:rPr>
          <w:rFonts w:ascii="Times New Roman" w:hAnsi="Times New Roman" w:cs="Times New Roman"/>
          <w:b/>
          <w:sz w:val="24"/>
          <w:szCs w:val="24"/>
        </w:rPr>
      </w:pPr>
      <w:r w:rsidRPr="007208C9">
        <w:rPr>
          <w:rFonts w:ascii="Times New Roman" w:hAnsi="Times New Roman" w:cs="Times New Roman"/>
          <w:b/>
          <w:sz w:val="24"/>
          <w:szCs w:val="24"/>
        </w:rPr>
        <w:t>Publication</w:t>
      </w:r>
    </w:p>
    <w:p w:rsidR="007208C9" w:rsidRDefault="007208C9" w:rsidP="007208C9">
      <w:pPr>
        <w:rPr>
          <w:rFonts w:ascii="Times New Roman" w:hAnsi="Times New Roman" w:cs="Times New Roman"/>
          <w:sz w:val="24"/>
          <w:szCs w:val="24"/>
        </w:rPr>
      </w:pPr>
      <w:r>
        <w:rPr>
          <w:rFonts w:ascii="Times New Roman" w:hAnsi="Times New Roman" w:cs="Times New Roman"/>
          <w:sz w:val="24"/>
          <w:szCs w:val="24"/>
        </w:rPr>
        <w:t xml:space="preserve">For publication, I have chosen to submit my final work to Wound Central journal for consideration.  This journal will be able to reach a broad group of people including key stakeholders in my target audience.  As requested, I have pasted the publishing guidelines for this journal and the link to which this journal specifies these guidelines below.  </w:t>
      </w:r>
    </w:p>
    <w:p w:rsidR="007208C9" w:rsidRDefault="007208C9" w:rsidP="007208C9">
      <w:pPr>
        <w:rPr>
          <w:rFonts w:ascii="Times New Roman" w:hAnsi="Times New Roman" w:cs="Times New Roman"/>
          <w:sz w:val="24"/>
          <w:szCs w:val="24"/>
        </w:rPr>
      </w:pPr>
    </w:p>
    <w:p w:rsidR="007208C9" w:rsidRDefault="007208C9" w:rsidP="007208C9">
      <w:pPr>
        <w:jc w:val="center"/>
        <w:rPr>
          <w:rFonts w:ascii="Times New Roman" w:hAnsi="Times New Roman" w:cs="Times New Roman"/>
          <w:b/>
          <w:sz w:val="24"/>
          <w:szCs w:val="24"/>
        </w:rPr>
      </w:pPr>
      <w:r w:rsidRPr="007208C9">
        <w:rPr>
          <w:rFonts w:ascii="Times New Roman" w:hAnsi="Times New Roman" w:cs="Times New Roman"/>
          <w:b/>
          <w:sz w:val="24"/>
          <w:szCs w:val="24"/>
        </w:rPr>
        <w:t>Wound Care Central Journal Publication Guidelines</w:t>
      </w:r>
    </w:p>
    <w:p w:rsidR="007208C9" w:rsidRPr="007208C9" w:rsidRDefault="007208C9" w:rsidP="007208C9">
      <w:pPr>
        <w:jc w:val="center"/>
        <w:rPr>
          <w:rFonts w:ascii="Times New Roman" w:hAnsi="Times New Roman" w:cs="Times New Roman"/>
          <w:b/>
          <w:sz w:val="24"/>
          <w:szCs w:val="24"/>
        </w:rPr>
      </w:pPr>
    </w:p>
    <w:p w:rsidR="007208C9" w:rsidRDefault="00707A13" w:rsidP="00707A13">
      <w:pPr>
        <w:rPr>
          <w:rFonts w:ascii="Times New Roman" w:hAnsi="Times New Roman" w:cs="Times New Roman"/>
          <w:sz w:val="24"/>
          <w:szCs w:val="24"/>
        </w:rPr>
      </w:pPr>
      <w:r>
        <w:rPr>
          <w:rFonts w:ascii="Times New Roman" w:hAnsi="Times New Roman" w:cs="Times New Roman"/>
          <w:sz w:val="24"/>
          <w:szCs w:val="24"/>
        </w:rPr>
        <w:t xml:space="preserve">Link: </w:t>
      </w:r>
      <w:r w:rsidRPr="00707A13">
        <w:rPr>
          <w:rFonts w:ascii="Times New Roman" w:hAnsi="Times New Roman" w:cs="Times New Roman"/>
          <w:sz w:val="24"/>
          <w:szCs w:val="24"/>
        </w:rPr>
        <w:t>https://www.woundcentral.com/Submit-an-article</w:t>
      </w:r>
    </w:p>
    <w:p w:rsidR="00707A13" w:rsidRDefault="00707A13" w:rsidP="00707A13">
      <w:pPr>
        <w:rPr>
          <w:rFonts w:ascii="Times New Roman" w:hAnsi="Times New Roman" w:cs="Times New Roman"/>
          <w:sz w:val="24"/>
          <w:szCs w:val="24"/>
        </w:rPr>
      </w:pPr>
    </w:p>
    <w:p w:rsidR="00707A13" w:rsidRDefault="00707A13" w:rsidP="00707A13">
      <w:pPr>
        <w:rPr>
          <w:rFonts w:ascii="Times New Roman" w:hAnsi="Times New Roman" w:cs="Times New Roman"/>
          <w:sz w:val="24"/>
          <w:szCs w:val="24"/>
        </w:rPr>
      </w:pPr>
      <w:r>
        <w:rPr>
          <w:rFonts w:ascii="Times New Roman" w:hAnsi="Times New Roman" w:cs="Times New Roman"/>
          <w:sz w:val="24"/>
          <w:szCs w:val="24"/>
        </w:rPr>
        <w:t xml:space="preserve">Guidelines: </w:t>
      </w:r>
    </w:p>
    <w:p w:rsidR="00707A13" w:rsidRDefault="00707A13" w:rsidP="00707A13">
      <w:pPr>
        <w:pStyle w:val="Heading3"/>
      </w:pPr>
      <w:r>
        <w:t xml:space="preserve">Submit an article </w:t>
      </w:r>
    </w:p>
    <w:p w:rsidR="00707A13" w:rsidRDefault="00707A13" w:rsidP="00707A13">
      <w:pPr>
        <w:pStyle w:val="NormalWeb"/>
      </w:pPr>
      <w:r>
        <w:t xml:space="preserve">Wound Central welcomes contributions on all aspects of wound care, from </w:t>
      </w:r>
      <w:proofErr w:type="spellStart"/>
      <w:r>
        <w:t>randomised</w:t>
      </w:r>
      <w:proofErr w:type="spellEnd"/>
      <w:r>
        <w:t xml:space="preserve"> controlled trials (RCTs) and systematic reviews, to case series and studies. Our editors and the supportive review process often provide inexperienced authors with constructive advice on how to improve their articles. </w:t>
      </w:r>
    </w:p>
    <w:p w:rsidR="00707A13" w:rsidRDefault="00707A13" w:rsidP="00707A13">
      <w:pPr>
        <w:pStyle w:val="NormalWeb"/>
      </w:pPr>
      <w:r>
        <w:t xml:space="preserve">All articles will be sent for peer review. Wound Central will not accept material submitted to, or published by, other journals or books. </w:t>
      </w:r>
    </w:p>
    <w:p w:rsidR="00707A13" w:rsidRDefault="00707A13" w:rsidP="00707A13">
      <w:pPr>
        <w:pStyle w:val="NormalWeb"/>
      </w:pPr>
      <w:r>
        <w:t xml:space="preserve">Please ensure that anything you submit conforms to the uniform requirements for manuscripts submitted to biomedical journals, and that the Committee on Publication Ethics (COPE) </w:t>
      </w:r>
      <w:r>
        <w:lastRenderedPageBreak/>
        <w:t xml:space="preserve">guidelines on good publication practice are adhered to. For more information, visit: </w:t>
      </w:r>
      <w:hyperlink r:id="rId7" w:history="1">
        <w:r>
          <w:rPr>
            <w:rStyle w:val="Hyperlink"/>
          </w:rPr>
          <w:t>www.icmje.org/index.html</w:t>
        </w:r>
      </w:hyperlink>
      <w:r>
        <w:t xml:space="preserve"> and </w:t>
      </w:r>
      <w:hyperlink r:id="rId8" w:history="1">
        <w:r>
          <w:rPr>
            <w:rStyle w:val="Hyperlink"/>
          </w:rPr>
          <w:t>www.publicationethics.org.uk</w:t>
        </w:r>
      </w:hyperlink>
      <w:r>
        <w:t xml:space="preserve">. </w:t>
      </w:r>
    </w:p>
    <w:p w:rsidR="00707A13" w:rsidRDefault="00707A13" w:rsidP="00707A13">
      <w:pPr>
        <w:pStyle w:val="NormalWeb"/>
      </w:pPr>
      <w:r>
        <w:t xml:space="preserve">All research using human subjects must conform to the guidelines set out in the </w:t>
      </w:r>
      <w:hyperlink r:id="rId9" w:history="1">
        <w:r>
          <w:rPr>
            <w:rStyle w:val="Hyperlink"/>
          </w:rPr>
          <w:t>Declaration of Helsinki</w:t>
        </w:r>
      </w:hyperlink>
      <w:r>
        <w:t xml:space="preserve">, and statements to this effect included in the report. </w:t>
      </w:r>
    </w:p>
    <w:p w:rsidR="00707A13" w:rsidRDefault="00707A13" w:rsidP="00707A13">
      <w:pPr>
        <w:pStyle w:val="NormalWeb"/>
      </w:pPr>
      <w:r>
        <w:t xml:space="preserve">All research using animal subjects must adhere to the welfare standards set out by the appropriate body in the country where the research is carried out. Institutional ethical approval must have been obtained before commencing the research, and statements to this effect included in the report. </w:t>
      </w:r>
    </w:p>
    <w:p w:rsidR="00707A13" w:rsidRDefault="00707A13" w:rsidP="00707A13">
      <w:pPr>
        <w:pStyle w:val="Heading3"/>
      </w:pPr>
      <w:r>
        <w:t xml:space="preserve">Instructions to authors </w:t>
      </w:r>
    </w:p>
    <w:p w:rsidR="00707A13" w:rsidRDefault="00707A13" w:rsidP="00707A13">
      <w:pPr>
        <w:pStyle w:val="NormalWeb"/>
      </w:pPr>
      <w:r>
        <w:rPr>
          <w:rStyle w:val="Emphasis"/>
        </w:rPr>
        <w:t>Wound Central</w:t>
      </w:r>
      <w:r>
        <w:t xml:space="preserve"> welcomes unsolicited articles on all wound care issues. The journal </w:t>
      </w:r>
      <w:r>
        <w:rPr>
          <w:rStyle w:val="Strong"/>
        </w:rPr>
        <w:t>publishes original research, literature reviews and clinical case studies.</w:t>
      </w:r>
      <w:r>
        <w:t xml:space="preserve"> All articles submitted to Wound Central are subject to double-blind peer review. Following acceptance for publication, MA Healthcare will hold exclusive rights to articles. </w:t>
      </w:r>
    </w:p>
    <w:p w:rsidR="00707A13" w:rsidRDefault="00707A13" w:rsidP="00707A13">
      <w:pPr>
        <w:pStyle w:val="NormalWeb"/>
      </w:pPr>
      <w:r>
        <w:t xml:space="preserve">If you have any queries relating to potential articles, please contact the editor on 0207 501 6348 or </w:t>
      </w:r>
      <w:hyperlink r:id="rId10" w:history="1">
        <w:r>
          <w:rPr>
            <w:rStyle w:val="Hyperlink"/>
          </w:rPr>
          <w:t>rachel.webb@markallengroup.com</w:t>
        </w:r>
      </w:hyperlink>
      <w:r>
        <w:t xml:space="preserve">. </w:t>
      </w:r>
    </w:p>
    <w:p w:rsidR="00707A13" w:rsidRDefault="00707A13" w:rsidP="00707A13">
      <w:pPr>
        <w:pStyle w:val="Heading3"/>
      </w:pPr>
      <w:r>
        <w:t xml:space="preserve">Submissions </w:t>
      </w:r>
    </w:p>
    <w:p w:rsidR="00707A13" w:rsidRDefault="00707A13" w:rsidP="00707A13">
      <w:pPr>
        <w:numPr>
          <w:ilvl w:val="0"/>
          <w:numId w:val="2"/>
        </w:numPr>
        <w:spacing w:before="100" w:beforeAutospacing="1" w:after="100" w:afterAutospacing="1" w:line="240" w:lineRule="auto"/>
      </w:pPr>
      <w:hyperlink r:id="rId11" w:history="1">
        <w:r>
          <w:rPr>
            <w:rStyle w:val="Hyperlink"/>
          </w:rPr>
          <w:t>Submit your article to Wound Central online</w:t>
        </w:r>
      </w:hyperlink>
      <w:r>
        <w:t xml:space="preserve"> </w:t>
      </w:r>
    </w:p>
    <w:p w:rsidR="00707A13" w:rsidRDefault="00707A13" w:rsidP="00707A13">
      <w:pPr>
        <w:numPr>
          <w:ilvl w:val="0"/>
          <w:numId w:val="2"/>
        </w:numPr>
        <w:spacing w:before="100" w:beforeAutospacing="1" w:after="100" w:afterAutospacing="1" w:line="240" w:lineRule="auto"/>
      </w:pPr>
      <w:r>
        <w:t xml:space="preserve">Articles should be submitted as Microsoft Word files or equivalent. If you are not using Microsoft Word, please save the document as an ASCII or text file. </w:t>
      </w:r>
    </w:p>
    <w:p w:rsidR="00707A13" w:rsidRDefault="00707A13" w:rsidP="00707A13">
      <w:pPr>
        <w:numPr>
          <w:ilvl w:val="0"/>
          <w:numId w:val="2"/>
        </w:numPr>
        <w:spacing w:before="100" w:beforeAutospacing="1" w:after="100" w:afterAutospacing="1" w:line="240" w:lineRule="auto"/>
      </w:pPr>
      <w:r>
        <w:t xml:space="preserve">Articles should be </w:t>
      </w:r>
      <w:proofErr w:type="gramStart"/>
      <w:r>
        <w:rPr>
          <w:rStyle w:val="Strong"/>
        </w:rPr>
        <w:t>double-spaced</w:t>
      </w:r>
      <w:proofErr w:type="gramEnd"/>
      <w:r>
        <w:t xml:space="preserve"> and </w:t>
      </w:r>
      <w:r>
        <w:rPr>
          <w:rStyle w:val="Strong"/>
        </w:rPr>
        <w:t>pages should be numbered. All tables and figures should be included and numbered.</w:t>
      </w:r>
      <w:r>
        <w:t xml:space="preserve"> </w:t>
      </w:r>
    </w:p>
    <w:p w:rsidR="00707A13" w:rsidRDefault="00707A13" w:rsidP="00707A13">
      <w:pPr>
        <w:numPr>
          <w:ilvl w:val="0"/>
          <w:numId w:val="2"/>
        </w:numPr>
        <w:spacing w:before="100" w:beforeAutospacing="1" w:after="100" w:afterAutospacing="1" w:line="240" w:lineRule="auto"/>
      </w:pPr>
      <w:r>
        <w:t xml:space="preserve">For purposes of confidentiality, </w:t>
      </w:r>
      <w:r>
        <w:rPr>
          <w:rStyle w:val="Strong"/>
        </w:rPr>
        <w:t>author identification should only appear on the title page.</w:t>
      </w:r>
      <w:r>
        <w:t xml:space="preserve"> </w:t>
      </w:r>
    </w:p>
    <w:p w:rsidR="00707A13" w:rsidRDefault="00707A13" w:rsidP="00707A13">
      <w:pPr>
        <w:numPr>
          <w:ilvl w:val="0"/>
          <w:numId w:val="2"/>
        </w:numPr>
        <w:spacing w:before="100" w:beforeAutospacing="1" w:after="100" w:afterAutospacing="1" w:line="240" w:lineRule="auto"/>
      </w:pPr>
      <w:r>
        <w:t xml:space="preserve">You will </w:t>
      </w:r>
      <w:r>
        <w:rPr>
          <w:rStyle w:val="Strong"/>
        </w:rPr>
        <w:t>receive proofs for correction before publication.</w:t>
      </w:r>
      <w:r>
        <w:t xml:space="preserve"> </w:t>
      </w:r>
    </w:p>
    <w:p w:rsidR="00707A13" w:rsidRDefault="00707A13" w:rsidP="00707A13">
      <w:pPr>
        <w:pStyle w:val="NormalWeb"/>
      </w:pPr>
      <w:r>
        <w:rPr>
          <w:rStyle w:val="Strong"/>
        </w:rPr>
        <w:t xml:space="preserve">MA Healthcare Ltd, publishers of </w:t>
      </w:r>
      <w:r>
        <w:rPr>
          <w:rStyle w:val="Emphasis"/>
          <w:b/>
          <w:bCs/>
        </w:rPr>
        <w:t>Wound Central</w:t>
      </w:r>
      <w:r>
        <w:rPr>
          <w:rStyle w:val="Strong"/>
        </w:rPr>
        <w:t xml:space="preserve">, will hold copyright of all articles published in </w:t>
      </w:r>
      <w:r>
        <w:rPr>
          <w:rStyle w:val="Emphasis"/>
          <w:b/>
          <w:bCs/>
        </w:rPr>
        <w:t>Wound Central</w:t>
      </w:r>
      <w:r>
        <w:rPr>
          <w:rStyle w:val="Strong"/>
        </w:rPr>
        <w:t xml:space="preserve">. </w:t>
      </w:r>
    </w:p>
    <w:p w:rsidR="00707A13" w:rsidRDefault="00707A13" w:rsidP="00707A13">
      <w:pPr>
        <w:pStyle w:val="Heading3"/>
      </w:pPr>
      <w:r>
        <w:t xml:space="preserve">Articles </w:t>
      </w:r>
    </w:p>
    <w:p w:rsidR="00707A13" w:rsidRDefault="00707A13" w:rsidP="00707A13">
      <w:pPr>
        <w:pStyle w:val="NormalWeb"/>
      </w:pPr>
      <w:r>
        <w:t xml:space="preserve">Please ensure you selected the correct article type, e.g. original research, review, case study etc. </w:t>
      </w:r>
    </w:p>
    <w:p w:rsidR="00707A13" w:rsidRDefault="00707A13" w:rsidP="00707A13">
      <w:pPr>
        <w:pStyle w:val="NormalWeb"/>
      </w:pPr>
      <w:r>
        <w:t xml:space="preserve">For case studies, case series and clinical practice articles please refer to the </w:t>
      </w:r>
      <w:hyperlink r:id="rId12" w:history="1">
        <w:r>
          <w:rPr>
            <w:rStyle w:val="Hyperlink"/>
          </w:rPr>
          <w:t>STROBE checklists</w:t>
        </w:r>
      </w:hyperlink>
      <w:r>
        <w:t xml:space="preserve"> for information to include. </w:t>
      </w:r>
    </w:p>
    <w:p w:rsidR="00707A13" w:rsidRDefault="00707A13" w:rsidP="00707A13">
      <w:pPr>
        <w:pStyle w:val="NormalWeb"/>
      </w:pPr>
      <w:r>
        <w:t xml:space="preserve">If you are submitting a </w:t>
      </w:r>
      <w:proofErr w:type="spellStart"/>
      <w:r>
        <w:t>randomised</w:t>
      </w:r>
      <w:proofErr w:type="spellEnd"/>
      <w:r>
        <w:t xml:space="preserve"> controlled trial, please send a checklist and flowchart in accordance with the </w:t>
      </w:r>
      <w:hyperlink r:id="rId13" w:history="1">
        <w:r>
          <w:rPr>
            <w:rStyle w:val="Hyperlink"/>
          </w:rPr>
          <w:t>CONSORT</w:t>
        </w:r>
      </w:hyperlink>
      <w:r>
        <w:t xml:space="preserve"> guidelines. Please submit the checklist as a supplementary file and the flowchart as Fig 1 in the manuscript. </w:t>
      </w:r>
    </w:p>
    <w:p w:rsidR="00707A13" w:rsidRDefault="00707A13" w:rsidP="00707A13">
      <w:pPr>
        <w:pStyle w:val="NormalWeb"/>
      </w:pPr>
      <w:r>
        <w:t xml:space="preserve">For systematic reviews please follow the guidance provided by </w:t>
      </w:r>
      <w:hyperlink r:id="rId14" w:history="1">
        <w:r>
          <w:rPr>
            <w:rStyle w:val="Hyperlink"/>
          </w:rPr>
          <w:t>PRISMA</w:t>
        </w:r>
      </w:hyperlink>
      <w:r>
        <w:t xml:space="preserve"> </w:t>
      </w:r>
    </w:p>
    <w:p w:rsidR="00707A13" w:rsidRDefault="00707A13" w:rsidP="00707A13">
      <w:pPr>
        <w:pStyle w:val="Heading5"/>
      </w:pPr>
      <w:r>
        <w:lastRenderedPageBreak/>
        <w:t xml:space="preserve">Documents to upload </w:t>
      </w:r>
    </w:p>
    <w:p w:rsidR="00707A13" w:rsidRDefault="00707A13" w:rsidP="00707A13">
      <w:pPr>
        <w:pStyle w:val="NormalWeb"/>
      </w:pPr>
      <w:r>
        <w:rPr>
          <w:rStyle w:val="Strong"/>
        </w:rPr>
        <w:t xml:space="preserve">Title page: </w:t>
      </w:r>
      <w:r>
        <w:t xml:space="preserve">The title page, which must be submitted as a separate file from the main manuscript, should include the following information: title, author details, acknowledgment, conflict of interest statement. </w:t>
      </w:r>
    </w:p>
    <w:p w:rsidR="00707A13" w:rsidRDefault="00707A13" w:rsidP="00707A13">
      <w:pPr>
        <w:pStyle w:val="NormalWeb"/>
      </w:pPr>
      <w:r>
        <w:rPr>
          <w:rStyle w:val="Strong"/>
        </w:rPr>
        <w:t xml:space="preserve">Anonymous manuscript: </w:t>
      </w:r>
      <w:r>
        <w:t xml:space="preserve">This document must contain the full text of the article including the abstract, keywords, key points and references (please see below). </w:t>
      </w:r>
      <w:r>
        <w:rPr>
          <w:rStyle w:val="Strong"/>
        </w:rPr>
        <w:t>It must not contain any information that could identify the author(s).</w:t>
      </w:r>
      <w:r>
        <w:t xml:space="preserve"> </w:t>
      </w:r>
    </w:p>
    <w:p w:rsidR="00707A13" w:rsidRDefault="00707A13" w:rsidP="00707A13">
      <w:pPr>
        <w:pStyle w:val="NormalWeb"/>
      </w:pPr>
      <w:r>
        <w:rPr>
          <w:rStyle w:val="Strong"/>
        </w:rPr>
        <w:t xml:space="preserve">Tables and figures: </w:t>
      </w:r>
      <w:r>
        <w:t xml:space="preserve">Included in the article must be uploaded as separate files even if they are already included in the original manuscript document. </w:t>
      </w:r>
    </w:p>
    <w:p w:rsidR="00707A13" w:rsidRDefault="00707A13" w:rsidP="00707A13">
      <w:pPr>
        <w:pStyle w:val="NormalWeb"/>
      </w:pPr>
      <w:r>
        <w:rPr>
          <w:rStyle w:val="Strong"/>
        </w:rPr>
        <w:t xml:space="preserve">Additional data/videos/audio </w:t>
      </w:r>
      <w:r>
        <w:t xml:space="preserve">may also be uploaded separately, if applicable. </w:t>
      </w:r>
    </w:p>
    <w:p w:rsidR="00707A13" w:rsidRDefault="00707A13" w:rsidP="00707A13">
      <w:pPr>
        <w:pStyle w:val="Heading5"/>
      </w:pPr>
      <w:r>
        <w:t xml:space="preserve">Abstract </w:t>
      </w:r>
    </w:p>
    <w:p w:rsidR="00707A13" w:rsidRDefault="00707A13" w:rsidP="00707A13">
      <w:pPr>
        <w:pStyle w:val="NormalWeb"/>
      </w:pPr>
      <w:r>
        <w:t xml:space="preserve">An abstract of between </w:t>
      </w:r>
      <w:r>
        <w:rPr>
          <w:rStyle w:val="Strong"/>
        </w:rPr>
        <w:t>100 and 250 words</w:t>
      </w:r>
      <w:r>
        <w:t xml:space="preserve"> must be submitted giving a brief outline of the content of the article, including major findings. This is a summary of the entire article, not an introduction. For research articles, the abstract should be structured in the following sections: Aims, Methods, Results, Conclusion. </w:t>
      </w:r>
    </w:p>
    <w:p w:rsidR="00707A13" w:rsidRDefault="00707A13" w:rsidP="00707A13">
      <w:pPr>
        <w:pStyle w:val="Heading5"/>
      </w:pPr>
      <w:r>
        <w:t xml:space="preserve">Headings </w:t>
      </w:r>
    </w:p>
    <w:p w:rsidR="00707A13" w:rsidRDefault="00707A13" w:rsidP="00707A13">
      <w:pPr>
        <w:pStyle w:val="NormalWeb"/>
      </w:pPr>
      <w:r>
        <w:t>Relevant</w:t>
      </w:r>
      <w:r>
        <w:rPr>
          <w:rStyle w:val="Strong"/>
        </w:rPr>
        <w:t xml:space="preserve"> subheadings should be used</w:t>
      </w:r>
      <w:r>
        <w:t xml:space="preserve"> to structure the article. </w:t>
      </w:r>
    </w:p>
    <w:p w:rsidR="00707A13" w:rsidRDefault="00707A13" w:rsidP="00707A13">
      <w:pPr>
        <w:pStyle w:val="Heading5"/>
      </w:pPr>
      <w:r>
        <w:t xml:space="preserve">Conclusions </w:t>
      </w:r>
    </w:p>
    <w:p w:rsidR="00707A13" w:rsidRDefault="00707A13" w:rsidP="00707A13">
      <w:pPr>
        <w:pStyle w:val="NormalWeb"/>
      </w:pPr>
      <w:r>
        <w:t xml:space="preserve">Your conclusions should be </w:t>
      </w:r>
      <w:r>
        <w:rPr>
          <w:rStyle w:val="Strong"/>
        </w:rPr>
        <w:t>succinct and logically ordered.</w:t>
      </w:r>
      <w:r>
        <w:t xml:space="preserve"> Identify gaps in present knowledge and suggest future initiatives. </w:t>
      </w:r>
    </w:p>
    <w:p w:rsidR="00707A13" w:rsidRDefault="00707A13" w:rsidP="00707A13">
      <w:pPr>
        <w:pStyle w:val="Heading5"/>
      </w:pPr>
      <w:r>
        <w:t xml:space="preserve">Keywords </w:t>
      </w:r>
    </w:p>
    <w:p w:rsidR="00707A13" w:rsidRDefault="00707A13" w:rsidP="00707A13">
      <w:pPr>
        <w:pStyle w:val="NormalWeb"/>
      </w:pPr>
      <w:r>
        <w:t xml:space="preserve">Please provide 5–6 searchable terms. </w:t>
      </w:r>
    </w:p>
    <w:p w:rsidR="00707A13" w:rsidRDefault="00707A13" w:rsidP="00707A13">
      <w:pPr>
        <w:pStyle w:val="Heading5"/>
      </w:pPr>
      <w:r>
        <w:t xml:space="preserve">Key points </w:t>
      </w:r>
    </w:p>
    <w:p w:rsidR="00707A13" w:rsidRDefault="00707A13" w:rsidP="00707A13">
      <w:pPr>
        <w:pStyle w:val="NormalWeb"/>
      </w:pPr>
      <w:r>
        <w:t xml:space="preserve">You must supply 4–6 full sentences that adequately </w:t>
      </w:r>
      <w:proofErr w:type="spellStart"/>
      <w:r>
        <w:t>summarise</w:t>
      </w:r>
      <w:proofErr w:type="spellEnd"/>
      <w:r>
        <w:t xml:space="preserve"> the major themes of your article. </w:t>
      </w:r>
    </w:p>
    <w:p w:rsidR="00707A13" w:rsidRDefault="00707A13" w:rsidP="00707A13">
      <w:pPr>
        <w:pStyle w:val="Heading5"/>
      </w:pPr>
      <w:r>
        <w:t xml:space="preserve">Reflective questions </w:t>
      </w:r>
    </w:p>
    <w:p w:rsidR="00707A13" w:rsidRDefault="00707A13" w:rsidP="00707A13">
      <w:pPr>
        <w:pStyle w:val="NormalWeb"/>
      </w:pPr>
      <w:r>
        <w:t xml:space="preserve">Please supply 3–5 questions based on your article that readers can use for reflective notes or discussion. </w:t>
      </w:r>
    </w:p>
    <w:p w:rsidR="00707A13" w:rsidRDefault="00707A13" w:rsidP="00707A13">
      <w:pPr>
        <w:pStyle w:val="Heading5"/>
      </w:pPr>
      <w:r>
        <w:t xml:space="preserve">Tables and figures </w:t>
      </w:r>
    </w:p>
    <w:p w:rsidR="00707A13" w:rsidRDefault="00707A13" w:rsidP="00707A13">
      <w:pPr>
        <w:pStyle w:val="NormalWeb"/>
      </w:pPr>
      <w:r>
        <w:t xml:space="preserve">Figures (illustrations, graphs, bar charts and photographs) and tables (information listed in a boxed off row-and-column format) are </w:t>
      </w:r>
      <w:r>
        <w:rPr>
          <w:rStyle w:val="Strong"/>
        </w:rPr>
        <w:t>popular with readers and are encouraged:</w:t>
      </w:r>
      <w:r>
        <w:t xml:space="preserve"> </w:t>
      </w:r>
    </w:p>
    <w:p w:rsidR="00707A13" w:rsidRDefault="00707A13" w:rsidP="00707A13">
      <w:pPr>
        <w:numPr>
          <w:ilvl w:val="0"/>
          <w:numId w:val="3"/>
        </w:numPr>
        <w:spacing w:before="100" w:beforeAutospacing="1" w:after="100" w:afterAutospacing="1" w:line="240" w:lineRule="auto"/>
      </w:pPr>
      <w:r>
        <w:lastRenderedPageBreak/>
        <w:t xml:space="preserve">Please clearly indicate the number of the figure or table in the text of the article </w:t>
      </w:r>
      <w:proofErr w:type="gramStart"/>
      <w:r>
        <w:t>and also</w:t>
      </w:r>
      <w:proofErr w:type="gramEnd"/>
      <w:r>
        <w:t xml:space="preserve"> on the figure/table. </w:t>
      </w:r>
    </w:p>
    <w:p w:rsidR="00707A13" w:rsidRDefault="00707A13" w:rsidP="00707A13">
      <w:pPr>
        <w:numPr>
          <w:ilvl w:val="0"/>
          <w:numId w:val="3"/>
        </w:numPr>
        <w:spacing w:before="100" w:beforeAutospacing="1" w:after="100" w:afterAutospacing="1" w:line="240" w:lineRule="auto"/>
      </w:pPr>
      <w:r>
        <w:t xml:space="preserve">In the case of illustrative figures, our artists can transform rough drawings you provide into finished artwork. Graphs, bar charts, etc. must have all percentages/numbers clearly marked on them, as our artists also redraw these. </w:t>
      </w:r>
    </w:p>
    <w:p w:rsidR="00707A13" w:rsidRDefault="00707A13" w:rsidP="00707A13">
      <w:pPr>
        <w:numPr>
          <w:ilvl w:val="0"/>
          <w:numId w:val="3"/>
        </w:numPr>
        <w:spacing w:before="100" w:beforeAutospacing="1" w:after="100" w:afterAutospacing="1" w:line="240" w:lineRule="auto"/>
      </w:pPr>
      <w:r>
        <w:t xml:space="preserve">Photographs must be supplied electronically. Please ensure that the images are high-resolution (300dpi minimum). They must not be embedded in a Word document or PowerPoint presentation. </w:t>
      </w:r>
    </w:p>
    <w:p w:rsidR="00707A13" w:rsidRDefault="00707A13" w:rsidP="00707A13">
      <w:pPr>
        <w:numPr>
          <w:ilvl w:val="0"/>
          <w:numId w:val="3"/>
        </w:numPr>
        <w:spacing w:before="100" w:beforeAutospacing="1" w:after="100" w:afterAutospacing="1" w:line="240" w:lineRule="auto"/>
      </w:pPr>
      <w:r>
        <w:t xml:space="preserve">You must have written consent to publish photographs of patients and/or their conditions. Please indicate that such consent has been obtained in your submission. </w:t>
      </w:r>
    </w:p>
    <w:p w:rsidR="00707A13" w:rsidRDefault="00707A13" w:rsidP="00707A13">
      <w:pPr>
        <w:numPr>
          <w:ilvl w:val="0"/>
          <w:numId w:val="3"/>
        </w:numPr>
        <w:spacing w:before="100" w:beforeAutospacing="1" w:after="100" w:afterAutospacing="1" w:line="240" w:lineRule="auto"/>
      </w:pPr>
      <w:r>
        <w:t xml:space="preserve">Any images that you have not taken or created yourself will be subject to copyright restrictions. It is the author’s responsibility to obtain permission from the copyright holder (which may be the author/photographer or publisher) before submission. Images acquired from the internet cannot be used. </w:t>
      </w:r>
    </w:p>
    <w:p w:rsidR="00707A13" w:rsidRDefault="00707A13" w:rsidP="00707A13">
      <w:pPr>
        <w:pStyle w:val="Heading5"/>
      </w:pPr>
      <w:r>
        <w:t xml:space="preserve">References </w:t>
      </w:r>
    </w:p>
    <w:p w:rsidR="00707A13" w:rsidRDefault="00707A13" w:rsidP="00707A13">
      <w:pPr>
        <w:pStyle w:val="NormalWeb"/>
      </w:pPr>
      <w:r>
        <w:rPr>
          <w:rStyle w:val="Strong"/>
        </w:rPr>
        <w:t xml:space="preserve">In the text </w:t>
      </w:r>
    </w:p>
    <w:p w:rsidR="00707A13" w:rsidRDefault="00707A13" w:rsidP="00707A13">
      <w:pPr>
        <w:pStyle w:val="NormalWeb"/>
      </w:pPr>
      <w:r>
        <w:t xml:space="preserve">References numbers in text: punctuation goes before superscript reference number. For example: </w:t>
      </w:r>
    </w:p>
    <w:p w:rsidR="00707A13" w:rsidRDefault="00707A13" w:rsidP="00707A13">
      <w:pPr>
        <w:numPr>
          <w:ilvl w:val="0"/>
          <w:numId w:val="4"/>
        </w:numPr>
        <w:spacing w:before="100" w:beforeAutospacing="1" w:after="100" w:afterAutospacing="1" w:line="240" w:lineRule="auto"/>
      </w:pPr>
      <w:r>
        <w:t xml:space="preserve">This vulnerable patient </w:t>
      </w:r>
      <w:proofErr w:type="gramStart"/>
      <w:r>
        <w:t>group</w:t>
      </w:r>
      <w:proofErr w:type="gramEnd"/>
      <w:r>
        <w:t xml:space="preserve">. </w:t>
      </w:r>
      <w:r>
        <w:rPr>
          <w:vertAlign w:val="superscript"/>
        </w:rPr>
        <w:t>2</w:t>
      </w:r>
      <w:r>
        <w:t xml:space="preserve"> </w:t>
      </w:r>
    </w:p>
    <w:p w:rsidR="00707A13" w:rsidRDefault="00707A13" w:rsidP="00707A13">
      <w:pPr>
        <w:numPr>
          <w:ilvl w:val="0"/>
          <w:numId w:val="4"/>
        </w:numPr>
        <w:spacing w:before="100" w:beforeAutospacing="1" w:after="100" w:afterAutospacing="1" w:line="240" w:lineRule="auto"/>
      </w:pPr>
      <w:r>
        <w:t xml:space="preserve">‘the tissue in which they occur results in a predictably slow or difficult course of healing. </w:t>
      </w:r>
      <w:r>
        <w:rPr>
          <w:vertAlign w:val="superscript"/>
        </w:rPr>
        <w:t>4</w:t>
      </w:r>
      <w:r>
        <w:t xml:space="preserve"> </w:t>
      </w:r>
    </w:p>
    <w:p w:rsidR="00707A13" w:rsidRDefault="00707A13" w:rsidP="00707A13">
      <w:pPr>
        <w:numPr>
          <w:ilvl w:val="0"/>
          <w:numId w:val="4"/>
        </w:numPr>
        <w:spacing w:before="100" w:beforeAutospacing="1" w:after="100" w:afterAutospacing="1" w:line="240" w:lineRule="auto"/>
      </w:pPr>
      <w:r>
        <w:t xml:space="preserve">independent risk factors such as: </w:t>
      </w:r>
      <w:r>
        <w:rPr>
          <w:vertAlign w:val="superscript"/>
        </w:rPr>
        <w:t>5-8</w:t>
      </w:r>
      <w:r>
        <w:t xml:space="preserve"> </w:t>
      </w:r>
    </w:p>
    <w:p w:rsidR="00707A13" w:rsidRDefault="00707A13" w:rsidP="00707A13">
      <w:pPr>
        <w:numPr>
          <w:ilvl w:val="0"/>
          <w:numId w:val="4"/>
        </w:numPr>
        <w:spacing w:before="100" w:beforeAutospacing="1" w:after="100" w:afterAutospacing="1" w:line="240" w:lineRule="auto"/>
      </w:pPr>
      <w:r>
        <w:t xml:space="preserve">The findings were supported by </w:t>
      </w:r>
      <w:proofErr w:type="spellStart"/>
      <w:r>
        <w:t>Migdal</w:t>
      </w:r>
      <w:proofErr w:type="spellEnd"/>
      <w:r>
        <w:t xml:space="preserve"> et al., </w:t>
      </w:r>
      <w:r>
        <w:rPr>
          <w:vertAlign w:val="superscript"/>
        </w:rPr>
        <w:t>34</w:t>
      </w:r>
      <w:r>
        <w:t xml:space="preserve"> </w:t>
      </w:r>
    </w:p>
    <w:p w:rsidR="00707A13" w:rsidRDefault="00707A13" w:rsidP="00707A13">
      <w:pPr>
        <w:pStyle w:val="NormalWeb"/>
      </w:pPr>
      <w:r>
        <w:rPr>
          <w:rStyle w:val="Strong"/>
        </w:rPr>
        <w:t xml:space="preserve">In the reference list </w:t>
      </w:r>
    </w:p>
    <w:p w:rsidR="00707A13" w:rsidRDefault="00707A13" w:rsidP="00707A13">
      <w:pPr>
        <w:numPr>
          <w:ilvl w:val="0"/>
          <w:numId w:val="5"/>
        </w:numPr>
        <w:spacing w:before="100" w:beforeAutospacing="1" w:after="100" w:afterAutospacing="1" w:line="240" w:lineRule="auto"/>
      </w:pPr>
      <w:r>
        <w:t xml:space="preserve">Print the names and initials or all authors for references with four authors or fewer; for five or more authors, print the first three and add ‘et al.’ </w:t>
      </w:r>
    </w:p>
    <w:p w:rsidR="00707A13" w:rsidRDefault="00707A13" w:rsidP="00707A13">
      <w:pPr>
        <w:numPr>
          <w:ilvl w:val="1"/>
          <w:numId w:val="5"/>
        </w:numPr>
        <w:spacing w:before="100" w:beforeAutospacing="1" w:after="100" w:afterAutospacing="1" w:line="240" w:lineRule="auto"/>
      </w:pPr>
      <w:r>
        <w:t xml:space="preserve">Black, B. … </w:t>
      </w:r>
    </w:p>
    <w:p w:rsidR="00707A13" w:rsidRDefault="00707A13" w:rsidP="00707A13">
      <w:pPr>
        <w:numPr>
          <w:ilvl w:val="1"/>
          <w:numId w:val="5"/>
        </w:numPr>
        <w:spacing w:before="100" w:beforeAutospacing="1" w:after="100" w:afterAutospacing="1" w:line="240" w:lineRule="auto"/>
      </w:pPr>
      <w:r>
        <w:t xml:space="preserve">Black, B., Green, G. … </w:t>
      </w:r>
    </w:p>
    <w:p w:rsidR="00707A13" w:rsidRDefault="00707A13" w:rsidP="00707A13">
      <w:pPr>
        <w:numPr>
          <w:ilvl w:val="1"/>
          <w:numId w:val="5"/>
        </w:numPr>
        <w:spacing w:before="100" w:beforeAutospacing="1" w:after="100" w:afterAutospacing="1" w:line="240" w:lineRule="auto"/>
      </w:pPr>
      <w:r>
        <w:t xml:space="preserve">Black, B., White, W. Green, G., Brown, B. … </w:t>
      </w:r>
    </w:p>
    <w:p w:rsidR="00707A13" w:rsidRDefault="00707A13" w:rsidP="00707A13">
      <w:pPr>
        <w:numPr>
          <w:ilvl w:val="1"/>
          <w:numId w:val="5"/>
        </w:numPr>
        <w:spacing w:before="100" w:beforeAutospacing="1" w:after="100" w:afterAutospacing="1" w:line="240" w:lineRule="auto"/>
      </w:pPr>
      <w:r>
        <w:t xml:space="preserve">Black, B., Abel, C., Tan, T. et al. … </w:t>
      </w:r>
    </w:p>
    <w:p w:rsidR="00707A13" w:rsidRDefault="00707A13" w:rsidP="00707A13">
      <w:pPr>
        <w:numPr>
          <w:ilvl w:val="0"/>
          <w:numId w:val="5"/>
        </w:numPr>
        <w:spacing w:before="100" w:beforeAutospacing="1" w:after="100" w:afterAutospacing="1" w:line="240" w:lineRule="auto"/>
      </w:pPr>
      <w:r>
        <w:t xml:space="preserve">Journal articles </w:t>
      </w:r>
    </w:p>
    <w:p w:rsidR="00707A13" w:rsidRDefault="00707A13" w:rsidP="00707A13">
      <w:pPr>
        <w:numPr>
          <w:ilvl w:val="1"/>
          <w:numId w:val="5"/>
        </w:numPr>
        <w:spacing w:before="100" w:beforeAutospacing="1" w:after="100" w:afterAutospacing="1" w:line="240" w:lineRule="auto"/>
      </w:pPr>
      <w:r>
        <w:t xml:space="preserve">The sequence is: author(s); title; journal; year; volume; issue; first and last page numbers. The layout and punctuation are: </w:t>
      </w:r>
    </w:p>
    <w:p w:rsidR="00707A13" w:rsidRDefault="00707A13" w:rsidP="00707A13">
      <w:pPr>
        <w:numPr>
          <w:ilvl w:val="1"/>
          <w:numId w:val="5"/>
        </w:numPr>
        <w:spacing w:before="100" w:beforeAutospacing="1" w:after="100" w:afterAutospacing="1" w:line="240" w:lineRule="auto"/>
      </w:pPr>
      <w:proofErr w:type="spellStart"/>
      <w:r>
        <w:t>Blogg</w:t>
      </w:r>
      <w:proofErr w:type="spellEnd"/>
      <w:r>
        <w:t xml:space="preserve"> F, Smith J, Doe J. </w:t>
      </w:r>
      <w:proofErr w:type="gramStart"/>
      <w:r>
        <w:t>et al.</w:t>
      </w:r>
      <w:proofErr w:type="gramEnd"/>
      <w:r>
        <w:t xml:space="preserve"> Wound care research. J Wound Care. 2012 Aug; 21(8): 23–32. </w:t>
      </w:r>
    </w:p>
    <w:p w:rsidR="00707A13" w:rsidRDefault="00707A13" w:rsidP="00707A13">
      <w:pPr>
        <w:numPr>
          <w:ilvl w:val="0"/>
          <w:numId w:val="5"/>
        </w:numPr>
        <w:spacing w:before="100" w:beforeAutospacing="1" w:after="100" w:afterAutospacing="1" w:line="240" w:lineRule="auto"/>
      </w:pPr>
      <w:r>
        <w:t xml:space="preserve">Book with personal author: </w:t>
      </w:r>
    </w:p>
    <w:p w:rsidR="00707A13" w:rsidRDefault="00707A13" w:rsidP="00707A13">
      <w:pPr>
        <w:numPr>
          <w:ilvl w:val="1"/>
          <w:numId w:val="5"/>
        </w:numPr>
        <w:spacing w:before="100" w:beforeAutospacing="1" w:after="100" w:afterAutospacing="1" w:line="240" w:lineRule="auto"/>
      </w:pPr>
      <w:r>
        <w:t xml:space="preserve">Ellis, H. Lecture Notes on Psychiatry (5th </w:t>
      </w:r>
      <w:proofErr w:type="spellStart"/>
      <w:r>
        <w:t>edn</w:t>
      </w:r>
      <w:proofErr w:type="spellEnd"/>
      <w:r>
        <w:t xml:space="preserve">). Blackwell, 1980. </w:t>
      </w:r>
    </w:p>
    <w:p w:rsidR="00707A13" w:rsidRDefault="00707A13" w:rsidP="00707A13">
      <w:pPr>
        <w:numPr>
          <w:ilvl w:val="0"/>
          <w:numId w:val="5"/>
        </w:numPr>
        <w:spacing w:before="100" w:beforeAutospacing="1" w:after="100" w:afterAutospacing="1" w:line="240" w:lineRule="auto"/>
      </w:pPr>
      <w:r>
        <w:t xml:space="preserve">Book with editor(s): </w:t>
      </w:r>
    </w:p>
    <w:p w:rsidR="00707A13" w:rsidRDefault="00707A13" w:rsidP="00707A13">
      <w:pPr>
        <w:numPr>
          <w:ilvl w:val="1"/>
          <w:numId w:val="5"/>
        </w:numPr>
        <w:spacing w:before="100" w:beforeAutospacing="1" w:after="100" w:afterAutospacing="1" w:line="240" w:lineRule="auto"/>
      </w:pPr>
      <w:r>
        <w:t>Scott, H., Brown, B. (</w:t>
      </w:r>
      <w:proofErr w:type="spellStart"/>
      <w:r>
        <w:t>eds</w:t>
      </w:r>
      <w:proofErr w:type="spellEnd"/>
      <w:r>
        <w:t xml:space="preserve">). </w:t>
      </w:r>
      <w:proofErr w:type="spellStart"/>
      <w:r>
        <w:t>Histocompatability</w:t>
      </w:r>
      <w:proofErr w:type="spellEnd"/>
      <w:r>
        <w:t xml:space="preserve"> Testing. Vol 5. Raven Press, 1973. </w:t>
      </w:r>
    </w:p>
    <w:p w:rsidR="00707A13" w:rsidRDefault="00707A13" w:rsidP="00707A13">
      <w:pPr>
        <w:numPr>
          <w:ilvl w:val="0"/>
          <w:numId w:val="5"/>
        </w:numPr>
        <w:spacing w:before="100" w:beforeAutospacing="1" w:after="100" w:afterAutospacing="1" w:line="240" w:lineRule="auto"/>
      </w:pPr>
      <w:r>
        <w:t xml:space="preserve">Chapter in a book: </w:t>
      </w:r>
    </w:p>
    <w:p w:rsidR="00707A13" w:rsidRDefault="00707A13" w:rsidP="00707A13">
      <w:pPr>
        <w:numPr>
          <w:ilvl w:val="1"/>
          <w:numId w:val="5"/>
        </w:numPr>
        <w:spacing w:before="100" w:beforeAutospacing="1" w:after="100" w:afterAutospacing="1" w:line="240" w:lineRule="auto"/>
      </w:pPr>
      <w:r>
        <w:t>Samuels, B. Pulmonary complications of AIDS. In: Rand, A., Long, B. (</w:t>
      </w:r>
      <w:proofErr w:type="spellStart"/>
      <w:r>
        <w:t>eds</w:t>
      </w:r>
      <w:proofErr w:type="spellEnd"/>
      <w:r>
        <w:t xml:space="preserve">). Management of AIDS. Butterworth, 1979. </w:t>
      </w:r>
    </w:p>
    <w:p w:rsidR="00707A13" w:rsidRDefault="00707A13" w:rsidP="00707A13">
      <w:pPr>
        <w:numPr>
          <w:ilvl w:val="0"/>
          <w:numId w:val="5"/>
        </w:numPr>
        <w:spacing w:before="100" w:beforeAutospacing="1" w:after="100" w:afterAutospacing="1" w:line="240" w:lineRule="auto"/>
      </w:pPr>
      <w:r>
        <w:t xml:space="preserve">Internet references: </w:t>
      </w:r>
    </w:p>
    <w:p w:rsidR="00707A13" w:rsidRDefault="00707A13" w:rsidP="00707A13">
      <w:pPr>
        <w:numPr>
          <w:ilvl w:val="1"/>
          <w:numId w:val="5"/>
        </w:numPr>
        <w:spacing w:before="100" w:beforeAutospacing="1" w:after="100" w:afterAutospacing="1" w:line="240" w:lineRule="auto"/>
      </w:pPr>
      <w:r>
        <w:lastRenderedPageBreak/>
        <w:t xml:space="preserve">are acceptable, </w:t>
      </w:r>
      <w:proofErr w:type="gramStart"/>
      <w:r>
        <w:t>provided that</w:t>
      </w:r>
      <w:proofErr w:type="gramEnd"/>
      <w:r>
        <w:t xml:space="preserve"> they are official publications or comprise reliable, evidence-based information. The sequence is the same as for journals and books. The year should be the date the document was published online (if available). Include the full web address that takes you directly to the document (or as close as possible), and state the date that you accessed it, e.g.: </w:t>
      </w:r>
    </w:p>
    <w:p w:rsidR="00707A13" w:rsidRDefault="00707A13" w:rsidP="00707A13">
      <w:pPr>
        <w:numPr>
          <w:ilvl w:val="1"/>
          <w:numId w:val="5"/>
        </w:numPr>
        <w:spacing w:before="100" w:beforeAutospacing="1" w:after="100" w:afterAutospacing="1" w:line="240" w:lineRule="auto"/>
      </w:pPr>
      <w:r>
        <w:t xml:space="preserve">Department of Health (2003) Agenda for Change: Proposed Agreement on Modern Pay and Conditions for NHS Staff. www.doh.gov.uk/agendaforchange/proposedagreement.htm (Accessed November 2003). </w:t>
      </w:r>
    </w:p>
    <w:p w:rsidR="00707A13" w:rsidRDefault="00707A13" w:rsidP="00707A13">
      <w:pPr>
        <w:numPr>
          <w:ilvl w:val="0"/>
          <w:numId w:val="5"/>
        </w:numPr>
        <w:spacing w:before="100" w:beforeAutospacing="1" w:after="100" w:afterAutospacing="1" w:line="240" w:lineRule="auto"/>
      </w:pPr>
      <w:r>
        <w:t xml:space="preserve">Unpublished papers: </w:t>
      </w:r>
    </w:p>
    <w:p w:rsidR="00707A13" w:rsidRDefault="00707A13" w:rsidP="00707A13">
      <w:pPr>
        <w:numPr>
          <w:ilvl w:val="1"/>
          <w:numId w:val="5"/>
        </w:numPr>
        <w:spacing w:before="100" w:beforeAutospacing="1" w:after="100" w:afterAutospacing="1" w:line="240" w:lineRule="auto"/>
      </w:pPr>
      <w:r>
        <w:t xml:space="preserve">that have been accepted for publication but are not yet published may be included in the reference list, using ‘in press’ where appropriate. </w:t>
      </w:r>
    </w:p>
    <w:p w:rsidR="00707A13" w:rsidRDefault="00707A13" w:rsidP="00707A13">
      <w:pPr>
        <w:pStyle w:val="NormalWeb"/>
      </w:pPr>
      <w:r>
        <w:t xml:space="preserve">Please ensure that </w:t>
      </w:r>
      <w:r>
        <w:rPr>
          <w:rStyle w:val="Strong"/>
        </w:rPr>
        <w:t>the reference list is under the subheading ‘References’</w:t>
      </w:r>
      <w:r>
        <w:t xml:space="preserve"> and </w:t>
      </w:r>
      <w:r>
        <w:rPr>
          <w:rStyle w:val="Strong"/>
        </w:rPr>
        <w:t>any formatting from reference managing systems (e.g. EndNote or Reference Manager) has been removed.</w:t>
      </w:r>
      <w:r>
        <w:t xml:space="preserve"> </w:t>
      </w:r>
    </w:p>
    <w:p w:rsidR="00707A13" w:rsidRDefault="00707A13" w:rsidP="00707A13">
      <w:pPr>
        <w:pStyle w:val="Heading5"/>
      </w:pPr>
      <w:r>
        <w:t xml:space="preserve">Abbreviations and units </w:t>
      </w:r>
    </w:p>
    <w:p w:rsidR="00707A13" w:rsidRDefault="00707A13" w:rsidP="00707A13">
      <w:pPr>
        <w:pStyle w:val="NormalWeb"/>
      </w:pPr>
      <w:r>
        <w:t xml:space="preserve">Abbreviations are acceptable </w:t>
      </w:r>
      <w:proofErr w:type="gramStart"/>
      <w:r>
        <w:t>as long as</w:t>
      </w:r>
      <w:proofErr w:type="gramEnd"/>
      <w:r>
        <w:t xml:space="preserve"> they are </w:t>
      </w:r>
      <w:r>
        <w:rPr>
          <w:rStyle w:val="Strong"/>
        </w:rPr>
        <w:t>defined at first mention. SI units should be used</w:t>
      </w:r>
      <w:r>
        <w:t xml:space="preserve">, except for measurement of blood pressure (mmHg) and </w:t>
      </w:r>
      <w:proofErr w:type="spellStart"/>
      <w:r>
        <w:t>haemoglobin</w:t>
      </w:r>
      <w:proofErr w:type="spellEnd"/>
      <w:r>
        <w:t xml:space="preserve"> (g/dl). </w:t>
      </w:r>
    </w:p>
    <w:p w:rsidR="00707A13" w:rsidRDefault="00707A13" w:rsidP="00707A13">
      <w:pPr>
        <w:pStyle w:val="Heading5"/>
      </w:pPr>
      <w:r>
        <w:t xml:space="preserve">Guidance on statistics </w:t>
      </w:r>
    </w:p>
    <w:p w:rsidR="00707A13" w:rsidRDefault="00707A13" w:rsidP="00707A13">
      <w:pPr>
        <w:pStyle w:val="NormalWeb"/>
      </w:pPr>
      <w:r>
        <w:t xml:space="preserve">Statistical advice should be sought before data collection. Please provide full results of any tests used, giving complete test results (test statistic, degrees of freedom, p-value). Appropriate indicators of error or uncertainty, such as confidence intervals, should also be given. Include power calculations if appropriate and give the name and version of any software used. </w:t>
      </w:r>
    </w:p>
    <w:p w:rsidR="00707A13" w:rsidRDefault="00707A13" w:rsidP="00707A13">
      <w:pPr>
        <w:pStyle w:val="Heading5"/>
      </w:pPr>
      <w:r>
        <w:t xml:space="preserve">Authors’ reprints </w:t>
      </w:r>
    </w:p>
    <w:p w:rsidR="00707A13" w:rsidRDefault="00707A13" w:rsidP="00707A13">
      <w:pPr>
        <w:pStyle w:val="NormalWeb"/>
      </w:pPr>
      <w:r>
        <w:t xml:space="preserve">Reprints are available for purchase only. However, copies of the journal containing the paper will be supplied for each author. </w:t>
      </w:r>
    </w:p>
    <w:p w:rsidR="00707A13" w:rsidRDefault="00707A13" w:rsidP="00707A13">
      <w:pPr>
        <w:pStyle w:val="Heading3"/>
      </w:pPr>
      <w:r>
        <w:t xml:space="preserve">Completing your submission </w:t>
      </w:r>
    </w:p>
    <w:p w:rsidR="00707A13" w:rsidRDefault="00707A13" w:rsidP="00707A13">
      <w:pPr>
        <w:pStyle w:val="NormalWeb"/>
      </w:pPr>
      <w:r>
        <w:t xml:space="preserve">Please note that your submission is not complete until you have viewed and approved the PDF version of your article and received an email confirmation of completed submission. </w:t>
      </w:r>
    </w:p>
    <w:p w:rsidR="00707A13" w:rsidRDefault="00707A13" w:rsidP="00707A13">
      <w:pPr>
        <w:pStyle w:val="Heading3"/>
      </w:pPr>
      <w:r>
        <w:t xml:space="preserve">Other points </w:t>
      </w:r>
      <w:proofErr w:type="spellStart"/>
      <w:r>
        <w:t>ot</w:t>
      </w:r>
      <w:proofErr w:type="spellEnd"/>
      <w:r>
        <w:t xml:space="preserve"> note </w:t>
      </w:r>
    </w:p>
    <w:p w:rsidR="00707A13" w:rsidRDefault="00707A13" w:rsidP="00707A13">
      <w:pPr>
        <w:pStyle w:val="Heading5"/>
      </w:pPr>
      <w:r>
        <w:t xml:space="preserve">Conflict of interest </w:t>
      </w:r>
    </w:p>
    <w:p w:rsidR="00707A13" w:rsidRDefault="00707A13" w:rsidP="00707A13">
      <w:pPr>
        <w:pStyle w:val="NormalWeb"/>
      </w:pPr>
      <w:r>
        <w:t xml:space="preserve">It is the journal’s editorial policy to </w:t>
      </w:r>
      <w:r>
        <w:rPr>
          <w:rStyle w:val="Strong"/>
        </w:rPr>
        <w:t>ask authors to declare any conflict of interest, including any possible interest</w:t>
      </w:r>
      <w:r>
        <w:t xml:space="preserve">, financial or otherwise, that may embarrass the author or the journal if revealed </w:t>
      </w:r>
      <w:proofErr w:type="gramStart"/>
      <w:r>
        <w:t>at a later date</w:t>
      </w:r>
      <w:proofErr w:type="gramEnd"/>
      <w:r>
        <w:t xml:space="preserve">. If you believe that applies to you, please provide a statement when prompted during the submission process. </w:t>
      </w:r>
    </w:p>
    <w:p w:rsidR="00707A13" w:rsidRDefault="00707A13" w:rsidP="00707A13">
      <w:pPr>
        <w:pStyle w:val="Heading5"/>
      </w:pPr>
      <w:r>
        <w:lastRenderedPageBreak/>
        <w:t xml:space="preserve">Ethical approval </w:t>
      </w:r>
    </w:p>
    <w:p w:rsidR="00707A13" w:rsidRDefault="00707A13" w:rsidP="00707A13">
      <w:pPr>
        <w:pStyle w:val="NormalWeb"/>
      </w:pPr>
      <w:r>
        <w:t xml:space="preserve">If your article involves the use of human subjects, you need to ensure that the article </w:t>
      </w:r>
      <w:r>
        <w:rPr>
          <w:rStyle w:val="Strong"/>
        </w:rPr>
        <w:t>contains a statement that all procedures were performed in compliance with relevant laws and institutional guidelines and that the appropriate institutional committee(s) has/</w:t>
      </w:r>
      <w:proofErr w:type="spellStart"/>
      <w:r>
        <w:rPr>
          <w:rStyle w:val="Strong"/>
        </w:rPr>
        <w:t>ve</w:t>
      </w:r>
      <w:proofErr w:type="spellEnd"/>
      <w:r>
        <w:rPr>
          <w:rStyle w:val="Strong"/>
        </w:rPr>
        <w:t xml:space="preserve"> approved them. </w:t>
      </w:r>
    </w:p>
    <w:p w:rsidR="00707A13" w:rsidRDefault="00707A13" w:rsidP="00707A13">
      <w:pPr>
        <w:pStyle w:val="Heading5"/>
      </w:pPr>
      <w:r>
        <w:t xml:space="preserve">Informed consent </w:t>
      </w:r>
    </w:p>
    <w:p w:rsidR="00707A13" w:rsidRDefault="00707A13" w:rsidP="00707A13">
      <w:pPr>
        <w:pStyle w:val="NormalWeb"/>
      </w:pPr>
      <w:r>
        <w:t xml:space="preserve">Where there is an unavoidable risk of breach of privacy (e.g. in a clinical photograph or in case details) the patient’s written consent, or that of the next of kin, to publication must be obtained. We will ask you to include the signed consent form with your submission. </w:t>
      </w:r>
    </w:p>
    <w:p w:rsidR="00707A13" w:rsidRPr="007208C9" w:rsidRDefault="00707A13" w:rsidP="00707A13">
      <w:pPr>
        <w:rPr>
          <w:rFonts w:ascii="Times New Roman" w:hAnsi="Times New Roman" w:cs="Times New Roman"/>
          <w:sz w:val="24"/>
          <w:szCs w:val="24"/>
        </w:rPr>
      </w:pPr>
    </w:p>
    <w:sectPr w:rsidR="00707A13" w:rsidRPr="007208C9" w:rsidSect="00707A13">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7A13" w:rsidRDefault="00707A13" w:rsidP="00707A13">
      <w:pPr>
        <w:spacing w:after="0" w:line="240" w:lineRule="auto"/>
      </w:pPr>
      <w:r>
        <w:separator/>
      </w:r>
    </w:p>
  </w:endnote>
  <w:endnote w:type="continuationSeparator" w:id="0">
    <w:p w:rsidR="00707A13" w:rsidRDefault="00707A13" w:rsidP="0070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7A13" w:rsidRDefault="00707A13" w:rsidP="00707A13">
      <w:pPr>
        <w:spacing w:after="0" w:line="240" w:lineRule="auto"/>
      </w:pPr>
      <w:r>
        <w:separator/>
      </w:r>
    </w:p>
  </w:footnote>
  <w:footnote w:type="continuationSeparator" w:id="0">
    <w:p w:rsidR="00707A13" w:rsidRDefault="00707A13" w:rsidP="00707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028729"/>
      <w:docPartObj>
        <w:docPartGallery w:val="Page Numbers (Top of Page)"/>
        <w:docPartUnique/>
      </w:docPartObj>
    </w:sdtPr>
    <w:sdtEndPr>
      <w:rPr>
        <w:noProof/>
      </w:rPr>
    </w:sdtEndPr>
    <w:sdtContent>
      <w:p w:rsidR="00707A13" w:rsidRDefault="00784434">
        <w:pPr>
          <w:pStyle w:val="Header"/>
          <w:jc w:val="right"/>
        </w:pPr>
        <w:r w:rsidRPr="00784434">
          <w:rPr>
            <w:rFonts w:ascii="Times New Roman" w:hAnsi="Times New Roman"/>
            <w:sz w:val="24"/>
          </w:rPr>
          <w:t xml:space="preserve"> DNP PROJECT </w:t>
        </w:r>
        <w:r w:rsidRPr="00784434">
          <w:rPr>
            <w:rFonts w:ascii="Times New Roman" w:hAnsi="Times New Roman" w:cs="Times New Roman"/>
            <w:sz w:val="24"/>
            <w:szCs w:val="24"/>
          </w:rPr>
          <w:t xml:space="preserve">ABSTRACT </w:t>
        </w:r>
        <w:r>
          <w:rPr>
            <w:rFonts w:ascii="Times New Roman" w:hAnsi="Times New Roman" w:cs="Times New Roman"/>
            <w:sz w:val="24"/>
            <w:szCs w:val="24"/>
          </w:rPr>
          <w:t xml:space="preserve">                         </w:t>
        </w:r>
        <w:r w:rsidRPr="00784434">
          <w:rPr>
            <w:rFonts w:ascii="Times New Roman" w:hAnsi="Times New Roman" w:cs="Times New Roman"/>
            <w:sz w:val="24"/>
            <w:szCs w:val="24"/>
          </w:rPr>
          <w:t xml:space="preserve">                                                                               </w:t>
        </w:r>
        <w:r w:rsidR="00707A13" w:rsidRPr="00784434">
          <w:rPr>
            <w:rFonts w:ascii="Times New Roman" w:hAnsi="Times New Roman" w:cs="Times New Roman"/>
            <w:sz w:val="24"/>
            <w:szCs w:val="24"/>
          </w:rPr>
          <w:fldChar w:fldCharType="begin"/>
        </w:r>
        <w:r w:rsidR="00707A13" w:rsidRPr="00784434">
          <w:rPr>
            <w:rFonts w:ascii="Times New Roman" w:hAnsi="Times New Roman" w:cs="Times New Roman"/>
            <w:sz w:val="24"/>
            <w:szCs w:val="24"/>
          </w:rPr>
          <w:instrText xml:space="preserve"> PAGE   \* MERGEFORMAT </w:instrText>
        </w:r>
        <w:r w:rsidR="00707A13" w:rsidRPr="00784434">
          <w:rPr>
            <w:rFonts w:ascii="Times New Roman" w:hAnsi="Times New Roman" w:cs="Times New Roman"/>
            <w:sz w:val="24"/>
            <w:szCs w:val="24"/>
          </w:rPr>
          <w:fldChar w:fldCharType="separate"/>
        </w:r>
        <w:r w:rsidR="00707A13" w:rsidRPr="00784434">
          <w:rPr>
            <w:rFonts w:ascii="Times New Roman" w:hAnsi="Times New Roman" w:cs="Times New Roman"/>
            <w:noProof/>
            <w:sz w:val="24"/>
            <w:szCs w:val="24"/>
          </w:rPr>
          <w:t>2</w:t>
        </w:r>
        <w:r w:rsidR="00707A13" w:rsidRPr="00784434">
          <w:rPr>
            <w:rFonts w:ascii="Times New Roman" w:hAnsi="Times New Roman" w:cs="Times New Roman"/>
            <w:noProof/>
            <w:sz w:val="24"/>
            <w:szCs w:val="24"/>
          </w:rPr>
          <w:fldChar w:fldCharType="end"/>
        </w:r>
      </w:p>
    </w:sdtContent>
  </w:sdt>
  <w:p w:rsidR="00707A13" w:rsidRDefault="00707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A13" w:rsidRPr="00784434" w:rsidRDefault="00784434" w:rsidP="00784434">
    <w:pPr>
      <w:pStyle w:val="Header"/>
      <w:rPr>
        <w:rFonts w:ascii="Times New Roman" w:hAnsi="Times New Roman" w:cs="Times New Roman"/>
        <w:sz w:val="24"/>
        <w:szCs w:val="24"/>
      </w:rPr>
    </w:pPr>
    <w:r w:rsidRPr="00784434">
      <w:rPr>
        <w:rFonts w:ascii="Times New Roman" w:hAnsi="Times New Roman" w:cs="Times New Roman"/>
        <w:sz w:val="24"/>
        <w:szCs w:val="24"/>
      </w:rPr>
      <w:t>Run</w:t>
    </w:r>
    <w:r>
      <w:rPr>
        <w:rFonts w:ascii="Times New Roman" w:hAnsi="Times New Roman" w:cs="Times New Roman"/>
        <w:sz w:val="24"/>
        <w:szCs w:val="24"/>
      </w:rPr>
      <w:t xml:space="preserve">ning head: DNP PROJECT ABSTRACT     </w:t>
    </w:r>
    <w:r w:rsidRPr="007844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4434">
      <w:rPr>
        <w:rFonts w:ascii="Times New Roman" w:hAnsi="Times New Roman" w:cs="Times New Roman"/>
        <w:sz w:val="24"/>
        <w:szCs w:val="24"/>
      </w:rPr>
      <w:t xml:space="preserve">                                           </w:t>
    </w:r>
    <w:sdt>
      <w:sdtPr>
        <w:rPr>
          <w:rFonts w:ascii="Times New Roman" w:hAnsi="Times New Roman" w:cs="Times New Roman"/>
          <w:sz w:val="24"/>
          <w:szCs w:val="24"/>
        </w:rPr>
        <w:id w:val="1629051123"/>
        <w:docPartObj>
          <w:docPartGallery w:val="Page Numbers (Top of Page)"/>
          <w:docPartUnique/>
        </w:docPartObj>
      </w:sdtPr>
      <w:sdtEndPr>
        <w:rPr>
          <w:noProof/>
        </w:rPr>
      </w:sdtEndPr>
      <w:sdtContent>
        <w:r w:rsidR="00707A13" w:rsidRPr="00784434">
          <w:rPr>
            <w:rFonts w:ascii="Times New Roman" w:hAnsi="Times New Roman" w:cs="Times New Roman"/>
            <w:sz w:val="24"/>
            <w:szCs w:val="24"/>
          </w:rPr>
          <w:fldChar w:fldCharType="begin"/>
        </w:r>
        <w:r w:rsidR="00707A13" w:rsidRPr="00784434">
          <w:rPr>
            <w:rFonts w:ascii="Times New Roman" w:hAnsi="Times New Roman" w:cs="Times New Roman"/>
            <w:sz w:val="24"/>
            <w:szCs w:val="24"/>
          </w:rPr>
          <w:instrText xml:space="preserve"> PAGE   \* MERGEFORMAT </w:instrText>
        </w:r>
        <w:r w:rsidR="00707A13" w:rsidRPr="00784434">
          <w:rPr>
            <w:rFonts w:ascii="Times New Roman" w:hAnsi="Times New Roman" w:cs="Times New Roman"/>
            <w:sz w:val="24"/>
            <w:szCs w:val="24"/>
          </w:rPr>
          <w:fldChar w:fldCharType="separate"/>
        </w:r>
        <w:r w:rsidR="00707A13" w:rsidRPr="00784434">
          <w:rPr>
            <w:rFonts w:ascii="Times New Roman" w:hAnsi="Times New Roman" w:cs="Times New Roman"/>
            <w:noProof/>
            <w:sz w:val="24"/>
            <w:szCs w:val="24"/>
          </w:rPr>
          <w:t>2</w:t>
        </w:r>
        <w:r w:rsidR="00707A13" w:rsidRPr="00784434">
          <w:rPr>
            <w:rFonts w:ascii="Times New Roman" w:hAnsi="Times New Roman" w:cs="Times New Roman"/>
            <w:noProof/>
            <w:sz w:val="24"/>
            <w:szCs w:val="24"/>
          </w:rPr>
          <w:fldChar w:fldCharType="end"/>
        </w:r>
      </w:sdtContent>
    </w:sdt>
  </w:p>
  <w:p w:rsidR="00707A13" w:rsidRDefault="00707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60286"/>
    <w:multiLevelType w:val="multilevel"/>
    <w:tmpl w:val="F1525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C6AAC"/>
    <w:multiLevelType w:val="multilevel"/>
    <w:tmpl w:val="2C86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D073C"/>
    <w:multiLevelType w:val="multilevel"/>
    <w:tmpl w:val="67827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5D0BC7"/>
    <w:multiLevelType w:val="multilevel"/>
    <w:tmpl w:val="0152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720011"/>
    <w:multiLevelType w:val="multilevel"/>
    <w:tmpl w:val="762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5F"/>
    <w:rsid w:val="001F175C"/>
    <w:rsid w:val="005C6A80"/>
    <w:rsid w:val="006F4DDF"/>
    <w:rsid w:val="00707A13"/>
    <w:rsid w:val="007208C9"/>
    <w:rsid w:val="00784434"/>
    <w:rsid w:val="007C162E"/>
    <w:rsid w:val="00806F84"/>
    <w:rsid w:val="0085685F"/>
    <w:rsid w:val="00B16AD8"/>
    <w:rsid w:val="00ED3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9378"/>
  <w15:chartTrackingRefBased/>
  <w15:docId w15:val="{6C504B2F-3ADC-44D5-8508-602ABE12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707A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707A1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685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162E"/>
    <w:rPr>
      <w:i/>
      <w:iCs/>
    </w:rPr>
  </w:style>
  <w:style w:type="character" w:styleId="Hyperlink">
    <w:name w:val="Hyperlink"/>
    <w:basedOn w:val="DefaultParagraphFont"/>
    <w:uiPriority w:val="99"/>
    <w:unhideWhenUsed/>
    <w:rsid w:val="00707A13"/>
    <w:rPr>
      <w:color w:val="0563C1" w:themeColor="hyperlink"/>
      <w:u w:val="single"/>
    </w:rPr>
  </w:style>
  <w:style w:type="character" w:styleId="UnresolvedMention">
    <w:name w:val="Unresolved Mention"/>
    <w:basedOn w:val="DefaultParagraphFont"/>
    <w:uiPriority w:val="99"/>
    <w:semiHidden/>
    <w:unhideWhenUsed/>
    <w:rsid w:val="00707A13"/>
    <w:rPr>
      <w:color w:val="808080"/>
      <w:shd w:val="clear" w:color="auto" w:fill="E6E6E6"/>
    </w:rPr>
  </w:style>
  <w:style w:type="character" w:customStyle="1" w:styleId="Heading3Char">
    <w:name w:val="Heading 3 Char"/>
    <w:basedOn w:val="DefaultParagraphFont"/>
    <w:link w:val="Heading3"/>
    <w:uiPriority w:val="9"/>
    <w:rsid w:val="00707A13"/>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707A13"/>
    <w:rPr>
      <w:rFonts w:ascii="Times New Roman" w:eastAsia="Times New Roman" w:hAnsi="Times New Roman" w:cs="Times New Roman"/>
      <w:b/>
      <w:bCs/>
      <w:sz w:val="20"/>
      <w:szCs w:val="20"/>
    </w:rPr>
  </w:style>
  <w:style w:type="character" w:styleId="Strong">
    <w:name w:val="Strong"/>
    <w:basedOn w:val="DefaultParagraphFont"/>
    <w:uiPriority w:val="22"/>
    <w:qFormat/>
    <w:rsid w:val="00707A13"/>
    <w:rPr>
      <w:b/>
      <w:bCs/>
    </w:rPr>
  </w:style>
  <w:style w:type="paragraph" w:styleId="Header">
    <w:name w:val="header"/>
    <w:basedOn w:val="Normal"/>
    <w:link w:val="HeaderChar"/>
    <w:uiPriority w:val="99"/>
    <w:unhideWhenUsed/>
    <w:rsid w:val="0070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A13"/>
  </w:style>
  <w:style w:type="paragraph" w:styleId="Footer">
    <w:name w:val="footer"/>
    <w:basedOn w:val="Normal"/>
    <w:link w:val="FooterChar"/>
    <w:uiPriority w:val="99"/>
    <w:unhideWhenUsed/>
    <w:rsid w:val="0070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518092">
      <w:bodyDiv w:val="1"/>
      <w:marLeft w:val="0"/>
      <w:marRight w:val="0"/>
      <w:marTop w:val="0"/>
      <w:marBottom w:val="0"/>
      <w:divBdr>
        <w:top w:val="none" w:sz="0" w:space="0" w:color="auto"/>
        <w:left w:val="none" w:sz="0" w:space="0" w:color="auto"/>
        <w:bottom w:val="none" w:sz="0" w:space="0" w:color="auto"/>
        <w:right w:val="none" w:sz="0" w:space="0" w:color="auto"/>
      </w:divBdr>
    </w:div>
    <w:div w:id="1155145632">
      <w:bodyDiv w:val="1"/>
      <w:marLeft w:val="0"/>
      <w:marRight w:val="0"/>
      <w:marTop w:val="0"/>
      <w:marBottom w:val="0"/>
      <w:divBdr>
        <w:top w:val="none" w:sz="0" w:space="0" w:color="auto"/>
        <w:left w:val="none" w:sz="0" w:space="0" w:color="auto"/>
        <w:bottom w:val="none" w:sz="0" w:space="0" w:color="auto"/>
        <w:right w:val="none" w:sz="0" w:space="0" w:color="auto"/>
      </w:divBdr>
      <w:divsChild>
        <w:div w:id="1438018095">
          <w:marLeft w:val="0"/>
          <w:marRight w:val="0"/>
          <w:marTop w:val="0"/>
          <w:marBottom w:val="0"/>
          <w:divBdr>
            <w:top w:val="none" w:sz="0" w:space="0" w:color="auto"/>
            <w:left w:val="none" w:sz="0" w:space="0" w:color="auto"/>
            <w:bottom w:val="none" w:sz="0" w:space="0" w:color="auto"/>
            <w:right w:val="none" w:sz="0" w:space="0" w:color="auto"/>
          </w:divBdr>
          <w:divsChild>
            <w:div w:id="677541281">
              <w:marLeft w:val="0"/>
              <w:marRight w:val="0"/>
              <w:marTop w:val="0"/>
              <w:marBottom w:val="0"/>
              <w:divBdr>
                <w:top w:val="none" w:sz="0" w:space="0" w:color="auto"/>
                <w:left w:val="none" w:sz="0" w:space="0" w:color="auto"/>
                <w:bottom w:val="none" w:sz="0" w:space="0" w:color="auto"/>
                <w:right w:val="none" w:sz="0" w:space="0" w:color="auto"/>
              </w:divBdr>
              <w:divsChild>
                <w:div w:id="1610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blicationethics.org.uk" TargetMode="External"/><Relationship Id="rId13" Type="http://schemas.openxmlformats.org/officeDocument/2006/relationships/hyperlink" Target="http://www.consort-statement.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cmje.org/index.html" TargetMode="External"/><Relationship Id="rId12" Type="http://schemas.openxmlformats.org/officeDocument/2006/relationships/hyperlink" Target="http://www.strobe-statement.org/index.php?id=available-checklis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mgr.com/woundcentra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rachel.webb@markallengroup.com" TargetMode="External"/><Relationship Id="rId4" Type="http://schemas.openxmlformats.org/officeDocument/2006/relationships/webSettings" Target="webSettings.xml"/><Relationship Id="rId9" Type="http://schemas.openxmlformats.org/officeDocument/2006/relationships/hyperlink" Target="http://www.wma.net/e/policy/b3.htm" TargetMode="External"/><Relationship Id="rId14" Type="http://schemas.openxmlformats.org/officeDocument/2006/relationships/hyperlink" Target="http://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8</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lacresha williams</dc:creator>
  <cp:keywords/>
  <dc:description/>
  <cp:lastModifiedBy>lacresha williams</cp:lastModifiedBy>
  <cp:revision>1</cp:revision>
  <dcterms:created xsi:type="dcterms:W3CDTF">2017-12-20T08:41:00Z</dcterms:created>
  <dcterms:modified xsi:type="dcterms:W3CDTF">2017-12-20T13:58:00Z</dcterms:modified>
</cp:coreProperties>
</file>