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D4E" w:rsidRDefault="00605D4E" w:rsidP="00605D4E">
      <w:pPr>
        <w:pStyle w:val="Title"/>
      </w:pPr>
      <w:r>
        <w:t>The effect of shoe modification on wound care in diabetic patients: a literature review</w:t>
      </w:r>
    </w:p>
    <w:p w:rsidR="00605D4E" w:rsidRDefault="00605D4E" w:rsidP="00605D4E">
      <w:pPr>
        <w:pStyle w:val="BodyText"/>
        <w:spacing w:before="73" w:line="198" w:lineRule="exact"/>
        <w:ind w:left="100" w:right="5987"/>
        <w:rPr>
          <w:rFonts w:ascii="Arial"/>
        </w:rPr>
      </w:pPr>
      <w:proofErr w:type="spellStart"/>
      <w:r>
        <w:rPr>
          <w:rFonts w:ascii="Arial"/>
        </w:rPr>
        <w:t>Monireh</w:t>
      </w:r>
      <w:proofErr w:type="spellEnd"/>
      <w:r>
        <w:rPr>
          <w:rFonts w:ascii="Arial"/>
        </w:rPr>
        <w:t xml:space="preserve"> </w:t>
      </w:r>
      <w:proofErr w:type="spellStart"/>
      <w:r>
        <w:rPr>
          <w:rFonts w:ascii="Arial"/>
        </w:rPr>
        <w:t>Ahmadi</w:t>
      </w:r>
      <w:proofErr w:type="spellEnd"/>
      <w:r>
        <w:rPr>
          <w:rFonts w:ascii="Arial"/>
        </w:rPr>
        <w:t xml:space="preserve"> </w:t>
      </w:r>
      <w:proofErr w:type="spellStart"/>
      <w:r>
        <w:rPr>
          <w:rFonts w:ascii="Arial"/>
        </w:rPr>
        <w:t>bani</w:t>
      </w:r>
      <w:proofErr w:type="spellEnd"/>
      <w:r>
        <w:rPr>
          <w:rFonts w:ascii="Arial"/>
        </w:rPr>
        <w:t>,</w:t>
      </w:r>
      <w:r w:rsidR="005973B9">
        <w:rPr>
          <w:rFonts w:ascii="Arial"/>
        </w:rPr>
        <w:t xml:space="preserve"> PhD, </w:t>
      </w:r>
      <w:r>
        <w:rPr>
          <w:rFonts w:ascii="Arial"/>
        </w:rPr>
        <w:t>USWR</w:t>
      </w:r>
      <w:r w:rsidR="005973B9">
        <w:rPr>
          <w:rFonts w:ascii="Arial"/>
        </w:rPr>
        <w:t xml:space="preserve">, </w:t>
      </w:r>
      <w:r>
        <w:rPr>
          <w:rFonts w:ascii="Arial"/>
        </w:rPr>
        <w:t xml:space="preserve">Iran </w:t>
      </w:r>
    </w:p>
    <w:p w:rsidR="00605D4E" w:rsidRDefault="00605D4E" w:rsidP="00605D4E">
      <w:pPr>
        <w:pStyle w:val="BodyText"/>
        <w:spacing w:before="73" w:line="198" w:lineRule="exact"/>
        <w:ind w:left="100" w:right="5987"/>
        <w:rPr>
          <w:rFonts w:ascii="Arial"/>
        </w:rPr>
      </w:pPr>
      <w:r>
        <w:rPr>
          <w:rFonts w:ascii="Arial"/>
        </w:rPr>
        <w:t>Email: m.ahmadi_bani@yahoo.com</w:t>
      </w:r>
    </w:p>
    <w:p w:rsidR="005973B9" w:rsidRDefault="00605D4E" w:rsidP="00605D4E">
      <w:pPr>
        <w:pStyle w:val="BodyText"/>
        <w:spacing w:before="73" w:line="198" w:lineRule="exact"/>
        <w:ind w:left="100" w:right="5987"/>
        <w:rPr>
          <w:rFonts w:ascii="Arial"/>
        </w:rPr>
      </w:pPr>
      <w:proofErr w:type="spellStart"/>
      <w:r>
        <w:rPr>
          <w:rFonts w:ascii="Arial"/>
        </w:rPr>
        <w:t>Atefeh</w:t>
      </w:r>
      <w:proofErr w:type="spellEnd"/>
      <w:r>
        <w:rPr>
          <w:rFonts w:ascii="Arial"/>
        </w:rPr>
        <w:t xml:space="preserve"> </w:t>
      </w:r>
      <w:proofErr w:type="spellStart"/>
      <w:r>
        <w:rPr>
          <w:rFonts w:ascii="Arial"/>
        </w:rPr>
        <w:t>Aboutorabi</w:t>
      </w:r>
      <w:proofErr w:type="spellEnd"/>
      <w:r>
        <w:rPr>
          <w:rFonts w:ascii="Arial"/>
        </w:rPr>
        <w:t xml:space="preserve">, </w:t>
      </w:r>
      <w:r>
        <w:rPr>
          <w:rFonts w:ascii="Arial"/>
        </w:rPr>
        <w:t>PhD, USWR, Iran</w:t>
      </w:r>
    </w:p>
    <w:p w:rsidR="00AE3E37" w:rsidRDefault="00605D4E">
      <w:pPr>
        <w:pStyle w:val="BodyText"/>
        <w:rPr>
          <w:rFonts w:ascii="Arial"/>
          <w:sz w:val="20"/>
        </w:rPr>
      </w:pPr>
      <w:r>
        <w:rPr>
          <w:rFonts w:ascii="Arial"/>
          <w:sz w:val="20"/>
        </w:rPr>
        <w:t xml:space="preserve">  </w:t>
      </w:r>
      <w:bookmarkStart w:id="0" w:name="_GoBack"/>
      <w:bookmarkEnd w:id="0"/>
      <w:proofErr w:type="spellStart"/>
      <w:r>
        <w:rPr>
          <w:rFonts w:ascii="Arial"/>
          <w:sz w:val="20"/>
        </w:rPr>
        <w:t>Mokhtar</w:t>
      </w:r>
      <w:proofErr w:type="spellEnd"/>
      <w:r>
        <w:rPr>
          <w:rFonts w:ascii="Arial"/>
          <w:sz w:val="20"/>
        </w:rPr>
        <w:t xml:space="preserve"> </w:t>
      </w:r>
      <w:proofErr w:type="spellStart"/>
      <w:r>
        <w:rPr>
          <w:rFonts w:ascii="Arial"/>
          <w:sz w:val="20"/>
        </w:rPr>
        <w:t>Arazpour</w:t>
      </w:r>
      <w:proofErr w:type="spellEnd"/>
      <w:r>
        <w:rPr>
          <w:rFonts w:ascii="Arial"/>
          <w:sz w:val="20"/>
        </w:rPr>
        <w:t>, PHD, USWR,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605D4E" w:rsidRPr="00C55637" w:rsidRDefault="00605D4E" w:rsidP="00605D4E">
      <w:pPr>
        <w:shd w:val="clear" w:color="auto" w:fill="FFFFFF"/>
        <w:jc w:val="both"/>
        <w:rPr>
          <w:rFonts w:ascii="Arial" w:eastAsia="Times New Roman" w:hAnsi="Arial" w:cs="Arial"/>
          <w:color w:val="222222"/>
          <w:sz w:val="19"/>
          <w:szCs w:val="19"/>
        </w:rPr>
      </w:pPr>
      <w:r w:rsidRPr="00EF57FD">
        <w:rPr>
          <w:b/>
          <w:bCs/>
        </w:rPr>
        <w:t>Introduction</w:t>
      </w:r>
      <w:r>
        <w:t>:</w:t>
      </w:r>
      <w:r w:rsidRPr="00C55637">
        <w:rPr>
          <w:color w:val="548DD4"/>
        </w:rPr>
        <w:t xml:space="preserve"> </w:t>
      </w:r>
      <w:r>
        <w:t>shoe with r</w:t>
      </w:r>
      <w:r w:rsidRPr="00EF57FD">
        <w:t xml:space="preserve">ocker sole profiles </w:t>
      </w:r>
      <w:r>
        <w:t xml:space="preserve">have been </w:t>
      </w:r>
      <w:r w:rsidRPr="00EF57FD">
        <w:t xml:space="preserve">announced </w:t>
      </w:r>
      <w:r>
        <w:t>as main modality</w:t>
      </w:r>
      <w:r w:rsidRPr="00EF57FD">
        <w:t xml:space="preserve"> </w:t>
      </w:r>
      <w:r>
        <w:t xml:space="preserve">of </w:t>
      </w:r>
      <w:r w:rsidRPr="00EF57FD">
        <w:t xml:space="preserve">shoe </w:t>
      </w:r>
      <w:r>
        <w:t xml:space="preserve">outsole </w:t>
      </w:r>
      <w:r w:rsidRPr="00EF57FD">
        <w:t xml:space="preserve">modiﬁcation. Rocker </w:t>
      </w:r>
      <w:r w:rsidRPr="00C55637">
        <w:t xml:space="preserve">sole profiles </w:t>
      </w:r>
      <w:r>
        <w:t>have</w:t>
      </w:r>
      <w:r w:rsidRPr="00C55637">
        <w:t>  </w:t>
      </w:r>
      <w:r w:rsidRPr="00EF57FD">
        <w:t> </w:t>
      </w:r>
      <w:r w:rsidRPr="00C55637">
        <w:t>been </w:t>
      </w:r>
      <w:r w:rsidRPr="00EF57FD">
        <w:t> </w:t>
      </w:r>
      <w:r w:rsidRPr="00C55637">
        <w:t> reported  </w:t>
      </w:r>
      <w:r w:rsidRPr="00EF57FD">
        <w:t> </w:t>
      </w:r>
      <w:r w:rsidRPr="00C55637">
        <w:t>to  </w:t>
      </w:r>
      <w:r w:rsidRPr="00EF57FD">
        <w:t> </w:t>
      </w:r>
      <w:r w:rsidRPr="00C55637">
        <w:t>improve  </w:t>
      </w:r>
      <w:r w:rsidRPr="00EF57FD">
        <w:t> </w:t>
      </w:r>
      <w:r w:rsidRPr="00C55637">
        <w:t>plantar pressures</w:t>
      </w:r>
      <w:r w:rsidRPr="00EF57FD">
        <w:t> </w:t>
      </w:r>
      <w:r w:rsidRPr="00C55637">
        <w:t>parameters</w:t>
      </w:r>
      <w:r w:rsidRPr="00EF57FD">
        <w:t xml:space="preserve">. </w:t>
      </w:r>
      <w:r w:rsidRPr="00C55637">
        <w:t>Several studies  </w:t>
      </w:r>
      <w:r w:rsidRPr="00EF57FD">
        <w:t> </w:t>
      </w:r>
      <w:r w:rsidRPr="00C55637">
        <w:t>have  </w:t>
      </w:r>
      <w:r w:rsidRPr="00EF57FD">
        <w:t> </w:t>
      </w:r>
      <w:r w:rsidRPr="00C55637">
        <w:t>investigated  </w:t>
      </w:r>
      <w:r w:rsidRPr="00EF57FD">
        <w:t> </w:t>
      </w:r>
      <w:r w:rsidRPr="00C55637">
        <w:t>the  </w:t>
      </w:r>
      <w:r w:rsidRPr="00EF57FD">
        <w:t> </w:t>
      </w:r>
      <w:r w:rsidRPr="00C55637">
        <w:t>effect  </w:t>
      </w:r>
      <w:r w:rsidRPr="00EF57FD">
        <w:t> </w:t>
      </w:r>
      <w:r w:rsidRPr="00C55637">
        <w:t>of  </w:t>
      </w:r>
      <w:r w:rsidRPr="00EF57FD">
        <w:t> </w:t>
      </w:r>
      <w:r w:rsidRPr="00C55637">
        <w:t xml:space="preserve">rocker sole profiles on </w:t>
      </w:r>
      <w:r>
        <w:t>plantar pressure</w:t>
      </w:r>
      <w:r w:rsidRPr="00C55637">
        <w:t xml:space="preserve"> in healthy subjects and </w:t>
      </w:r>
      <w:r>
        <w:t>patients</w:t>
      </w:r>
      <w:r w:rsidRPr="00C55637">
        <w:t xml:space="preserve"> with </w:t>
      </w:r>
      <w:r>
        <w:t>diabetic foot.</w:t>
      </w:r>
      <w:r w:rsidRPr="00EF57FD">
        <w:t> </w:t>
      </w:r>
      <w:r w:rsidRPr="00C55637">
        <w:t xml:space="preserve">Since there was no literature review about the effect of the </w:t>
      </w:r>
      <w:r>
        <w:t xml:space="preserve">shoe with </w:t>
      </w:r>
      <w:r w:rsidRPr="00C55637">
        <w:t>rocker sole</w:t>
      </w:r>
      <w:r>
        <w:t xml:space="preserve"> profiles on </w:t>
      </w:r>
      <w:r w:rsidRPr="00C55637">
        <w:t>plantar pressure</w:t>
      </w:r>
      <w:r>
        <w:t xml:space="preserve"> and wound care</w:t>
      </w:r>
      <w:r w:rsidRPr="00C55637">
        <w:t>, therefore this study was designed to</w:t>
      </w:r>
      <w:r>
        <w:t xml:space="preserve"> evaluate the effect of rocker sole on foot pressure in patients with diabetic foot.</w:t>
      </w:r>
    </w:p>
    <w:p w:rsidR="00605D4E" w:rsidRDefault="00605D4E" w:rsidP="00605D4E">
      <w:pPr>
        <w:jc w:val="both"/>
      </w:pPr>
      <w:r w:rsidRPr="00EF57FD">
        <w:rPr>
          <w:b/>
          <w:bCs/>
        </w:rPr>
        <w:t>Method and material</w:t>
      </w:r>
      <w:r>
        <w:t>: The preferred reporting items for systematic reviews and meta-analyses (PRISMA) method was used by an experience researcher based on selected keywords and their composition and an electronic search was performed in well-known databases</w:t>
      </w:r>
    </w:p>
    <w:p w:rsidR="00605D4E" w:rsidRDefault="00605D4E" w:rsidP="00605D4E">
      <w:pPr>
        <w:jc w:val="both"/>
      </w:pPr>
      <w:r w:rsidRPr="00EF57FD">
        <w:rPr>
          <w:b/>
          <w:bCs/>
        </w:rPr>
        <w:t>Results</w:t>
      </w:r>
      <w:r>
        <w:t>: 9 articles were selected for final evaluation. Many were nonrandomized clinical trials, and two out of nine were randomized control trial. There were heterogeneities in included participants and intervention characteristics and also measuring instruments</w:t>
      </w:r>
      <w:r w:rsidRPr="0066342C">
        <w:t xml:space="preserve"> </w:t>
      </w:r>
      <w:r>
        <w:t>between studies.  The results of the analysis demonstrated that shoe with rocker sole decreased peak and mean pressure in heel, forefoot and first toe</w:t>
      </w:r>
      <w:r w:rsidRPr="00636213">
        <w:t xml:space="preserve"> </w:t>
      </w:r>
      <w:r>
        <w:t xml:space="preserve">significantly in healthy and diabetic patients while there was no difference between peak pressure in </w:t>
      </w:r>
      <w:proofErr w:type="spellStart"/>
      <w:r>
        <w:t>midfoot</w:t>
      </w:r>
      <w:proofErr w:type="spellEnd"/>
      <w:r>
        <w:t xml:space="preserve"> with and without rocker sole profile. Although about </w:t>
      </w:r>
      <w:r>
        <w:lastRenderedPageBreak/>
        <w:t>other toes there was controversy between studies in literatures.</w:t>
      </w:r>
    </w:p>
    <w:p w:rsidR="00605D4E" w:rsidRPr="00636213" w:rsidRDefault="00605D4E" w:rsidP="00605D4E">
      <w:pPr>
        <w:jc w:val="both"/>
      </w:pPr>
      <w:r w:rsidRPr="00636213">
        <w:rPr>
          <w:b/>
          <w:bCs/>
        </w:rPr>
        <w:t>Discussion and conclusion:</w:t>
      </w:r>
      <w:r>
        <w:rPr>
          <w:b/>
          <w:bCs/>
        </w:rPr>
        <w:t xml:space="preserve"> </w:t>
      </w:r>
      <w:r w:rsidRPr="00636213">
        <w:t>shoes</w:t>
      </w:r>
      <w:r>
        <w:rPr>
          <w:b/>
          <w:bCs/>
        </w:rPr>
        <w:t xml:space="preserve"> </w:t>
      </w:r>
      <w:r>
        <w:t xml:space="preserve">rocker sole profile can decrease heel, forefoot and first toe pressure in diabetic foot by </w:t>
      </w:r>
      <w:r w:rsidRPr="00D7538A">
        <w:t xml:space="preserve">offloading different regions of the forefoot </w:t>
      </w:r>
      <w:r>
        <w:t xml:space="preserve">during standing and walking specially in diabetic foot which is important for diabetic wound care. However more </w:t>
      </w:r>
      <w:proofErr w:type="gramStart"/>
      <w:r>
        <w:t>studies</w:t>
      </w:r>
      <w:proofErr w:type="gramEnd"/>
      <w:r>
        <w:t xml:space="preserve"> are needed to demonstrated efficacy of this shoe modification in high risk patients.</w:t>
      </w:r>
      <w:r>
        <w:fldChar w:fldCharType="begin">
          <w:fldData xml:space="preserve">PEVuZE5vdGU+PENpdGU+PEF1dGhvcj5Cb3dlbjwvQXV0aG9yPjxZZWFyPjIwMTE8L1llYXI+PFJl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</w:fldData>
        </w:fldChar>
      </w:r>
      <w:r>
        <w:instrText xml:space="preserve"> ADDIN EN.CITE </w:instrText>
      </w:r>
      <w:r>
        <w:fldChar w:fldCharType="begin">
          <w:fldData xml:space="preserve">PEVuZE5vdGU+PENpdGU+PEF1dGhvcj5Cb3dlbjwvQXV0aG9yPjxZZWFyPjIwMTE8L1llYXI+PFJl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</w:fldData>
        </w:fldChar>
      </w:r>
      <w:r>
        <w:instrText xml:space="preserve"> ADDIN EN.CITE.DATA </w:instrText>
      </w:r>
      <w:r>
        <w:fldChar w:fldCharType="end"/>
      </w:r>
      <w:r>
        <w:fldChar w:fldCharType="separate"/>
      </w:r>
      <w:r>
        <w:rPr>
          <w:noProof/>
        </w:rPr>
        <w:t>(</w:t>
      </w:r>
      <w:hyperlink w:anchor="_ENREF_1" w:tooltip="Bowen, 2011 #113" w:history="1">
        <w:r>
          <w:rPr>
            <w:noProof/>
          </w:rPr>
          <w:t>1-5</w:t>
        </w:r>
      </w:hyperlink>
      <w:r>
        <w:rPr>
          <w:noProof/>
        </w:rPr>
        <w:t>)</w:t>
      </w:r>
      <w:r>
        <w:fldChar w:fldCharType="end"/>
      </w:r>
      <w:r w:rsidRPr="00636213">
        <w:t xml:space="preserve"> </w:t>
      </w:r>
    </w:p>
    <w:p w:rsidR="005973B9" w:rsidRDefault="005973B9" w:rsidP="00605D4E">
      <w:pPr>
        <w:pStyle w:val="Heading3"/>
        <w:spacing w:before="74"/>
        <w:ind w:left="0"/>
        <w:rPr>
          <w:b w:val="0"/>
        </w:rPr>
      </w:pPr>
      <w:r>
        <w:rPr>
          <w:color w:val="BF5A14"/>
        </w:rPr>
        <w:t>Recent Publications (minimum 5)</w:t>
      </w:r>
    </w:p>
    <w:p w:rsidR="00605D4E" w:rsidRDefault="00292ED9" w:rsidP="00605D4E">
      <w:pPr>
        <w:spacing w:line="200" w:lineRule="exact"/>
        <w:jc w:val="both"/>
        <w:rPr>
          <w:rFonts w:ascii="Arial"/>
          <w:sz w:val="19"/>
        </w:rPr>
      </w:pPr>
      <w:r>
        <w:rPr>
          <w:noProof/>
        </w:rPr>
        <mc:AlternateContent>
          <mc:Choice Requires="wps">
            <w:drawing>
              <wp:anchor distT="0" distB="0" distL="0" distR="0" simplePos="0" relativeHeight="1072" behindDoc="0" locked="0" layoutInCell="1" allowOverlap="1" wp14:anchorId="6CBCE427" wp14:editId="2589905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05D4E" w:rsidRPr="00605D4E" w:rsidRDefault="00605D4E" w:rsidP="00605D4E">
      <w:pPr>
        <w:pStyle w:val="EndNoteBibliography"/>
      </w:pPr>
      <w:r w:rsidRPr="00605D4E">
        <w:fldChar w:fldCharType="begin"/>
      </w:r>
      <w:r w:rsidRPr="00605D4E">
        <w:instrText xml:space="preserve"> ADDIN EN.REFLIST </w:instrText>
      </w:r>
      <w:r w:rsidRPr="00605D4E">
        <w:fldChar w:fldCharType="separate"/>
      </w:r>
      <w:bookmarkStart w:id="1" w:name="_ENREF_1"/>
      <w:r w:rsidRPr="00605D4E">
        <w:t>1.</w:t>
      </w:r>
      <w:r w:rsidRPr="00605D4E">
        <w:tab/>
        <w:t>Bowen CJ, Culliford D, Allen R, Beacroft J, Gay A, Hooper L, et al. Forefoot pathology in rheumatoid arthritis identified with ultrasound may not localise to areas of highest pressure: cohort observations at baseline and twelve months. Journal of Foot and Ankle Research. 2011;4.</w:t>
      </w:r>
      <w:bookmarkEnd w:id="1"/>
    </w:p>
    <w:p w:rsidR="00605D4E" w:rsidRPr="00605D4E" w:rsidRDefault="00605D4E" w:rsidP="00605D4E">
      <w:pPr>
        <w:pStyle w:val="EndNoteBibliography"/>
      </w:pPr>
      <w:bookmarkStart w:id="2" w:name="_ENREF_2"/>
      <w:r w:rsidRPr="00605D4E">
        <w:t>2.</w:t>
      </w:r>
      <w:r w:rsidRPr="00605D4E">
        <w:tab/>
        <w:t>Chapman JD, Preece S, Braunstein B, Hohne A, Nester CJ, Brueggemann P, et al. Effect of rocker shoe design features on forefoot plantar pressures in people with and without diabetes. Clinical biomechanics (Bristol, Avon). 2013;28(6):679-85.</w:t>
      </w:r>
      <w:bookmarkEnd w:id="2"/>
    </w:p>
    <w:p w:rsidR="00605D4E" w:rsidRPr="00605D4E" w:rsidRDefault="00605D4E" w:rsidP="00605D4E">
      <w:pPr>
        <w:pStyle w:val="EndNoteBibliography"/>
      </w:pPr>
      <w:bookmarkStart w:id="3" w:name="_ENREF_3"/>
      <w:r w:rsidRPr="00605D4E">
        <w:t>3.</w:t>
      </w:r>
      <w:r w:rsidRPr="00605D4E">
        <w:tab/>
        <w:t>Fong DT, Pang KY, Chung MM, Hung AS, Chan KM. Evaluation of combined prescription of rocker sole shoes and custom-made foot orthoses for the treatment of plantar fasciitis. Clinical biomechanics (Bristol, Avon). 2012;27(10):1072-7.</w:t>
      </w:r>
      <w:bookmarkEnd w:id="3"/>
    </w:p>
    <w:p w:rsidR="00605D4E" w:rsidRPr="00605D4E" w:rsidRDefault="00605D4E" w:rsidP="00605D4E">
      <w:pPr>
        <w:pStyle w:val="EndNoteBibliography"/>
      </w:pPr>
      <w:bookmarkStart w:id="4" w:name="_ENREF_4"/>
      <w:r w:rsidRPr="00605D4E">
        <w:t>4.</w:t>
      </w:r>
      <w:r w:rsidRPr="00605D4E">
        <w:tab/>
        <w:t>Mueller M, Strube M, Allen B. Effect of six types of footwear on peak plantar pressures in patients with diabetes and transmetatarsal amputation. Clinical biomechanics (Bristol, Avon). 1997;12(3):S3.</w:t>
      </w:r>
      <w:bookmarkEnd w:id="4"/>
    </w:p>
    <w:p w:rsidR="00605D4E" w:rsidRPr="00605D4E" w:rsidRDefault="00605D4E" w:rsidP="00605D4E">
      <w:pPr>
        <w:pStyle w:val="EndNoteBibliography"/>
      </w:pPr>
      <w:bookmarkStart w:id="5" w:name="_ENREF_5"/>
      <w:r w:rsidRPr="00605D4E">
        <w:t>5.</w:t>
      </w:r>
      <w:r w:rsidRPr="00605D4E">
        <w:tab/>
        <w:t>Sobhani S, van den Heuvel E, Bredeweg S, Kluitenberg B, Postema K, Hijmans JM, et al. Effect of rocker shoes on plantar pressure pattern in healthy female runners. Gait Posture. 2014;39(3):920-5.</w:t>
      </w:r>
      <w:bookmarkEnd w:id="5"/>
    </w:p>
    <w:p w:rsidR="00AE3E37" w:rsidRPr="00605D4E" w:rsidRDefault="00605D4E" w:rsidP="00605D4E">
      <w:pPr>
        <w:pStyle w:val="BodyText"/>
        <w:spacing w:before="2"/>
        <w:rPr>
          <w:rFonts w:ascii="Arial"/>
          <w:sz w:val="19"/>
        </w:rPr>
      </w:pPr>
      <w:r w:rsidRPr="00605D4E">
        <w:rPr>
          <w:noProof/>
          <w:szCs w:val="22"/>
        </w:rPr>
        <w:fldChar w:fldCharType="end"/>
      </w:r>
    </w:p>
    <w:sectPr w:rsidR="00AE3E37" w:rsidRPr="00605D4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222" w:rsidRDefault="00160222">
      <w:r>
        <w:separator/>
      </w:r>
    </w:p>
  </w:endnote>
  <w:endnote w:type="continuationSeparator" w:id="0">
    <w:p w:rsidR="00160222" w:rsidRDefault="00160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D4E" w:rsidRDefault="00605D4E">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222" w:rsidRDefault="00160222">
      <w:r>
        <w:separator/>
      </w:r>
    </w:p>
  </w:footnote>
  <w:footnote w:type="continuationSeparator" w:id="0">
    <w:p w:rsidR="00160222" w:rsidRDefault="001602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2w9rwfptxw9aterpdtx02d2992wfwpv0dtr&quot;&gt;Dr sobhani&lt;record-ids&gt;&lt;item&gt;113&lt;/item&gt;&lt;item&gt;432&lt;/item&gt;&lt;item&gt;443&lt;/item&gt;&lt;item&gt;450&lt;/item&gt;&lt;item&gt;517&lt;/item&gt;&lt;/record-ids&gt;&lt;/item&gt;&lt;/Libraries&gt;"/>
  </w:docVars>
  <w:rsids>
    <w:rsidRoot w:val="00AE3E37"/>
    <w:rsid w:val="000A195E"/>
    <w:rsid w:val="000E2911"/>
    <w:rsid w:val="001263DF"/>
    <w:rsid w:val="00160222"/>
    <w:rsid w:val="00292ED9"/>
    <w:rsid w:val="00335151"/>
    <w:rsid w:val="00404E5B"/>
    <w:rsid w:val="00414F7B"/>
    <w:rsid w:val="004355DC"/>
    <w:rsid w:val="004749B4"/>
    <w:rsid w:val="00494130"/>
    <w:rsid w:val="004F3523"/>
    <w:rsid w:val="005973B9"/>
    <w:rsid w:val="005B3A56"/>
    <w:rsid w:val="00605D4E"/>
    <w:rsid w:val="006060CE"/>
    <w:rsid w:val="0063497F"/>
    <w:rsid w:val="00873DF0"/>
    <w:rsid w:val="008756E6"/>
    <w:rsid w:val="009634C7"/>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605D4E"/>
    <w:pPr>
      <w:jc w:val="center"/>
    </w:pPr>
    <w:rPr>
      <w:noProof/>
      <w:sz w:val="18"/>
    </w:rPr>
  </w:style>
  <w:style w:type="character" w:customStyle="1" w:styleId="EndNoteBibliographyTitleChar">
    <w:name w:val="EndNote Bibliography Title Char"/>
    <w:basedOn w:val="DefaultParagraphFont"/>
    <w:link w:val="EndNoteBibliographyTitle"/>
    <w:rsid w:val="00605D4E"/>
    <w:rPr>
      <w:rFonts w:ascii="Tw Cen MT" w:eastAsia="Tw Cen MT" w:hAnsi="Tw Cen MT" w:cs="Tw Cen MT"/>
      <w:noProof/>
      <w:sz w:val="18"/>
    </w:rPr>
  </w:style>
  <w:style w:type="paragraph" w:customStyle="1" w:styleId="EndNoteBibliography">
    <w:name w:val="EndNote Bibliography"/>
    <w:basedOn w:val="Normal"/>
    <w:link w:val="EndNoteBibliographyChar"/>
    <w:rsid w:val="00605D4E"/>
    <w:rPr>
      <w:noProof/>
      <w:sz w:val="18"/>
    </w:rPr>
  </w:style>
  <w:style w:type="character" w:customStyle="1" w:styleId="EndNoteBibliographyChar">
    <w:name w:val="EndNote Bibliography Char"/>
    <w:basedOn w:val="DefaultParagraphFont"/>
    <w:link w:val="EndNoteBibliography"/>
    <w:rsid w:val="00605D4E"/>
    <w:rPr>
      <w:rFonts w:ascii="Tw Cen MT" w:eastAsia="Tw Cen MT" w:hAnsi="Tw Cen MT" w:cs="Tw Cen MT"/>
      <w:noProof/>
      <w:sz w:val="18"/>
    </w:rPr>
  </w:style>
  <w:style w:type="paragraph" w:styleId="Title">
    <w:name w:val="Title"/>
    <w:basedOn w:val="Normal"/>
    <w:next w:val="Normal"/>
    <w:link w:val="TitleChar"/>
    <w:uiPriority w:val="10"/>
    <w:qFormat/>
    <w:rsid w:val="00605D4E"/>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5D4E"/>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605D4E"/>
    <w:pPr>
      <w:jc w:val="center"/>
    </w:pPr>
    <w:rPr>
      <w:noProof/>
      <w:sz w:val="18"/>
    </w:rPr>
  </w:style>
  <w:style w:type="character" w:customStyle="1" w:styleId="EndNoteBibliographyTitleChar">
    <w:name w:val="EndNote Bibliography Title Char"/>
    <w:basedOn w:val="DefaultParagraphFont"/>
    <w:link w:val="EndNoteBibliographyTitle"/>
    <w:rsid w:val="00605D4E"/>
    <w:rPr>
      <w:rFonts w:ascii="Tw Cen MT" w:eastAsia="Tw Cen MT" w:hAnsi="Tw Cen MT" w:cs="Tw Cen MT"/>
      <w:noProof/>
      <w:sz w:val="18"/>
    </w:rPr>
  </w:style>
  <w:style w:type="paragraph" w:customStyle="1" w:styleId="EndNoteBibliography">
    <w:name w:val="EndNote Bibliography"/>
    <w:basedOn w:val="Normal"/>
    <w:link w:val="EndNoteBibliographyChar"/>
    <w:rsid w:val="00605D4E"/>
    <w:rPr>
      <w:noProof/>
      <w:sz w:val="18"/>
    </w:rPr>
  </w:style>
  <w:style w:type="character" w:customStyle="1" w:styleId="EndNoteBibliographyChar">
    <w:name w:val="EndNote Bibliography Char"/>
    <w:basedOn w:val="DefaultParagraphFont"/>
    <w:link w:val="EndNoteBibliography"/>
    <w:rsid w:val="00605D4E"/>
    <w:rPr>
      <w:rFonts w:ascii="Tw Cen MT" w:eastAsia="Tw Cen MT" w:hAnsi="Tw Cen MT" w:cs="Tw Cen MT"/>
      <w:noProof/>
      <w:sz w:val="18"/>
    </w:rPr>
  </w:style>
  <w:style w:type="paragraph" w:styleId="Title">
    <w:name w:val="Title"/>
    <w:basedOn w:val="Normal"/>
    <w:next w:val="Normal"/>
    <w:link w:val="TitleChar"/>
    <w:uiPriority w:val="10"/>
    <w:qFormat/>
    <w:rsid w:val="00605D4E"/>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5D4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Monireh Bani Ahmadi</cp:lastModifiedBy>
  <cp:revision>2</cp:revision>
  <dcterms:created xsi:type="dcterms:W3CDTF">2017-01-25T11:47:00Z</dcterms:created>
  <dcterms:modified xsi:type="dcterms:W3CDTF">2017-01-25T11:47:00Z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