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AE8" w:rsidRPr="00F42038" w:rsidRDefault="00FF5AE8" w:rsidP="00FC7D39">
      <w:pPr>
        <w:pStyle w:val="HTMLPreformatted"/>
        <w:adjustRightInd w:val="0"/>
        <w:snapToGrid w:val="0"/>
        <w:spacing w:before="90" w:line="240" w:lineRule="auto"/>
        <w:rPr>
          <w:rFonts w:asciiTheme="minorBidi" w:hAnsiTheme="minorBidi" w:cstheme="minorBidi"/>
          <w:b/>
          <w:bCs/>
          <w:color w:val="5B9BD5" w:themeColor="accent1"/>
          <w:sz w:val="32"/>
          <w:szCs w:val="32"/>
        </w:rPr>
      </w:pPr>
      <w:r w:rsidRPr="00F42038">
        <w:rPr>
          <w:rFonts w:asciiTheme="minorBidi" w:hAnsiTheme="minorBidi" w:cstheme="minorBidi"/>
          <w:b/>
          <w:bCs/>
          <w:color w:val="5B9BD5" w:themeColor="accent1"/>
          <w:sz w:val="32"/>
          <w:szCs w:val="32"/>
        </w:rPr>
        <w:t>Is 1% Povidone-Iodine Solution Superior to Normal Saline for Simple Traumatic Wound Irrigation?</w:t>
      </w:r>
    </w:p>
    <w:p w:rsidR="00FF5F1F" w:rsidRDefault="00FF5F1F" w:rsidP="00FC7D39">
      <w:pPr>
        <w:pStyle w:val="HTMLPreformatted"/>
        <w:adjustRightInd w:val="0"/>
        <w:snapToGrid w:val="0"/>
        <w:spacing w:after="0" w:line="240" w:lineRule="auto"/>
        <w:rPr>
          <w:rFonts w:asciiTheme="minorBidi" w:eastAsia="Times New Roman" w:hAnsiTheme="minorBidi" w:cstheme="minorBidi"/>
          <w:b/>
          <w:bCs/>
          <w:sz w:val="18"/>
          <w:szCs w:val="18"/>
        </w:rPr>
      </w:pPr>
    </w:p>
    <w:p w:rsidR="00F42038" w:rsidRDefault="00F42038" w:rsidP="00FC7D39">
      <w:pPr>
        <w:pStyle w:val="HTMLPreformatted"/>
        <w:adjustRightInd w:val="0"/>
        <w:snapToGrid w:val="0"/>
        <w:spacing w:after="0" w:line="240" w:lineRule="auto"/>
        <w:rPr>
          <w:rFonts w:asciiTheme="minorBidi" w:eastAsia="Times New Roman" w:hAnsiTheme="minorBidi" w:cstheme="minorBidi"/>
          <w:b/>
          <w:bCs/>
          <w:sz w:val="18"/>
          <w:szCs w:val="18"/>
        </w:rPr>
        <w:sectPr w:rsidR="00F42038" w:rsidSect="00FF5F1F">
          <w:pgSz w:w="12240" w:h="15840"/>
          <w:pgMar w:top="1440" w:right="1440" w:bottom="1440" w:left="1440" w:header="720" w:footer="720" w:gutter="0"/>
          <w:cols w:space="720"/>
          <w:docGrid w:linePitch="360"/>
        </w:sectPr>
      </w:pPr>
    </w:p>
    <w:p w:rsidR="00FF5AE8" w:rsidRPr="00FF5F1F" w:rsidRDefault="00FF5AE8" w:rsidP="00FC7D39">
      <w:pPr>
        <w:pStyle w:val="HTMLPreformatted"/>
        <w:adjustRightInd w:val="0"/>
        <w:snapToGrid w:val="0"/>
        <w:spacing w:after="0" w:line="240" w:lineRule="auto"/>
        <w:rPr>
          <w:rFonts w:asciiTheme="minorBidi" w:eastAsia="Times New Roman" w:hAnsiTheme="minorBidi" w:cstheme="minorBidi"/>
          <w:sz w:val="18"/>
          <w:szCs w:val="18"/>
        </w:rPr>
      </w:pPr>
      <w:r w:rsidRPr="00FF5F1F">
        <w:rPr>
          <w:rFonts w:asciiTheme="minorBidi" w:eastAsia="Times New Roman" w:hAnsiTheme="minorBidi" w:cstheme="minorBidi"/>
          <w:sz w:val="18"/>
          <w:szCs w:val="18"/>
        </w:rPr>
        <w:lastRenderedPageBreak/>
        <w:t>Hamed Basir Ghafouri, Emergency medicine MD, Rasoul-eAkram Hospital, Iran</w:t>
      </w:r>
    </w:p>
    <w:p w:rsidR="00FF5AE8" w:rsidRPr="00FF5F1F" w:rsidRDefault="00FF5AE8" w:rsidP="00FC7D39">
      <w:pPr>
        <w:pStyle w:val="HTMLPreformatted"/>
        <w:adjustRightInd w:val="0"/>
        <w:snapToGrid w:val="0"/>
        <w:spacing w:after="0" w:line="240" w:lineRule="auto"/>
        <w:rPr>
          <w:rFonts w:asciiTheme="minorBidi" w:eastAsia="Times New Roman" w:hAnsiTheme="minorBidi" w:cstheme="minorBidi"/>
          <w:sz w:val="18"/>
          <w:szCs w:val="18"/>
        </w:rPr>
      </w:pPr>
      <w:r w:rsidRPr="00FF5F1F">
        <w:rPr>
          <w:rFonts w:asciiTheme="minorBidi" w:eastAsia="Times New Roman" w:hAnsiTheme="minorBidi" w:cstheme="minorBidi"/>
          <w:sz w:val="18"/>
          <w:szCs w:val="18"/>
        </w:rPr>
        <w:t>Mina</w:t>
      </w:r>
      <w:r w:rsidRPr="00FF5F1F">
        <w:rPr>
          <w:rFonts w:asciiTheme="minorBidi" w:eastAsia="Times New Roman" w:hAnsiTheme="minorBidi" w:cstheme="minorBidi"/>
          <w:sz w:val="18"/>
          <w:szCs w:val="18"/>
        </w:rPr>
        <w:t xml:space="preserve"> Zavareh (Corresponding Author)</w:t>
      </w:r>
      <w:r w:rsidRPr="00FF5F1F">
        <w:rPr>
          <w:rFonts w:asciiTheme="minorBidi" w:eastAsia="Times New Roman" w:hAnsiTheme="minorBidi" w:cstheme="minorBidi"/>
          <w:sz w:val="18"/>
          <w:szCs w:val="18"/>
        </w:rPr>
        <w:t>, Emergency medicine MD, Rasoul-eAkram Hospital, Iran</w:t>
      </w:r>
    </w:p>
    <w:p w:rsidR="00FF5AE8" w:rsidRPr="00FF5F1F" w:rsidRDefault="00FF5AE8" w:rsidP="00FC7D39">
      <w:pPr>
        <w:pStyle w:val="HTMLPreformatted"/>
        <w:adjustRightInd w:val="0"/>
        <w:snapToGrid w:val="0"/>
        <w:spacing w:after="0" w:line="240" w:lineRule="auto"/>
        <w:rPr>
          <w:rFonts w:asciiTheme="minorBidi" w:eastAsia="Times New Roman" w:hAnsiTheme="minorBidi" w:cstheme="minorBidi"/>
          <w:sz w:val="18"/>
          <w:szCs w:val="18"/>
        </w:rPr>
      </w:pPr>
      <w:r w:rsidRPr="00FF5F1F">
        <w:rPr>
          <w:rFonts w:asciiTheme="minorBidi" w:eastAsia="Times New Roman" w:hAnsiTheme="minorBidi" w:cstheme="minorBidi"/>
          <w:sz w:val="18"/>
          <w:szCs w:val="18"/>
        </w:rPr>
        <w:t>Fatemeh Jalili</w:t>
      </w:r>
      <w:bookmarkStart w:id="0" w:name="_GoBack"/>
      <w:bookmarkEnd w:id="0"/>
      <w:r w:rsidRPr="00FF5F1F">
        <w:rPr>
          <w:rFonts w:asciiTheme="minorBidi" w:eastAsia="Times New Roman" w:hAnsiTheme="minorBidi" w:cstheme="minorBidi"/>
          <w:sz w:val="18"/>
          <w:szCs w:val="18"/>
        </w:rPr>
        <w:t>, Emergency medicine MD, Rasoul-eAkram Hospital, Iran</w:t>
      </w:r>
    </w:p>
    <w:p w:rsidR="00302242" w:rsidRDefault="00FF5AE8" w:rsidP="00FC7D39">
      <w:pPr>
        <w:pStyle w:val="HTMLPreformatted"/>
        <w:adjustRightInd w:val="0"/>
        <w:snapToGrid w:val="0"/>
        <w:spacing w:after="0" w:line="240" w:lineRule="auto"/>
        <w:rPr>
          <w:rFonts w:asciiTheme="minorBidi" w:eastAsia="Times New Roman" w:hAnsiTheme="minorBidi" w:cstheme="minorBidi"/>
          <w:sz w:val="18"/>
          <w:szCs w:val="18"/>
        </w:rPr>
      </w:pPr>
      <w:r w:rsidRPr="00FF5F1F">
        <w:rPr>
          <w:rFonts w:asciiTheme="minorBidi" w:eastAsia="Times New Roman" w:hAnsiTheme="minorBidi" w:cstheme="minorBidi"/>
          <w:sz w:val="18"/>
          <w:szCs w:val="18"/>
        </w:rPr>
        <w:t>Salimeh Cheraghi, Emergency medicine MD, Rasoul-eAkram Hospital, Iran</w:t>
      </w:r>
    </w:p>
    <w:p w:rsidR="00FF5F1F" w:rsidRPr="00FF5F1F" w:rsidRDefault="00FF5F1F" w:rsidP="00FC7D39">
      <w:pPr>
        <w:pStyle w:val="HTMLPreformatted"/>
        <w:adjustRightInd w:val="0"/>
        <w:snapToGrid w:val="0"/>
        <w:spacing w:after="0" w:line="240" w:lineRule="auto"/>
        <w:rPr>
          <w:rFonts w:asciiTheme="minorBidi" w:hAnsiTheme="minorBidi" w:cstheme="minorBidi"/>
          <w:sz w:val="18"/>
          <w:szCs w:val="18"/>
        </w:rPr>
      </w:pPr>
    </w:p>
    <w:p w:rsidR="00CB0BC3" w:rsidRPr="00FF5F1F" w:rsidRDefault="00316E68" w:rsidP="00FF5F1F">
      <w:pPr>
        <w:pStyle w:val="Heading3"/>
        <w:spacing w:before="90"/>
        <w:jc w:val="both"/>
        <w:rPr>
          <w:rFonts w:asciiTheme="minorBidi" w:hAnsiTheme="minorBidi" w:cstheme="minorBidi"/>
          <w:b/>
          <w:bCs/>
          <w:sz w:val="20"/>
          <w:szCs w:val="20"/>
        </w:rPr>
      </w:pPr>
      <w:r w:rsidRPr="00FF5F1F">
        <w:rPr>
          <w:rFonts w:asciiTheme="minorBidi" w:hAnsiTheme="minorBidi" w:cstheme="minorBidi"/>
          <w:b/>
          <w:bCs/>
          <w:color w:val="BF5A14"/>
          <w:sz w:val="20"/>
          <w:szCs w:val="20"/>
        </w:rPr>
        <w:t>Abstract</w:t>
      </w:r>
    </w:p>
    <w:p w:rsidR="00CB0BC3" w:rsidRPr="00CB0BC3" w:rsidRDefault="00CB0BC3" w:rsidP="00FC7D39">
      <w:pPr>
        <w:pStyle w:val="Default"/>
        <w:spacing w:before="90"/>
        <w:jc w:val="both"/>
        <w:rPr>
          <w:rFonts w:ascii="Tw Cen MT" w:hAnsi="Tw Cen MT" w:cs="Times New Roman"/>
          <w:color w:val="auto"/>
          <w:sz w:val="18"/>
          <w:szCs w:val="18"/>
        </w:rPr>
      </w:pPr>
      <w:r w:rsidRPr="00CB0BC3">
        <w:rPr>
          <w:rFonts w:ascii="Tw Cen MT" w:hAnsi="Tw Cen MT" w:cs="Times New Roman"/>
          <w:color w:val="auto"/>
          <w:sz w:val="18"/>
          <w:szCs w:val="18"/>
        </w:rPr>
        <w:t xml:space="preserve">BACKGROUND: Povidone-iodine is a broad spectrum antiseptic irrigation solution which has been used in wound management processes for decades but some recent studies have questioned its superiority to normal saline and even tap water in decreasing the infection rate in different types of wounds. </w:t>
      </w:r>
    </w:p>
    <w:p w:rsidR="00CB0BC3" w:rsidRPr="00CB0BC3" w:rsidRDefault="00CB0BC3" w:rsidP="00FC7D39">
      <w:pPr>
        <w:pStyle w:val="Default"/>
        <w:spacing w:before="90"/>
        <w:jc w:val="both"/>
        <w:rPr>
          <w:rFonts w:ascii="Tw Cen MT" w:hAnsi="Tw Cen MT" w:cs="Times New Roman"/>
          <w:color w:val="auto"/>
          <w:sz w:val="18"/>
          <w:szCs w:val="18"/>
        </w:rPr>
      </w:pPr>
      <w:r w:rsidRPr="00CB0BC3">
        <w:rPr>
          <w:rFonts w:ascii="Tw Cen MT" w:hAnsi="Tw Cen MT" w:cs="Times New Roman"/>
          <w:color w:val="auto"/>
          <w:sz w:val="18"/>
          <w:szCs w:val="18"/>
        </w:rPr>
        <w:t xml:space="preserve">OBJECTIVE: This study compares the efficacy and safety of diluted povidone-iodine solution with normal saline as in decreasing the infection rate in simple traumatic wounds repaired in emergency department. </w:t>
      </w:r>
    </w:p>
    <w:p w:rsidR="00CB0BC3" w:rsidRPr="00CB0BC3" w:rsidRDefault="00CB0BC3" w:rsidP="00FC7D39">
      <w:pPr>
        <w:spacing w:before="90" w:after="0" w:line="240" w:lineRule="auto"/>
        <w:jc w:val="both"/>
        <w:rPr>
          <w:rFonts w:ascii="Tw Cen MT" w:hAnsi="Tw Cen MT" w:cs="Times New Roman"/>
          <w:sz w:val="18"/>
          <w:szCs w:val="18"/>
        </w:rPr>
      </w:pPr>
      <w:r w:rsidRPr="00CB0BC3">
        <w:rPr>
          <w:rFonts w:ascii="Tw Cen MT" w:hAnsi="Tw Cen MT" w:cs="Times New Roman"/>
          <w:sz w:val="18"/>
          <w:szCs w:val="18"/>
        </w:rPr>
        <w:t xml:space="preserve">METHOD: Patients with simple traumatic were included and randomly allocated to 2 groups. In 223 patients, wounds were irrigated with 1% povidone-iodine solution. In the other 223 patients, wounds were irrigated with 0.9% normal saline solution. Wound infection rates were compared by assessing the signs and symptoms of infection including cellulitis, abscess, lymphangitis and pus formation. </w:t>
      </w:r>
    </w:p>
    <w:p w:rsidR="00F42038" w:rsidRDefault="00CB0BC3" w:rsidP="00FC7D39">
      <w:pPr>
        <w:spacing w:before="90" w:after="0" w:line="240" w:lineRule="auto"/>
        <w:jc w:val="both"/>
        <w:rPr>
          <w:rFonts w:ascii="Tw Cen MT" w:hAnsi="Tw Cen MT" w:cs="Times New Roman"/>
          <w:sz w:val="18"/>
          <w:szCs w:val="18"/>
        </w:rPr>
      </w:pPr>
      <w:r w:rsidRPr="00CB0BC3">
        <w:rPr>
          <w:rFonts w:ascii="Tw Cen MT" w:hAnsi="Tw Cen MT" w:cs="Times New Roman"/>
          <w:sz w:val="18"/>
          <w:szCs w:val="18"/>
        </w:rPr>
        <w:t xml:space="preserve">RESULT: Infectious complications were seen in 29 of 446 </w:t>
      </w:r>
    </w:p>
    <w:p w:rsidR="00CB0BC3" w:rsidRPr="00CB0BC3" w:rsidRDefault="00CB0BC3" w:rsidP="00FC7D39">
      <w:pPr>
        <w:spacing w:before="90" w:after="0" w:line="240" w:lineRule="auto"/>
        <w:jc w:val="both"/>
        <w:rPr>
          <w:rFonts w:ascii="Tw Cen MT" w:hAnsi="Tw Cen MT" w:cs="Times New Roman"/>
          <w:sz w:val="18"/>
          <w:szCs w:val="18"/>
        </w:rPr>
      </w:pPr>
      <w:r w:rsidRPr="00CB0BC3">
        <w:rPr>
          <w:rFonts w:ascii="Tw Cen MT" w:hAnsi="Tw Cen MT" w:cs="Times New Roman"/>
          <w:sz w:val="18"/>
          <w:szCs w:val="18"/>
        </w:rPr>
        <w:t xml:space="preserve">(7.4%) patients (15 in povidone-iodine versus 14 in normal saline groups). Nineteen (7.91%) patients in povidone-iodine group and 13 (6.68%) patients in normal saline group showed the evidences of infection in follow up visits. There was no statistically significant difference between infection rates in two studied groups (p=0.86). </w:t>
      </w:r>
    </w:p>
    <w:p w:rsidR="00CB0BC3" w:rsidRDefault="00CB0BC3" w:rsidP="00FC7D39">
      <w:pPr>
        <w:spacing w:before="90"/>
        <w:rPr>
          <w:rFonts w:ascii="Tw Cen MT" w:hAnsi="Tw Cen MT"/>
          <w:sz w:val="18"/>
          <w:szCs w:val="18"/>
        </w:rPr>
      </w:pPr>
      <w:r w:rsidRPr="00CB0BC3">
        <w:rPr>
          <w:rFonts w:ascii="Tw Cen MT" w:hAnsi="Tw Cen MT" w:cs="Times New Roman"/>
          <w:sz w:val="18"/>
          <w:szCs w:val="18"/>
        </w:rPr>
        <w:t xml:space="preserve">CONCLUSION: Povidone-iodine solution with 1% concentration is not superior to normal saline in decreasing the infection rate in simple traumatic wounds. </w:t>
      </w:r>
    </w:p>
    <w:p w:rsidR="005930C7" w:rsidRDefault="005930C7" w:rsidP="00FC7D39">
      <w:pPr>
        <w:spacing w:before="90"/>
        <w:rPr>
          <w:rFonts w:ascii="Tw Cen MT" w:hAnsi="Tw Cen MT"/>
          <w:sz w:val="18"/>
          <w:szCs w:val="18"/>
        </w:rPr>
      </w:pPr>
    </w:p>
    <w:p w:rsidR="0016413B" w:rsidRPr="00FF5F1F" w:rsidRDefault="005930C7" w:rsidP="00FC7D39">
      <w:pPr>
        <w:spacing w:before="90" w:line="204" w:lineRule="exact"/>
        <w:rPr>
          <w:rFonts w:ascii="Arial" w:hint="cs"/>
          <w:b/>
          <w:color w:val="BF5A14"/>
          <w:sz w:val="20"/>
          <w:rtl/>
        </w:rPr>
      </w:pPr>
      <w:r w:rsidRPr="00FF5F1F">
        <w:rPr>
          <w:rFonts w:ascii="Arial"/>
          <w:b/>
          <w:color w:val="BF5A14"/>
          <w:sz w:val="20"/>
        </w:rPr>
        <w:t>Recent Publications</w:t>
      </w:r>
      <w:r w:rsidR="0016413B" w:rsidRPr="00FF5F1F">
        <w:rPr>
          <w:rFonts w:ascii="Arial" w:hint="cs"/>
          <w:b/>
          <w:color w:val="BF5A14"/>
          <w:sz w:val="20"/>
          <w:rtl/>
        </w:rPr>
        <w:t xml:space="preserve">   </w:t>
      </w:r>
    </w:p>
    <w:p w:rsidR="0016413B" w:rsidRPr="00FC7D39" w:rsidRDefault="0016413B" w:rsidP="00FC7D39">
      <w:pPr>
        <w:pStyle w:val="ListParagraph"/>
        <w:numPr>
          <w:ilvl w:val="0"/>
          <w:numId w:val="6"/>
        </w:numPr>
        <w:shd w:val="clear" w:color="auto" w:fill="FFFFFF"/>
        <w:spacing w:before="90"/>
        <w:ind w:left="0"/>
        <w:textAlignment w:val="baseline"/>
        <w:rPr>
          <w:rFonts w:ascii="Tw Cen MT" w:eastAsia="Times New Roman" w:hAnsi="Tw Cen MT"/>
          <w:bCs/>
          <w:sz w:val="18"/>
          <w:szCs w:val="18"/>
        </w:rPr>
      </w:pPr>
      <w:hyperlink r:id="rId6" w:tgtFrame="_blank" w:history="1">
        <w:r w:rsidRPr="00FC7D39">
          <w:rPr>
            <w:rFonts w:ascii="Tw Cen MT" w:eastAsia="Times New Roman" w:hAnsi="Tw Cen MT"/>
            <w:bCs/>
            <w:sz w:val="18"/>
            <w:szCs w:val="18"/>
            <w:bdr w:val="none" w:sz="0" w:space="0" w:color="auto" w:frame="1"/>
          </w:rPr>
          <w:t>Farzin</w:t>
        </w:r>
      </w:hyperlink>
      <w:r w:rsidR="00656FCA" w:rsidRPr="00FC7D39">
        <w:rPr>
          <w:rFonts w:ascii="Tw Cen MT" w:eastAsia="Times New Roman" w:hAnsi="Tw Cen MT"/>
          <w:bCs/>
          <w:sz w:val="18"/>
          <w:szCs w:val="18"/>
          <w:bdr w:val="none" w:sz="0" w:space="0" w:color="auto" w:frame="1"/>
        </w:rPr>
        <w:t xml:space="preserve"> D</w:t>
      </w:r>
      <w:r w:rsidRPr="00FC7D39">
        <w:rPr>
          <w:rFonts w:ascii="Tw Cen MT" w:eastAsia="Times New Roman" w:hAnsi="Tw Cen MT"/>
          <w:bCs/>
          <w:sz w:val="18"/>
          <w:szCs w:val="18"/>
          <w:bdr w:val="none" w:sz="0" w:space="0" w:color="auto" w:frame="1"/>
        </w:rPr>
        <w:t> , </w:t>
      </w:r>
      <w:hyperlink r:id="rId7" w:tgtFrame="_blank" w:history="1">
        <w:r w:rsidRPr="00FC7D39">
          <w:rPr>
            <w:rFonts w:ascii="Tw Cen MT" w:eastAsia="Times New Roman" w:hAnsi="Tw Cen MT"/>
            <w:bCs/>
            <w:sz w:val="18"/>
            <w:szCs w:val="18"/>
            <w:bdr w:val="none" w:sz="0" w:space="0" w:color="auto" w:frame="1"/>
          </w:rPr>
          <w:t>Zavareh M</w:t>
        </w:r>
      </w:hyperlink>
      <w:r w:rsidRPr="00FC7D39">
        <w:rPr>
          <w:rFonts w:ascii="Tw Cen MT" w:eastAsia="Times New Roman" w:hAnsi="Tw Cen MT"/>
          <w:bCs/>
          <w:sz w:val="18"/>
          <w:szCs w:val="18"/>
          <w:bdr w:val="none" w:sz="0" w:space="0" w:color="auto" w:frame="1"/>
        </w:rPr>
        <w:t xml:space="preserve"> (2003) Effect of Dextromethorphan on the neuromuscular transmission of the chick biventer cervicis muscle preparation </w:t>
      </w:r>
      <w:r w:rsidR="00F74550" w:rsidRPr="00FC7D39">
        <w:rPr>
          <w:rFonts w:ascii="Tw Cen MT" w:hAnsi="Tw Cen MT" w:cs="Arial"/>
          <w:bCs/>
          <w:sz w:val="18"/>
          <w:szCs w:val="18"/>
          <w:shd w:val="clear" w:color="auto" w:fill="FFFFFF"/>
        </w:rPr>
        <w:t xml:space="preserve">.jbums </w:t>
      </w:r>
      <w:r w:rsidRPr="00FC7D39">
        <w:rPr>
          <w:rFonts w:ascii="Tw Cen MT" w:hAnsi="Tw Cen MT" w:cs="Arial"/>
          <w:bCs/>
          <w:sz w:val="18"/>
          <w:szCs w:val="18"/>
          <w:shd w:val="clear" w:color="auto" w:fill="FFFFFF"/>
        </w:rPr>
        <w:t>-1-2744-fa.pdf</w:t>
      </w:r>
      <w:r w:rsidRPr="00FC7D39">
        <w:rPr>
          <w:rFonts w:ascii="Tw Cen MT" w:eastAsia="Times New Roman" w:hAnsi="Tw Cen MT"/>
          <w:bCs/>
          <w:sz w:val="18"/>
          <w:szCs w:val="18"/>
          <w:bdr w:val="none" w:sz="0" w:space="0" w:color="auto" w:frame="1"/>
          <w:shd w:val="clear" w:color="auto" w:fill="E6ECF9"/>
        </w:rPr>
        <w:t> </w:t>
      </w:r>
      <w:hyperlink r:id="rId8" w:tgtFrame="_blank" w:history="1">
        <w:r w:rsidRPr="00FC7D39">
          <w:rPr>
            <w:rFonts w:ascii="Tw Cen MT" w:eastAsia="Times New Roman" w:hAnsi="Tw Cen MT"/>
            <w:bCs/>
            <w:sz w:val="18"/>
            <w:szCs w:val="18"/>
            <w:bdr w:val="none" w:sz="0" w:space="0" w:color="auto" w:frame="1"/>
          </w:rPr>
          <w:t>5 (4)</w:t>
        </w:r>
      </w:hyperlink>
      <w:r w:rsidRPr="00FC7D39">
        <w:rPr>
          <w:rFonts w:ascii="Tw Cen MT" w:eastAsia="Times New Roman" w:hAnsi="Tw Cen MT"/>
          <w:bCs/>
          <w:sz w:val="18"/>
          <w:szCs w:val="18"/>
          <w:bdr w:val="none" w:sz="0" w:space="0" w:color="auto" w:frame="1"/>
          <w:shd w:val="clear" w:color="auto" w:fill="E6ECF9"/>
        </w:rPr>
        <w:t> </w:t>
      </w:r>
      <w:r w:rsidRPr="00FC7D39">
        <w:rPr>
          <w:rFonts w:ascii="Tw Cen MT" w:eastAsia="Times New Roman" w:hAnsi="Tw Cen MT"/>
          <w:bCs/>
          <w:sz w:val="18"/>
          <w:szCs w:val="18"/>
          <w:bdr w:val="none" w:sz="0" w:space="0" w:color="auto" w:frame="1"/>
        </w:rPr>
        <w:t>: 11-17</w:t>
      </w:r>
    </w:p>
    <w:p w:rsidR="0016413B" w:rsidRPr="00F74550" w:rsidRDefault="00813B55" w:rsidP="00FC7D39">
      <w:pPr>
        <w:pStyle w:val="ListParagraph"/>
        <w:numPr>
          <w:ilvl w:val="0"/>
          <w:numId w:val="6"/>
        </w:numPr>
        <w:shd w:val="clear" w:color="auto" w:fill="FFFFFF"/>
        <w:spacing w:before="90"/>
        <w:ind w:left="0"/>
        <w:textAlignment w:val="baseline"/>
        <w:rPr>
          <w:rFonts w:ascii="Tw Cen MT" w:eastAsia="Times New Roman" w:hAnsi="Tw Cen MT" w:cs="Times New Roman"/>
          <w:b/>
          <w:bCs/>
          <w:sz w:val="18"/>
          <w:szCs w:val="18"/>
        </w:rPr>
      </w:pPr>
      <w:r w:rsidRPr="00FC7D39">
        <w:rPr>
          <w:rFonts w:ascii="Tw Cen MT" w:hAnsi="Tw Cen MT"/>
          <w:bCs/>
          <w:sz w:val="18"/>
          <w:szCs w:val="18"/>
        </w:rPr>
        <w:t>Mahshidfar</w:t>
      </w:r>
      <w:r w:rsidR="00656FCA" w:rsidRPr="00FC7D39">
        <w:rPr>
          <w:rFonts w:ascii="Tw Cen MT" w:hAnsi="Tw Cen MT"/>
          <w:bCs/>
          <w:sz w:val="18"/>
          <w:szCs w:val="18"/>
        </w:rPr>
        <w:t xml:space="preserve"> B, </w:t>
      </w:r>
      <w:r w:rsidRPr="00FC7D39">
        <w:rPr>
          <w:rFonts w:ascii="Tw Cen MT" w:hAnsi="Tw Cen MT"/>
          <w:bCs/>
          <w:sz w:val="18"/>
          <w:szCs w:val="18"/>
        </w:rPr>
        <w:t>Cheraghi Shevi</w:t>
      </w:r>
      <w:r w:rsidR="00656FCA" w:rsidRPr="00FC7D39">
        <w:rPr>
          <w:rFonts w:ascii="Tw Cen MT" w:hAnsi="Tw Cen MT"/>
          <w:bCs/>
          <w:sz w:val="18"/>
          <w:szCs w:val="18"/>
        </w:rPr>
        <w:t xml:space="preserve"> S</w:t>
      </w:r>
      <w:r w:rsidRPr="00FC7D39">
        <w:rPr>
          <w:rFonts w:ascii="Tw Cen MT" w:hAnsi="Tw Cen MT"/>
          <w:bCs/>
          <w:sz w:val="18"/>
          <w:szCs w:val="18"/>
        </w:rPr>
        <w:t>, Abbasi</w:t>
      </w:r>
      <w:r w:rsidR="00656FCA" w:rsidRPr="00FC7D39">
        <w:rPr>
          <w:rFonts w:ascii="Tw Cen MT" w:hAnsi="Tw Cen MT"/>
          <w:bCs/>
          <w:sz w:val="18"/>
          <w:szCs w:val="18"/>
        </w:rPr>
        <w:t xml:space="preserve"> M</w:t>
      </w:r>
      <w:r w:rsidRPr="00FC7D39">
        <w:rPr>
          <w:rFonts w:ascii="Tw Cen MT" w:hAnsi="Tw Cen MT"/>
          <w:bCs/>
          <w:sz w:val="18"/>
          <w:szCs w:val="18"/>
        </w:rPr>
        <w:t>,</w:t>
      </w:r>
      <w:r w:rsidR="00656FCA" w:rsidRPr="00FC7D39">
        <w:rPr>
          <w:rFonts w:ascii="Tw Cen MT" w:hAnsi="Tw Cen MT"/>
          <w:bCs/>
          <w:sz w:val="18"/>
          <w:szCs w:val="18"/>
        </w:rPr>
        <w:t xml:space="preserve"> </w:t>
      </w:r>
      <w:r w:rsidRPr="00FC7D39">
        <w:rPr>
          <w:rFonts w:ascii="Tw Cen MT" w:hAnsi="Tw Cen MT"/>
          <w:bCs/>
          <w:sz w:val="18"/>
          <w:szCs w:val="18"/>
        </w:rPr>
        <w:t>Hosseini Kasnavieh</w:t>
      </w:r>
      <w:r w:rsidR="00656FCA" w:rsidRPr="00FC7D39">
        <w:rPr>
          <w:rFonts w:ascii="Tw Cen MT" w:hAnsi="Tw Cen MT"/>
          <w:bCs/>
          <w:sz w:val="18"/>
          <w:szCs w:val="18"/>
        </w:rPr>
        <w:t xml:space="preserve"> M, </w:t>
      </w:r>
      <w:r w:rsidRPr="00FC7D39">
        <w:rPr>
          <w:rFonts w:ascii="Tw Cen MT" w:hAnsi="Tw Cen MT"/>
          <w:bCs/>
          <w:sz w:val="18"/>
          <w:szCs w:val="18"/>
        </w:rPr>
        <w:t>Rezai</w:t>
      </w:r>
      <w:r w:rsidR="00656FCA" w:rsidRPr="00FC7D39">
        <w:rPr>
          <w:rFonts w:ascii="Tw Cen MT" w:hAnsi="Tw Cen MT"/>
          <w:bCs/>
          <w:sz w:val="18"/>
          <w:szCs w:val="18"/>
        </w:rPr>
        <w:t xml:space="preserve"> M, </w:t>
      </w:r>
      <w:r w:rsidRPr="00FC7D39">
        <w:rPr>
          <w:rFonts w:ascii="Tw Cen MT" w:hAnsi="Tw Cen MT"/>
          <w:bCs/>
          <w:sz w:val="18"/>
          <w:szCs w:val="18"/>
        </w:rPr>
        <w:t>Zavereh</w:t>
      </w:r>
      <w:r w:rsidR="00656FCA" w:rsidRPr="00FC7D39">
        <w:rPr>
          <w:rFonts w:ascii="Tw Cen MT" w:hAnsi="Tw Cen MT"/>
          <w:bCs/>
          <w:sz w:val="18"/>
          <w:szCs w:val="18"/>
        </w:rPr>
        <w:t xml:space="preserve"> M</w:t>
      </w:r>
      <w:r w:rsidRPr="00FC7D39">
        <w:rPr>
          <w:rFonts w:ascii="Tw Cen MT" w:hAnsi="Tw Cen MT"/>
          <w:bCs/>
          <w:sz w:val="18"/>
          <w:szCs w:val="18"/>
        </w:rPr>
        <w:t>,</w:t>
      </w:r>
      <w:r w:rsidRPr="00FC7D39">
        <w:rPr>
          <w:rFonts w:ascii="Tw Cen MT" w:hAnsi="Tw Cen MT"/>
          <w:bCs/>
          <w:sz w:val="18"/>
          <w:szCs w:val="18"/>
        </w:rPr>
        <w:t xml:space="preserve"> </w:t>
      </w:r>
      <w:r w:rsidRPr="00FC7D39">
        <w:rPr>
          <w:rFonts w:ascii="Tw Cen MT" w:hAnsi="Tw Cen MT"/>
          <w:bCs/>
          <w:sz w:val="18"/>
          <w:szCs w:val="18"/>
        </w:rPr>
        <w:t>Mosaddegh</w:t>
      </w:r>
      <w:r w:rsidR="00656FCA" w:rsidRPr="00FC7D39">
        <w:rPr>
          <w:rFonts w:ascii="Tw Cen MT" w:hAnsi="Tw Cen MT"/>
          <w:bCs/>
          <w:sz w:val="18"/>
          <w:szCs w:val="18"/>
        </w:rPr>
        <w:t xml:space="preserve"> R</w:t>
      </w:r>
      <w:r w:rsidRPr="00FC7D39">
        <w:rPr>
          <w:rFonts w:ascii="Tw Cen MT" w:hAnsi="Tw Cen MT"/>
          <w:bCs/>
          <w:sz w:val="18"/>
          <w:szCs w:val="18"/>
        </w:rPr>
        <w:t xml:space="preserve"> (2016) </w:t>
      </w:r>
      <w:r w:rsidRPr="00FC7D39">
        <w:rPr>
          <w:rFonts w:ascii="Tw Cen MT" w:hAnsi="Tw Cen MT"/>
          <w:bCs/>
          <w:sz w:val="18"/>
          <w:szCs w:val="18"/>
        </w:rPr>
        <w:t xml:space="preserve">Ice Reduces Needle-Stick Pain Associated </w:t>
      </w:r>
      <w:r w:rsidRPr="00FC7D39">
        <w:rPr>
          <w:rFonts w:ascii="Tw Cen MT" w:hAnsi="Tw Cen MT"/>
          <w:bCs/>
          <w:sz w:val="18"/>
          <w:szCs w:val="18"/>
        </w:rPr>
        <w:t xml:space="preserve">with Local Anesthetic Injection, </w:t>
      </w:r>
      <w:hyperlink r:id="rId9" w:tooltip="Anesthesiology and pain medicine." w:history="1">
        <w:r w:rsidRPr="00F42038">
          <w:rPr>
            <w:rStyle w:val="Hyperlink"/>
            <w:rFonts w:ascii="Tw Cen MT" w:hAnsi="Tw Cen MT" w:cs="Arial"/>
            <w:bCs/>
            <w:color w:val="auto"/>
            <w:sz w:val="18"/>
            <w:szCs w:val="18"/>
            <w:u w:val="none"/>
            <w:shd w:val="clear" w:color="auto" w:fill="FFFFFF"/>
          </w:rPr>
          <w:t>Anesth Pain Med</w:t>
        </w:r>
        <w:r w:rsidRPr="00FC7D39">
          <w:rPr>
            <w:rStyle w:val="Hyperlink"/>
            <w:rFonts w:ascii="Tw Cen MT" w:hAnsi="Tw Cen MT" w:cs="Arial"/>
            <w:bCs/>
            <w:color w:val="auto"/>
            <w:sz w:val="18"/>
            <w:szCs w:val="18"/>
            <w:shd w:val="clear" w:color="auto" w:fill="FFFFFF"/>
          </w:rPr>
          <w:t>.</w:t>
        </w:r>
      </w:hyperlink>
      <w:r w:rsidRPr="00FC7D39">
        <w:rPr>
          <w:rStyle w:val="apple-converted-space"/>
          <w:rFonts w:ascii="Tw Cen MT" w:hAnsi="Tw Cen MT" w:cs="Arial"/>
          <w:bCs/>
          <w:sz w:val="18"/>
          <w:szCs w:val="18"/>
          <w:shd w:val="clear" w:color="auto" w:fill="FFFFFF"/>
        </w:rPr>
        <w:t> </w:t>
      </w:r>
      <w:r w:rsidRPr="00FC7D39">
        <w:rPr>
          <w:rFonts w:ascii="Tw Cen MT" w:hAnsi="Tw Cen MT" w:cs="Arial"/>
          <w:bCs/>
          <w:sz w:val="18"/>
          <w:szCs w:val="18"/>
          <w:shd w:val="clear" w:color="auto" w:fill="FFFFFF"/>
        </w:rPr>
        <w:t>2016 Jul 25;6(5):e38293.</w:t>
      </w:r>
    </w:p>
    <w:p w:rsidR="00656FCA" w:rsidRPr="00FC7D39" w:rsidRDefault="00656FCA" w:rsidP="00FC7D39">
      <w:pPr>
        <w:pStyle w:val="ListParagraph"/>
        <w:numPr>
          <w:ilvl w:val="0"/>
          <w:numId w:val="6"/>
        </w:numPr>
        <w:shd w:val="clear" w:color="auto" w:fill="FFFFFF"/>
        <w:spacing w:before="90" w:after="34"/>
        <w:ind w:left="0"/>
        <w:rPr>
          <w:rFonts w:ascii="Tw Cen MT" w:eastAsia="Times New Roman" w:hAnsi="Tw Cen MT" w:cs="Arial"/>
          <w:sz w:val="18"/>
          <w:szCs w:val="18"/>
        </w:rPr>
      </w:pPr>
      <w:r w:rsidRPr="00FC7D39">
        <w:rPr>
          <w:rFonts w:ascii="Tw Cen MT" w:eastAsia="Times New Roman" w:hAnsi="Tw Cen MT" w:cs="Arial"/>
          <w:sz w:val="18"/>
          <w:szCs w:val="18"/>
        </w:rPr>
        <w:t>Ghafouri HB, Zare M, Bazrafshan A, Modir</w:t>
      </w:r>
      <w:r w:rsidRPr="00FC7D39">
        <w:rPr>
          <w:rFonts w:ascii="Tw Cen MT" w:eastAsia="Times New Roman" w:hAnsi="Tw Cen MT" w:cs="Arial"/>
          <w:sz w:val="18"/>
          <w:szCs w:val="18"/>
        </w:rPr>
        <w:t>ian E, Farahmand S, Abazarian N (2016</w:t>
      </w:r>
      <w:r w:rsidRPr="00F42038">
        <w:rPr>
          <w:rFonts w:ascii="Tw Cen MT" w:eastAsia="Times New Roman" w:hAnsi="Tw Cen MT" w:cs="Arial"/>
          <w:sz w:val="18"/>
          <w:szCs w:val="18"/>
        </w:rPr>
        <w:t xml:space="preserve">) </w:t>
      </w:r>
      <w:hyperlink r:id="rId10" w:history="1">
        <w:r w:rsidRPr="00F42038">
          <w:rPr>
            <w:rFonts w:ascii="Tw Cen MT" w:eastAsia="Times New Roman" w:hAnsi="Tw Cen MT" w:cs="Arial"/>
            <w:sz w:val="18"/>
            <w:szCs w:val="18"/>
          </w:rPr>
          <w:t>Diagnostic accuracy of emergency-performed focused assessment with sonography for trauma (FAST) in blunt abdominal trauma.</w:t>
        </w:r>
      </w:hyperlink>
      <w:r w:rsidRPr="00FC7D39">
        <w:rPr>
          <w:rFonts w:ascii="Tw Cen MT" w:eastAsia="Times New Roman" w:hAnsi="Tw Cen MT" w:cs="Arial"/>
          <w:sz w:val="18"/>
          <w:szCs w:val="18"/>
        </w:rPr>
        <w:t xml:space="preserve"> Electron Physician. 2016 Sep 20;8(9):2950-2953</w:t>
      </w:r>
    </w:p>
    <w:p w:rsidR="00656FCA" w:rsidRPr="00F42038" w:rsidRDefault="00656FCA" w:rsidP="00FC7D39">
      <w:pPr>
        <w:pStyle w:val="details"/>
        <w:numPr>
          <w:ilvl w:val="0"/>
          <w:numId w:val="6"/>
        </w:numPr>
        <w:shd w:val="clear" w:color="auto" w:fill="FFFFFF"/>
        <w:spacing w:before="90" w:beforeAutospacing="0" w:after="0" w:afterAutospacing="0"/>
        <w:ind w:left="0"/>
        <w:rPr>
          <w:rFonts w:ascii="Tw Cen MT" w:hAnsi="Tw Cen MT" w:cs="Arial"/>
          <w:sz w:val="18"/>
          <w:szCs w:val="18"/>
        </w:rPr>
      </w:pPr>
      <w:r w:rsidRPr="00FC7D39">
        <w:rPr>
          <w:rFonts w:ascii="Tw Cen MT" w:hAnsi="Tw Cen MT" w:cs="Arial"/>
          <w:sz w:val="18"/>
          <w:szCs w:val="18"/>
        </w:rPr>
        <w:lastRenderedPageBreak/>
        <w:t>Ghafouri HB, Zare M, Bazrafshan A, Modirian E, Mousavi A, Abazarian N</w:t>
      </w:r>
      <w:r w:rsidRPr="00FC7D39">
        <w:rPr>
          <w:rFonts w:ascii="Tw Cen MT" w:hAnsi="Tw Cen MT" w:cs="Arial"/>
          <w:sz w:val="18"/>
          <w:szCs w:val="18"/>
        </w:rPr>
        <w:t xml:space="preserve"> (2016) </w:t>
      </w:r>
      <w:hyperlink r:id="rId11" w:history="1">
        <w:r w:rsidRPr="00F42038">
          <w:rPr>
            <w:rStyle w:val="Hyperlink"/>
            <w:rFonts w:ascii="Tw Cen MT" w:eastAsia="SimSun" w:hAnsi="Tw Cen MT" w:cs="Arial"/>
            <w:color w:val="auto"/>
            <w:sz w:val="18"/>
            <w:szCs w:val="18"/>
            <w:u w:val="none"/>
          </w:rPr>
          <w:t>The association between serum 25-hydroxyvitamin D level and recurrent falls in the elderly population: a cohort study.</w:t>
        </w:r>
      </w:hyperlink>
      <w:r w:rsidRPr="00F42038">
        <w:rPr>
          <w:rStyle w:val="jrnl"/>
          <w:rFonts w:ascii="Tw Cen MT" w:eastAsiaTheme="majorEastAsia" w:hAnsi="Tw Cen MT" w:cs="Arial"/>
          <w:sz w:val="18"/>
          <w:szCs w:val="18"/>
        </w:rPr>
        <w:t xml:space="preserve"> </w:t>
      </w:r>
      <w:r w:rsidRPr="00F42038">
        <w:rPr>
          <w:rStyle w:val="jrnl"/>
          <w:rFonts w:ascii="Tw Cen MT" w:eastAsiaTheme="majorEastAsia" w:hAnsi="Tw Cen MT" w:cs="Arial"/>
          <w:sz w:val="18"/>
          <w:szCs w:val="18"/>
        </w:rPr>
        <w:t>Electron Physician</w:t>
      </w:r>
      <w:r w:rsidRPr="00F42038">
        <w:rPr>
          <w:rFonts w:ascii="Tw Cen MT" w:hAnsi="Tw Cen MT" w:cs="Arial"/>
          <w:sz w:val="18"/>
          <w:szCs w:val="18"/>
        </w:rPr>
        <w:t>. 2016 Aug 25</w:t>
      </w:r>
      <w:proofErr w:type="gramStart"/>
      <w:r w:rsidRPr="00F42038">
        <w:rPr>
          <w:rFonts w:ascii="Tw Cen MT" w:hAnsi="Tw Cen MT" w:cs="Arial"/>
          <w:sz w:val="18"/>
          <w:szCs w:val="18"/>
        </w:rPr>
        <w:t>;8</w:t>
      </w:r>
      <w:proofErr w:type="gramEnd"/>
      <w:r w:rsidRPr="00F42038">
        <w:rPr>
          <w:rFonts w:ascii="Tw Cen MT" w:hAnsi="Tw Cen MT" w:cs="Arial"/>
          <w:sz w:val="18"/>
          <w:szCs w:val="18"/>
        </w:rPr>
        <w:t>(8):2707-2712.</w:t>
      </w:r>
    </w:p>
    <w:p w:rsidR="00656FCA" w:rsidRPr="00F42038" w:rsidRDefault="00656FCA" w:rsidP="00FC7D39">
      <w:pPr>
        <w:pStyle w:val="title"/>
        <w:numPr>
          <w:ilvl w:val="0"/>
          <w:numId w:val="6"/>
        </w:numPr>
        <w:shd w:val="clear" w:color="auto" w:fill="FFFFFF"/>
        <w:spacing w:before="90" w:beforeAutospacing="0" w:after="0" w:afterAutospacing="0"/>
        <w:ind w:left="0"/>
        <w:rPr>
          <w:rFonts w:ascii="Tw Cen MT" w:hAnsi="Tw Cen MT" w:cs="Arial"/>
          <w:sz w:val="18"/>
          <w:szCs w:val="18"/>
        </w:rPr>
      </w:pPr>
      <w:r w:rsidRPr="00F42038">
        <w:rPr>
          <w:rFonts w:ascii="Tw Cen MT" w:hAnsi="Tw Cen MT" w:cs="Arial"/>
          <w:sz w:val="18"/>
          <w:szCs w:val="18"/>
        </w:rPr>
        <w:t>Ghafouri HB, Zare M, Bazrafshan A, Edalatkhah A, Abazarian N</w:t>
      </w:r>
      <w:r w:rsidRPr="00F42038">
        <w:rPr>
          <w:rFonts w:ascii="Tw Cen MT" w:hAnsi="Tw Cen MT" w:cs="Arial"/>
          <w:sz w:val="18"/>
          <w:szCs w:val="18"/>
        </w:rPr>
        <w:t xml:space="preserve"> (2016) </w:t>
      </w:r>
      <w:hyperlink r:id="rId12" w:history="1">
        <w:r w:rsidRPr="00F42038">
          <w:rPr>
            <w:rStyle w:val="Hyperlink"/>
            <w:rFonts w:ascii="Tw Cen MT" w:eastAsia="SimSun" w:hAnsi="Tw Cen MT" w:cs="Arial"/>
            <w:color w:val="auto"/>
            <w:sz w:val="18"/>
            <w:szCs w:val="18"/>
            <w:u w:val="none"/>
          </w:rPr>
          <w:t>Azithromycin versus Cephalexin for Simple Traumatic Wounds in the Emergency Department: A Randomised Trial.</w:t>
        </w:r>
      </w:hyperlink>
      <w:r w:rsidRPr="00F42038">
        <w:rPr>
          <w:rStyle w:val="jrnl"/>
          <w:rFonts w:ascii="Tw Cen MT" w:eastAsiaTheme="majorEastAsia" w:hAnsi="Tw Cen MT" w:cs="Arial"/>
          <w:sz w:val="18"/>
          <w:szCs w:val="18"/>
        </w:rPr>
        <w:t xml:space="preserve"> </w:t>
      </w:r>
      <w:r w:rsidRPr="00F42038">
        <w:rPr>
          <w:rStyle w:val="jrnl"/>
          <w:rFonts w:ascii="Tw Cen MT" w:eastAsiaTheme="majorEastAsia" w:hAnsi="Tw Cen MT" w:cs="Arial"/>
          <w:sz w:val="18"/>
          <w:szCs w:val="18"/>
        </w:rPr>
        <w:t>Glob J Health Sci</w:t>
      </w:r>
      <w:r w:rsidRPr="00F42038">
        <w:rPr>
          <w:rFonts w:ascii="Tw Cen MT" w:hAnsi="Tw Cen MT" w:cs="Arial"/>
          <w:sz w:val="18"/>
          <w:szCs w:val="18"/>
        </w:rPr>
        <w:t>. 2016 Oct 1</w:t>
      </w:r>
      <w:proofErr w:type="gramStart"/>
      <w:r w:rsidRPr="00F42038">
        <w:rPr>
          <w:rFonts w:ascii="Tw Cen MT" w:hAnsi="Tw Cen MT" w:cs="Arial"/>
          <w:sz w:val="18"/>
          <w:szCs w:val="18"/>
        </w:rPr>
        <w:t>;8</w:t>
      </w:r>
      <w:proofErr w:type="gramEnd"/>
      <w:r w:rsidRPr="00F42038">
        <w:rPr>
          <w:rFonts w:ascii="Tw Cen MT" w:hAnsi="Tw Cen MT" w:cs="Arial"/>
          <w:sz w:val="18"/>
          <w:szCs w:val="18"/>
        </w:rPr>
        <w:t>(10):54891. doi: 10.5539/gjhs.v8n10p185</w:t>
      </w:r>
    </w:p>
    <w:p w:rsidR="00316E68" w:rsidRPr="00F42038" w:rsidRDefault="00656FCA" w:rsidP="00FC7D39">
      <w:pPr>
        <w:pStyle w:val="desc"/>
        <w:numPr>
          <w:ilvl w:val="0"/>
          <w:numId w:val="6"/>
        </w:numPr>
        <w:shd w:val="clear" w:color="auto" w:fill="FFFFFF"/>
        <w:spacing w:before="90" w:beforeAutospacing="0" w:after="0" w:afterAutospacing="0"/>
        <w:ind w:left="0"/>
        <w:rPr>
          <w:rFonts w:ascii="Tw Cen MT" w:hAnsi="Tw Cen MT" w:cs="Arial"/>
          <w:sz w:val="18"/>
          <w:szCs w:val="18"/>
        </w:rPr>
      </w:pPr>
      <w:r w:rsidRPr="00F42038">
        <w:rPr>
          <w:rFonts w:ascii="Tw Cen MT" w:hAnsi="Tw Cen MT" w:cs="Arial"/>
          <w:sz w:val="18"/>
          <w:szCs w:val="18"/>
        </w:rPr>
        <w:t>Yasinzadeh M, Pour Shafiee SH, Chardoli M, Ghafouri HB,</w:t>
      </w:r>
      <w:r w:rsidRPr="00F42038">
        <w:rPr>
          <w:rFonts w:ascii="Tw Cen MT" w:hAnsi="Tw Cen MT" w:cs="Arial"/>
          <w:sz w:val="18"/>
          <w:szCs w:val="18"/>
        </w:rPr>
        <w:t xml:space="preserve"> Jazayeri SB, Rahimi-Movaghar V (2015) </w:t>
      </w:r>
      <w:hyperlink r:id="rId13" w:history="1">
        <w:r w:rsidRPr="00F42038">
          <w:rPr>
            <w:rStyle w:val="Hyperlink"/>
            <w:rFonts w:ascii="Tw Cen MT" w:eastAsia="SimSun" w:hAnsi="Tw Cen MT" w:cs="Arial"/>
            <w:color w:val="auto"/>
            <w:sz w:val="18"/>
            <w:szCs w:val="18"/>
            <w:u w:val="none"/>
          </w:rPr>
          <w:t>Overuse of Anticoagulation in Treatment of Atrial Fibrillation Patients in University Hospitals of Tehran.</w:t>
        </w:r>
      </w:hyperlink>
      <w:r w:rsidRPr="00F42038">
        <w:rPr>
          <w:rStyle w:val="jrnl"/>
          <w:rFonts w:ascii="Tw Cen MT" w:eastAsiaTheme="majorEastAsia" w:hAnsi="Tw Cen MT" w:cs="Arial"/>
          <w:sz w:val="18"/>
          <w:szCs w:val="18"/>
        </w:rPr>
        <w:t xml:space="preserve"> Iran J Public Health</w:t>
      </w:r>
      <w:r w:rsidRPr="00F42038">
        <w:rPr>
          <w:rFonts w:ascii="Tw Cen MT" w:hAnsi="Tw Cen MT" w:cs="Arial"/>
          <w:sz w:val="18"/>
          <w:szCs w:val="18"/>
        </w:rPr>
        <w:t>. 2015 Apr</w:t>
      </w:r>
      <w:proofErr w:type="gramStart"/>
      <w:r w:rsidRPr="00F42038">
        <w:rPr>
          <w:rFonts w:ascii="Tw Cen MT" w:hAnsi="Tw Cen MT" w:cs="Arial"/>
          <w:sz w:val="18"/>
          <w:szCs w:val="18"/>
        </w:rPr>
        <w:t>;44</w:t>
      </w:r>
      <w:proofErr w:type="gramEnd"/>
      <w:r w:rsidRPr="00F42038">
        <w:rPr>
          <w:rFonts w:ascii="Tw Cen MT" w:hAnsi="Tw Cen MT" w:cs="Arial"/>
          <w:sz w:val="18"/>
          <w:szCs w:val="18"/>
        </w:rPr>
        <w:t>(4):593-5.</w:t>
      </w:r>
    </w:p>
    <w:p w:rsidR="00316E68" w:rsidRPr="00F42038" w:rsidRDefault="00316E68" w:rsidP="00FC7D39">
      <w:pPr>
        <w:spacing w:before="90"/>
        <w:rPr>
          <w:rFonts w:ascii="Tw Cen MT" w:hAnsi="Tw Cen MT"/>
          <w:sz w:val="18"/>
          <w:szCs w:val="18"/>
        </w:rPr>
      </w:pPr>
    </w:p>
    <w:p w:rsidR="00CB0BC3" w:rsidRPr="00FF5F1F" w:rsidRDefault="00CB0BC3" w:rsidP="00FC7D39">
      <w:pPr>
        <w:pStyle w:val="Heading3"/>
        <w:spacing w:before="90"/>
        <w:rPr>
          <w:rFonts w:asciiTheme="minorBidi" w:hAnsiTheme="minorBidi" w:cstheme="minorBidi"/>
          <w:b/>
          <w:bCs/>
          <w:sz w:val="20"/>
          <w:szCs w:val="20"/>
        </w:rPr>
      </w:pPr>
      <w:r w:rsidRPr="00FF5F1F">
        <w:rPr>
          <w:rFonts w:asciiTheme="minorBidi" w:hAnsiTheme="minorBidi" w:cstheme="minorBidi"/>
          <w:b/>
          <w:bCs/>
          <w:color w:val="BF5A14"/>
          <w:sz w:val="20"/>
          <w:szCs w:val="20"/>
        </w:rPr>
        <w:t>Image</w:t>
      </w:r>
    </w:p>
    <w:p w:rsidR="00CB0BC3" w:rsidRPr="007B15BE" w:rsidRDefault="00FF5F1F" w:rsidP="00CB0BC3">
      <w:pPr>
        <w:spacing w:after="0" w:line="24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g">
            <w:drawing>
              <wp:anchor distT="0" distB="0" distL="114300" distR="114300" simplePos="0" relativeHeight="251659264" behindDoc="0" locked="0" layoutInCell="1" allowOverlap="1" wp14:anchorId="7B83B6ED" wp14:editId="070D9411">
                <wp:simplePos x="0" y="0"/>
                <wp:positionH relativeFrom="column">
                  <wp:posOffset>-12915</wp:posOffset>
                </wp:positionH>
                <wp:positionV relativeFrom="paragraph">
                  <wp:posOffset>93786</wp:posOffset>
                </wp:positionV>
                <wp:extent cx="3257550" cy="5022850"/>
                <wp:effectExtent l="0" t="0" r="19050" b="6350"/>
                <wp:wrapNone/>
                <wp:docPr id="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7550" cy="5022850"/>
                          <a:chOff x="2295" y="4136"/>
                          <a:chExt cx="7493" cy="8296"/>
                        </a:xfrm>
                      </wpg:grpSpPr>
                      <wps:wsp>
                        <wps:cNvPr id="2" name="Text Box 1"/>
                        <wps:cNvSpPr txBox="1">
                          <a:spLocks noChangeArrowheads="1"/>
                        </wps:cNvSpPr>
                        <wps:spPr bwMode="auto">
                          <a:xfrm>
                            <a:off x="2383" y="11798"/>
                            <a:ext cx="6987" cy="634"/>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CB0BC3" w:rsidRPr="00F0634B" w:rsidRDefault="00CB0BC3" w:rsidP="00CB0BC3">
                              <w:pPr>
                                <w:jc w:val="center"/>
                                <w:rPr>
                                  <w:rFonts w:ascii="Times New Roman" w:hAnsi="Times New Roman" w:cs="Times New Roman"/>
                                  <w:sz w:val="20"/>
                                  <w:szCs w:val="20"/>
                                </w:rPr>
                              </w:pPr>
                              <w:r>
                                <w:rPr>
                                  <w:rFonts w:ascii="Times New Roman" w:hAnsi="Times New Roman" w:cs="Times New Roman"/>
                                  <w:sz w:val="20"/>
                                  <w:szCs w:val="20"/>
                                </w:rPr>
                                <w:t xml:space="preserve">Figure </w:t>
                              </w:r>
                              <w:proofErr w:type="gramStart"/>
                              <w:r>
                                <w:rPr>
                                  <w:rFonts w:ascii="Times New Roman" w:hAnsi="Times New Roman" w:cs="Times New Roman"/>
                                  <w:sz w:val="20"/>
                                  <w:szCs w:val="20"/>
                                </w:rPr>
                                <w:t>1 :</w:t>
                              </w:r>
                              <w:proofErr w:type="gramEnd"/>
                              <w:r w:rsidRPr="00F0634B">
                                <w:rPr>
                                  <w:rFonts w:ascii="Times New Roman" w:hAnsi="Times New Roman" w:cs="Times New Roman"/>
                                  <w:sz w:val="20"/>
                                  <w:szCs w:val="20"/>
                                </w:rPr>
                                <w:t xml:space="preserve"> CONSORT diagram showing patients flow in study</w:t>
                              </w:r>
                            </w:p>
                          </w:txbxContent>
                        </wps:txbx>
                        <wps:bodyPr rot="0" vert="horz" wrap="square" lIns="91440" tIns="45720" rIns="91440" bIns="45720" anchor="t" anchorCtr="0" upright="1">
                          <a:noAutofit/>
                        </wps:bodyPr>
                      </wps:wsp>
                      <wpg:grpSp>
                        <wpg:cNvPr id="3" name="Group 29"/>
                        <wpg:cNvGrpSpPr>
                          <a:grpSpLocks/>
                        </wpg:cNvGrpSpPr>
                        <wpg:grpSpPr bwMode="auto">
                          <a:xfrm>
                            <a:off x="2295" y="4136"/>
                            <a:ext cx="7493" cy="7568"/>
                            <a:chOff x="2295" y="4136"/>
                            <a:chExt cx="7493" cy="7568"/>
                          </a:xfrm>
                        </wpg:grpSpPr>
                        <wpg:grpSp>
                          <wpg:cNvPr id="4" name="Group 4"/>
                          <wpg:cNvGrpSpPr>
                            <a:grpSpLocks/>
                          </wpg:cNvGrpSpPr>
                          <wpg:grpSpPr bwMode="auto">
                            <a:xfrm>
                              <a:off x="2295" y="4136"/>
                              <a:ext cx="7493" cy="6823"/>
                              <a:chOff x="2295" y="1330"/>
                              <a:chExt cx="7493" cy="6587"/>
                            </a:xfrm>
                          </wpg:grpSpPr>
                          <wps:wsp>
                            <wps:cNvPr id="5" name="Rectangle 20"/>
                            <wps:cNvSpPr>
                              <a:spLocks noChangeArrowheads="1"/>
                            </wps:cNvSpPr>
                            <wps:spPr bwMode="auto">
                              <a:xfrm>
                                <a:off x="4383" y="1330"/>
                                <a:ext cx="2866" cy="502"/>
                              </a:xfrm>
                              <a:prstGeom prst="rect">
                                <a:avLst/>
                              </a:prstGeom>
                              <a:solidFill>
                                <a:srgbClr val="FFFFFF"/>
                              </a:solidFill>
                              <a:ln w="6350">
                                <a:solidFill>
                                  <a:srgbClr val="000000"/>
                                </a:solidFill>
                                <a:miter lim="800000"/>
                                <a:headEnd/>
                                <a:tailEnd/>
                              </a:ln>
                            </wps:spPr>
                            <wps:txbx>
                              <w:txbxContent>
                                <w:p w:rsidR="00CB0BC3" w:rsidRPr="00C0239F" w:rsidRDefault="00CB0BC3" w:rsidP="00CB0BC3">
                                  <w:pPr>
                                    <w:jc w:val="center"/>
                                    <w:rPr>
                                      <w:rFonts w:ascii="Times New Roman" w:hAnsi="Times New Roman" w:cs="Times New Roman"/>
                                      <w:sz w:val="16"/>
                                      <w:szCs w:val="16"/>
                                    </w:rPr>
                                  </w:pPr>
                                  <w:r>
                                    <w:rPr>
                                      <w:rFonts w:ascii="Times New Roman" w:hAnsi="Times New Roman" w:cs="Times New Roman"/>
                                      <w:sz w:val="16"/>
                                      <w:szCs w:val="16"/>
                                    </w:rPr>
                                    <w:t xml:space="preserve">520 patients were </w:t>
                                  </w:r>
                                  <w:r w:rsidRPr="00C0239F">
                                    <w:rPr>
                                      <w:rFonts w:ascii="Times New Roman" w:hAnsi="Times New Roman" w:cs="Times New Roman"/>
                                      <w:sz w:val="16"/>
                                      <w:szCs w:val="16"/>
                                    </w:rPr>
                                    <w:t>assessed for eligibility</w:t>
                                  </w:r>
                                </w:p>
                              </w:txbxContent>
                            </wps:txbx>
                            <wps:bodyPr rot="0" vert="horz" wrap="square" lIns="36000" tIns="36000" rIns="36000" bIns="36000" anchor="t" anchorCtr="0" upright="1">
                              <a:noAutofit/>
                            </wps:bodyPr>
                          </wps:wsp>
                          <wps:wsp>
                            <wps:cNvPr id="6" name="Rectangle 11"/>
                            <wps:cNvSpPr>
                              <a:spLocks noChangeArrowheads="1"/>
                            </wps:cNvSpPr>
                            <wps:spPr bwMode="auto">
                              <a:xfrm>
                                <a:off x="2295" y="5275"/>
                                <a:ext cx="3319" cy="701"/>
                              </a:xfrm>
                              <a:prstGeom prst="rect">
                                <a:avLst/>
                              </a:prstGeom>
                              <a:solidFill>
                                <a:srgbClr val="FFFFFF"/>
                              </a:solidFill>
                              <a:ln w="6350">
                                <a:solidFill>
                                  <a:srgbClr val="000000"/>
                                </a:solidFill>
                                <a:miter lim="800000"/>
                                <a:headEnd/>
                                <a:tailEnd/>
                              </a:ln>
                            </wps:spPr>
                            <wps:txbx>
                              <w:txbxContent>
                                <w:p w:rsidR="00CB0BC3" w:rsidRPr="00C0239F" w:rsidRDefault="00CB0BC3" w:rsidP="00CB0BC3">
                                  <w:pPr>
                                    <w:jc w:val="both"/>
                                    <w:rPr>
                                      <w:rFonts w:ascii="Times New Roman" w:hAnsi="Times New Roman" w:cs="Times New Roman"/>
                                      <w:sz w:val="16"/>
                                      <w:szCs w:val="16"/>
                                    </w:rPr>
                                  </w:pPr>
                                  <w:r>
                                    <w:rPr>
                                      <w:rFonts w:ascii="Times New Roman" w:hAnsi="Times New Roman" w:cs="Times New Roman"/>
                                      <w:sz w:val="16"/>
                                      <w:szCs w:val="16"/>
                                    </w:rPr>
                                    <w:t>223</w:t>
                                  </w:r>
                                  <w:r w:rsidRPr="00C0239F">
                                    <w:rPr>
                                      <w:rFonts w:ascii="Times New Roman" w:hAnsi="Times New Roman" w:cs="Times New Roman"/>
                                      <w:sz w:val="16"/>
                                      <w:szCs w:val="16"/>
                                    </w:rPr>
                                    <w:t xml:space="preserve"> allocated to </w:t>
                                  </w:r>
                                  <w:r>
                                    <w:rPr>
                                      <w:rFonts w:ascii="Times New Roman" w:hAnsi="Times New Roman" w:cs="Times New Roman"/>
                                      <w:b/>
                                      <w:bCs/>
                                      <w:sz w:val="16"/>
                                      <w:szCs w:val="16"/>
                                    </w:rPr>
                                    <w:t xml:space="preserve">povidone-iodine </w:t>
                                  </w:r>
                                  <w:r w:rsidRPr="00C0239F">
                                    <w:rPr>
                                      <w:rFonts w:ascii="Times New Roman" w:hAnsi="Times New Roman" w:cs="Times New Roman"/>
                                      <w:sz w:val="16"/>
                                      <w:szCs w:val="16"/>
                                    </w:rPr>
                                    <w:t>group</w:t>
                                  </w:r>
                                  <w:r>
                                    <w:rPr>
                                      <w:rFonts w:ascii="Times New Roman" w:hAnsi="Times New Roman" w:cs="Times New Roman"/>
                                      <w:sz w:val="16"/>
                                      <w:szCs w:val="16"/>
                                    </w:rPr>
                                    <w:t xml:space="preserve">: wound were irrigated with 50cc/cm of wound length of 1% povidone-iodine solution </w:t>
                                  </w:r>
                                </w:p>
                                <w:p w:rsidR="00CB0BC3" w:rsidRPr="00C0239F" w:rsidRDefault="00CB0BC3" w:rsidP="00CB0BC3">
                                  <w:pPr>
                                    <w:jc w:val="both"/>
                                    <w:rPr>
                                      <w:rFonts w:ascii="Times New Roman" w:hAnsi="Times New Roman" w:cs="Times New Roman"/>
                                      <w:sz w:val="16"/>
                                      <w:szCs w:val="16"/>
                                    </w:rPr>
                                  </w:pPr>
                                </w:p>
                              </w:txbxContent>
                            </wps:txbx>
                            <wps:bodyPr rot="0" vert="horz" wrap="square" lIns="36000" tIns="36000" rIns="36000" bIns="36000" anchor="t" anchorCtr="0" upright="1">
                              <a:noAutofit/>
                            </wps:bodyPr>
                          </wps:wsp>
                          <wps:wsp>
                            <wps:cNvPr id="7" name="Rectangle 16"/>
                            <wps:cNvSpPr>
                              <a:spLocks noChangeArrowheads="1"/>
                            </wps:cNvSpPr>
                            <wps:spPr bwMode="auto">
                              <a:xfrm>
                                <a:off x="4471" y="4114"/>
                                <a:ext cx="2786" cy="349"/>
                              </a:xfrm>
                              <a:prstGeom prst="rect">
                                <a:avLst/>
                              </a:prstGeom>
                              <a:solidFill>
                                <a:srgbClr val="FFFFFF"/>
                              </a:solidFill>
                              <a:ln w="6350">
                                <a:solidFill>
                                  <a:srgbClr val="000000"/>
                                </a:solidFill>
                                <a:miter lim="800000"/>
                                <a:headEnd/>
                                <a:tailEnd/>
                              </a:ln>
                            </wps:spPr>
                            <wps:txbx>
                              <w:txbxContent>
                                <w:p w:rsidR="00CB0BC3" w:rsidRPr="00C0239F" w:rsidRDefault="00CB0BC3" w:rsidP="00CB0BC3">
                                  <w:pPr>
                                    <w:jc w:val="center"/>
                                    <w:rPr>
                                      <w:rFonts w:ascii="Times New Roman" w:hAnsi="Times New Roman" w:cs="Times New Roman"/>
                                      <w:sz w:val="16"/>
                                      <w:szCs w:val="16"/>
                                    </w:rPr>
                                  </w:pPr>
                                  <w:r>
                                    <w:rPr>
                                      <w:rFonts w:ascii="Times New Roman" w:hAnsi="Times New Roman" w:cs="Times New Roman"/>
                                      <w:sz w:val="16"/>
                                      <w:szCs w:val="16"/>
                                    </w:rPr>
                                    <w:t xml:space="preserve">446 patients were </w:t>
                                  </w:r>
                                  <w:r w:rsidRPr="00C0239F">
                                    <w:rPr>
                                      <w:rFonts w:ascii="Times New Roman" w:hAnsi="Times New Roman" w:cs="Times New Roman"/>
                                      <w:sz w:val="16"/>
                                      <w:szCs w:val="16"/>
                                    </w:rPr>
                                    <w:t>randomized</w:t>
                                  </w:r>
                                </w:p>
                              </w:txbxContent>
                            </wps:txbx>
                            <wps:bodyPr rot="0" vert="horz" wrap="square" lIns="36000" tIns="36000" rIns="36000" bIns="36000" anchor="t" anchorCtr="0" upright="1">
                              <a:noAutofit/>
                            </wps:bodyPr>
                          </wps:wsp>
                          <wps:wsp>
                            <wps:cNvPr id="8" name="Rectangle 18"/>
                            <wps:cNvSpPr>
                              <a:spLocks noChangeArrowheads="1"/>
                            </wps:cNvSpPr>
                            <wps:spPr bwMode="auto">
                              <a:xfrm>
                                <a:off x="6981" y="1928"/>
                                <a:ext cx="2807" cy="2047"/>
                              </a:xfrm>
                              <a:prstGeom prst="rect">
                                <a:avLst/>
                              </a:prstGeom>
                              <a:solidFill>
                                <a:srgbClr val="FFFFFF"/>
                              </a:solidFill>
                              <a:ln w="6350">
                                <a:solidFill>
                                  <a:srgbClr val="000000"/>
                                </a:solidFill>
                                <a:miter lim="800000"/>
                                <a:headEnd/>
                                <a:tailEnd/>
                              </a:ln>
                            </wps:spPr>
                            <wps:txbx>
                              <w:txbxContent>
                                <w:p w:rsidR="00CB0BC3" w:rsidRPr="00084641" w:rsidRDefault="00CB0BC3" w:rsidP="00CB0BC3">
                                  <w:pPr>
                                    <w:spacing w:after="0"/>
                                    <w:jc w:val="both"/>
                                    <w:rPr>
                                      <w:rFonts w:ascii="Times New Roman" w:hAnsi="Times New Roman" w:cs="Times New Roman"/>
                                      <w:sz w:val="16"/>
                                      <w:szCs w:val="16"/>
                                    </w:rPr>
                                  </w:pPr>
                                  <w:r>
                                    <w:rPr>
                                      <w:rFonts w:ascii="Times New Roman" w:hAnsi="Times New Roman" w:cs="Times New Roman"/>
                                      <w:sz w:val="16"/>
                                      <w:szCs w:val="16"/>
                                    </w:rPr>
                                    <w:t>74</w:t>
                                  </w:r>
                                  <w:r w:rsidRPr="00084641">
                                    <w:rPr>
                                      <w:rFonts w:ascii="Times New Roman" w:hAnsi="Times New Roman" w:cs="Times New Roman"/>
                                      <w:sz w:val="16"/>
                                      <w:szCs w:val="16"/>
                                    </w:rPr>
                                    <w:t xml:space="preserve"> </w:t>
                                  </w:r>
                                  <w:r>
                                    <w:rPr>
                                      <w:rFonts w:ascii="Times New Roman" w:hAnsi="Times New Roman" w:cs="Times New Roman"/>
                                      <w:sz w:val="16"/>
                                      <w:szCs w:val="16"/>
                                    </w:rPr>
                                    <w:t xml:space="preserve">patients </w:t>
                                  </w:r>
                                  <w:r w:rsidRPr="00084641">
                                    <w:rPr>
                                      <w:rFonts w:ascii="Times New Roman" w:hAnsi="Times New Roman" w:cs="Times New Roman"/>
                                      <w:sz w:val="16"/>
                                      <w:szCs w:val="16"/>
                                    </w:rPr>
                                    <w:t>excluded:</w:t>
                                  </w:r>
                                </w:p>
                                <w:p w:rsidR="00CB0BC3" w:rsidRPr="00F924FE" w:rsidRDefault="00CB0BC3" w:rsidP="00CB0BC3">
                                  <w:pPr>
                                    <w:spacing w:after="0" w:line="240" w:lineRule="auto"/>
                                    <w:ind w:left="180"/>
                                    <w:rPr>
                                      <w:rFonts w:ascii="Times New Roman" w:hAnsi="Times New Roman" w:cs="Times New Roman"/>
                                      <w:sz w:val="6"/>
                                      <w:szCs w:val="6"/>
                                    </w:rPr>
                                  </w:pPr>
                                </w:p>
                                <w:p w:rsidR="00CB0BC3" w:rsidRPr="00084641"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21</w:t>
                                  </w:r>
                                  <w:r w:rsidRPr="00084641">
                                    <w:rPr>
                                      <w:rFonts w:ascii="Times New Roman" w:hAnsi="Times New Roman" w:cs="Times New Roman"/>
                                      <w:sz w:val="16"/>
                                      <w:szCs w:val="16"/>
                                    </w:rPr>
                                    <w:t xml:space="preserve"> refused to participate</w:t>
                                  </w:r>
                                </w:p>
                                <w:p w:rsidR="00CB0BC3"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2</w:t>
                                  </w:r>
                                  <w:r w:rsidRPr="00084641">
                                    <w:rPr>
                                      <w:rFonts w:ascii="Times New Roman" w:hAnsi="Times New Roman" w:cs="Times New Roman"/>
                                      <w:sz w:val="16"/>
                                      <w:szCs w:val="16"/>
                                    </w:rPr>
                                    <w:t xml:space="preserve"> </w:t>
                                  </w:r>
                                  <w:r>
                                    <w:rPr>
                                      <w:rFonts w:ascii="Times New Roman" w:hAnsi="Times New Roman" w:cs="Times New Roman"/>
                                      <w:sz w:val="16"/>
                                      <w:szCs w:val="16"/>
                                    </w:rPr>
                                    <w:t>were under antibiotic-therapy</w:t>
                                  </w:r>
                                </w:p>
                                <w:p w:rsidR="00CB0BC3" w:rsidRPr="00084641"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 xml:space="preserve">2 were under steroid-therapy </w:t>
                                  </w:r>
                                </w:p>
                                <w:p w:rsidR="00CB0BC3" w:rsidRPr="00084641"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3</w:t>
                                  </w:r>
                                  <w:r w:rsidRPr="00084641">
                                    <w:rPr>
                                      <w:rFonts w:ascii="Times New Roman" w:hAnsi="Times New Roman" w:cs="Times New Roman"/>
                                      <w:sz w:val="16"/>
                                      <w:szCs w:val="16"/>
                                    </w:rPr>
                                    <w:t xml:space="preserve"> </w:t>
                                  </w:r>
                                  <w:r>
                                    <w:rPr>
                                      <w:rFonts w:ascii="Times New Roman" w:hAnsi="Times New Roman" w:cs="Times New Roman"/>
                                      <w:sz w:val="16"/>
                                      <w:szCs w:val="16"/>
                                    </w:rPr>
                                    <w:t xml:space="preserve">had history of renal failure </w:t>
                                  </w:r>
                                </w:p>
                                <w:p w:rsidR="00CB0BC3" w:rsidRPr="00084641"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18</w:t>
                                  </w:r>
                                  <w:r w:rsidRPr="00084641">
                                    <w:rPr>
                                      <w:rFonts w:ascii="Times New Roman" w:hAnsi="Times New Roman" w:cs="Times New Roman"/>
                                      <w:sz w:val="16"/>
                                      <w:szCs w:val="16"/>
                                    </w:rPr>
                                    <w:t xml:space="preserve"> </w:t>
                                  </w:r>
                                  <w:r>
                                    <w:rPr>
                                      <w:rFonts w:ascii="Times New Roman" w:hAnsi="Times New Roman" w:cs="Times New Roman"/>
                                      <w:sz w:val="16"/>
                                      <w:szCs w:val="16"/>
                                    </w:rPr>
                                    <w:t xml:space="preserve">had history of diabetes mellitus </w:t>
                                  </w:r>
                                </w:p>
                                <w:p w:rsidR="00CB0BC3" w:rsidRPr="00084641"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6</w:t>
                                  </w:r>
                                  <w:r w:rsidRPr="00084641">
                                    <w:rPr>
                                      <w:rFonts w:ascii="Times New Roman" w:hAnsi="Times New Roman" w:cs="Times New Roman"/>
                                      <w:sz w:val="16"/>
                                      <w:szCs w:val="16"/>
                                    </w:rPr>
                                    <w:t xml:space="preserve"> had history of heart failure</w:t>
                                  </w:r>
                                </w:p>
                                <w:p w:rsidR="00CB0BC3"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16</w:t>
                                  </w:r>
                                  <w:r w:rsidRPr="00084641">
                                    <w:rPr>
                                      <w:rFonts w:ascii="Times New Roman" w:hAnsi="Times New Roman" w:cs="Times New Roman"/>
                                      <w:sz w:val="16"/>
                                      <w:szCs w:val="16"/>
                                    </w:rPr>
                                    <w:t xml:space="preserve"> had </w:t>
                                  </w:r>
                                  <w:r>
                                    <w:rPr>
                                      <w:rFonts w:ascii="Times New Roman" w:hAnsi="Times New Roman" w:cs="Times New Roman"/>
                                      <w:sz w:val="16"/>
                                      <w:szCs w:val="16"/>
                                    </w:rPr>
                                    <w:t xml:space="preserve">irrigated their wounds before coming to emergency department </w:t>
                                  </w:r>
                                </w:p>
                                <w:p w:rsidR="00CB0BC3" w:rsidRPr="00F924FE"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 xml:space="preserve">6 could not complete the study course </w:t>
                                  </w:r>
                                </w:p>
                                <w:p w:rsidR="00CB0BC3" w:rsidRPr="00084641" w:rsidRDefault="00CB0BC3" w:rsidP="00CB0BC3">
                                  <w:pPr>
                                    <w:spacing w:after="0"/>
                                    <w:rPr>
                                      <w:rFonts w:ascii="Times New Roman" w:hAnsi="Times New Roman" w:cs="Times New Roman"/>
                                      <w:sz w:val="16"/>
                                      <w:szCs w:val="16"/>
                                    </w:rPr>
                                  </w:pPr>
                                </w:p>
                                <w:p w:rsidR="00CB0BC3" w:rsidRPr="00084641" w:rsidRDefault="00CB0BC3" w:rsidP="00CB0BC3">
                                  <w:pPr>
                                    <w:spacing w:after="0"/>
                                    <w:rPr>
                                      <w:rFonts w:ascii="Times New Roman" w:hAnsi="Times New Roman" w:cs="Times New Roman"/>
                                      <w:sz w:val="16"/>
                                      <w:szCs w:val="16"/>
                                    </w:rPr>
                                  </w:pPr>
                                </w:p>
                                <w:p w:rsidR="00CB0BC3" w:rsidRPr="00084641" w:rsidRDefault="00CB0BC3" w:rsidP="00CB0BC3">
                                  <w:pPr>
                                    <w:spacing w:after="0"/>
                                    <w:rPr>
                                      <w:rFonts w:ascii="Times New Roman" w:hAnsi="Times New Roman" w:cs="Times New Roman"/>
                                      <w:sz w:val="16"/>
                                      <w:szCs w:val="16"/>
                                    </w:rPr>
                                  </w:pPr>
                                </w:p>
                                <w:p w:rsidR="00CB0BC3" w:rsidRPr="00084641" w:rsidRDefault="00CB0BC3" w:rsidP="00CB0BC3">
                                  <w:pPr>
                                    <w:spacing w:after="0"/>
                                    <w:rPr>
                                      <w:rFonts w:ascii="Times New Roman" w:hAnsi="Times New Roman" w:cs="Times New Roman"/>
                                      <w:sz w:val="16"/>
                                      <w:szCs w:val="16"/>
                                    </w:rPr>
                                  </w:pPr>
                                </w:p>
                              </w:txbxContent>
                            </wps:txbx>
                            <wps:bodyPr rot="0" vert="horz" wrap="square" lIns="36000" tIns="36000" rIns="36000" bIns="36000" anchor="t" anchorCtr="0" upright="1">
                              <a:noAutofit/>
                            </wps:bodyPr>
                          </wps:wsp>
                          <wps:wsp>
                            <wps:cNvPr id="9" name="Rectangle 2"/>
                            <wps:cNvSpPr>
                              <a:spLocks noChangeArrowheads="1"/>
                            </wps:cNvSpPr>
                            <wps:spPr bwMode="auto">
                              <a:xfrm>
                                <a:off x="2295" y="6356"/>
                                <a:ext cx="3319" cy="679"/>
                              </a:xfrm>
                              <a:prstGeom prst="rect">
                                <a:avLst/>
                              </a:prstGeom>
                              <a:solidFill>
                                <a:srgbClr val="FFFFFF"/>
                              </a:solidFill>
                              <a:ln w="6350">
                                <a:solidFill>
                                  <a:srgbClr val="000000"/>
                                </a:solidFill>
                                <a:miter lim="800000"/>
                                <a:headEnd/>
                                <a:tailEnd/>
                              </a:ln>
                            </wps:spPr>
                            <wps:txbx>
                              <w:txbxContent>
                                <w:p w:rsidR="00CB0BC3" w:rsidRPr="00084641" w:rsidRDefault="00CB0BC3" w:rsidP="00CB0BC3">
                                  <w:pPr>
                                    <w:spacing w:after="0"/>
                                    <w:rPr>
                                      <w:rFonts w:ascii="Times New Roman" w:hAnsi="Times New Roman" w:cs="Times New Roman"/>
                                      <w:sz w:val="16"/>
                                      <w:szCs w:val="16"/>
                                    </w:rPr>
                                  </w:pPr>
                                  <w:r w:rsidRPr="00084641">
                                    <w:rPr>
                                      <w:rFonts w:ascii="Times New Roman" w:hAnsi="Times New Roman" w:cs="Times New Roman"/>
                                      <w:sz w:val="16"/>
                                      <w:szCs w:val="16"/>
                                    </w:rPr>
                                    <w:t>13 Discontinued study:</w:t>
                                  </w:r>
                                </w:p>
                                <w:p w:rsidR="00CB0BC3" w:rsidRDefault="00CB0BC3" w:rsidP="00CB0BC3">
                                  <w:pPr>
                                    <w:numPr>
                                      <w:ilvl w:val="0"/>
                                      <w:numId w:val="3"/>
                                    </w:numPr>
                                    <w:spacing w:after="0" w:line="240" w:lineRule="auto"/>
                                    <w:ind w:left="270" w:hanging="90"/>
                                    <w:rPr>
                                      <w:rFonts w:ascii="Times New Roman" w:hAnsi="Times New Roman" w:cs="Times New Roman"/>
                                      <w:sz w:val="16"/>
                                      <w:szCs w:val="16"/>
                                    </w:rPr>
                                  </w:pPr>
                                  <w:r w:rsidRPr="00084641">
                                    <w:rPr>
                                      <w:rFonts w:ascii="Times New Roman" w:hAnsi="Times New Roman" w:cs="Times New Roman"/>
                                      <w:sz w:val="16"/>
                                      <w:szCs w:val="16"/>
                                    </w:rPr>
                                    <w:t xml:space="preserve">3 refused to continue participation </w:t>
                                  </w:r>
                                </w:p>
                                <w:p w:rsidR="00CB0BC3" w:rsidRPr="00084641" w:rsidRDefault="00CB0BC3" w:rsidP="00CB0BC3">
                                  <w:pPr>
                                    <w:numPr>
                                      <w:ilvl w:val="0"/>
                                      <w:numId w:val="3"/>
                                    </w:numPr>
                                    <w:spacing w:after="0" w:line="240" w:lineRule="auto"/>
                                    <w:ind w:left="270" w:hanging="90"/>
                                    <w:rPr>
                                      <w:rFonts w:ascii="Times New Roman" w:hAnsi="Times New Roman" w:cs="Times New Roman"/>
                                      <w:sz w:val="16"/>
                                      <w:szCs w:val="16"/>
                                    </w:rPr>
                                  </w:pPr>
                                  <w:r>
                                    <w:rPr>
                                      <w:rFonts w:ascii="Times New Roman" w:hAnsi="Times New Roman" w:cs="Times New Roman"/>
                                      <w:sz w:val="16"/>
                                      <w:szCs w:val="16"/>
                                    </w:rPr>
                                    <w:t>10 lost to follow up</w:t>
                                  </w:r>
                                </w:p>
                                <w:p w:rsidR="00CB0BC3" w:rsidRPr="00084641" w:rsidRDefault="00CB0BC3" w:rsidP="00CB0BC3">
                                  <w:pPr>
                                    <w:spacing w:after="0"/>
                                    <w:rPr>
                                      <w:rFonts w:ascii="Times New Roman" w:hAnsi="Times New Roman" w:cs="Times New Roman"/>
                                      <w:sz w:val="16"/>
                                      <w:szCs w:val="16"/>
                                    </w:rPr>
                                  </w:pPr>
                                </w:p>
                                <w:p w:rsidR="00CB0BC3" w:rsidRPr="00084641" w:rsidRDefault="00CB0BC3" w:rsidP="00CB0BC3">
                                  <w:pPr>
                                    <w:spacing w:after="0"/>
                                    <w:rPr>
                                      <w:rFonts w:ascii="Times New Roman" w:hAnsi="Times New Roman" w:cs="Times New Roman"/>
                                      <w:sz w:val="16"/>
                                      <w:szCs w:val="16"/>
                                    </w:rPr>
                                  </w:pPr>
                                </w:p>
                              </w:txbxContent>
                            </wps:txbx>
                            <wps:bodyPr rot="0" vert="horz" wrap="square" lIns="36000" tIns="36000" rIns="36000" bIns="36000" anchor="t" anchorCtr="0" upright="1">
                              <a:noAutofit/>
                            </wps:bodyPr>
                          </wps:wsp>
                          <wps:wsp>
                            <wps:cNvPr id="10" name="Straight Arrow Connector 19"/>
                            <wps:cNvCnPr>
                              <a:cxnSpLocks noChangeShapeType="1"/>
                            </wps:cNvCnPr>
                            <wps:spPr bwMode="auto">
                              <a:xfrm>
                                <a:off x="5868" y="1762"/>
                                <a:ext cx="0" cy="235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Straight Arrow Connector 17"/>
                            <wps:cNvCnPr>
                              <a:cxnSpLocks noChangeShapeType="1"/>
                            </wps:cNvCnPr>
                            <wps:spPr bwMode="auto">
                              <a:xfrm>
                                <a:off x="5867" y="3102"/>
                                <a:ext cx="1114" cy="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Straight Arrow Connector 8"/>
                            <wps:cNvCnPr>
                              <a:cxnSpLocks noChangeShapeType="1"/>
                            </wps:cNvCnPr>
                            <wps:spPr bwMode="auto">
                              <a:xfrm>
                                <a:off x="3969" y="5984"/>
                                <a:ext cx="1" cy="371"/>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Straight Arrow Connector 9"/>
                            <wps:cNvCnPr>
                              <a:cxnSpLocks noChangeShapeType="1"/>
                            </wps:cNvCnPr>
                            <wps:spPr bwMode="auto">
                              <a:xfrm>
                                <a:off x="7695" y="5978"/>
                                <a:ext cx="3" cy="371"/>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Straight Arrow Connector 12"/>
                            <wps:cNvCnPr>
                              <a:cxnSpLocks noChangeShapeType="1"/>
                            </wps:cNvCnPr>
                            <wps:spPr bwMode="auto">
                              <a:xfrm>
                                <a:off x="7695" y="4797"/>
                                <a:ext cx="0" cy="482"/>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Straight Arrow Connector 13"/>
                            <wps:cNvCnPr>
                              <a:cxnSpLocks noChangeShapeType="1"/>
                            </wps:cNvCnPr>
                            <wps:spPr bwMode="auto">
                              <a:xfrm>
                                <a:off x="3970" y="4797"/>
                                <a:ext cx="5" cy="467"/>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Straight Arrow Connector 15"/>
                            <wps:cNvCnPr>
                              <a:cxnSpLocks noChangeShapeType="1"/>
                            </wps:cNvCnPr>
                            <wps:spPr bwMode="auto">
                              <a:xfrm>
                                <a:off x="3970" y="4797"/>
                                <a:ext cx="3721"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 name="Straight Connector 22"/>
                            <wps:cNvCnPr/>
                            <wps:spPr bwMode="auto">
                              <a:xfrm flipH="1">
                                <a:off x="5867" y="4463"/>
                                <a:ext cx="1" cy="317"/>
                              </a:xfrm>
                              <a:prstGeom prst="line">
                                <a:avLst/>
                              </a:prstGeom>
                              <a:noFill/>
                              <a:ln w="6350">
                                <a:solidFill>
                                  <a:srgbClr val="0D0D0D"/>
                                </a:solidFill>
                                <a:round/>
                                <a:headEnd/>
                                <a:tailEnd/>
                              </a:ln>
                              <a:extLst>
                                <a:ext uri="{909E8E84-426E-40DD-AFC4-6F175D3DCCD1}">
                                  <a14:hiddenFill xmlns:a14="http://schemas.microsoft.com/office/drawing/2010/main">
                                    <a:noFill/>
                                  </a14:hiddenFill>
                                </a:ext>
                              </a:extLst>
                            </wps:spPr>
                            <wps:bodyPr/>
                          </wps:wsp>
                          <wps:wsp>
                            <wps:cNvPr id="18" name="Rectangle 23"/>
                            <wps:cNvSpPr>
                              <a:spLocks noChangeArrowheads="1"/>
                            </wps:cNvSpPr>
                            <wps:spPr bwMode="auto">
                              <a:xfrm>
                                <a:off x="6028" y="5291"/>
                                <a:ext cx="3319" cy="701"/>
                              </a:xfrm>
                              <a:prstGeom prst="rect">
                                <a:avLst/>
                              </a:prstGeom>
                              <a:solidFill>
                                <a:srgbClr val="FFFFFF"/>
                              </a:solidFill>
                              <a:ln w="6350">
                                <a:solidFill>
                                  <a:srgbClr val="000000"/>
                                </a:solidFill>
                                <a:miter lim="800000"/>
                                <a:headEnd/>
                                <a:tailEnd/>
                              </a:ln>
                            </wps:spPr>
                            <wps:txbx>
                              <w:txbxContent>
                                <w:p w:rsidR="00CB0BC3" w:rsidRPr="00084641" w:rsidRDefault="00CB0BC3" w:rsidP="00CB0BC3">
                                  <w:pPr>
                                    <w:jc w:val="both"/>
                                    <w:rPr>
                                      <w:rFonts w:ascii="Times New Roman" w:hAnsi="Times New Roman" w:cs="Times New Roman"/>
                                      <w:sz w:val="16"/>
                                      <w:szCs w:val="16"/>
                                    </w:rPr>
                                  </w:pPr>
                                  <w:r>
                                    <w:rPr>
                                      <w:rFonts w:ascii="Times New Roman" w:hAnsi="Times New Roman" w:cs="Times New Roman"/>
                                      <w:sz w:val="16"/>
                                      <w:szCs w:val="16"/>
                                    </w:rPr>
                                    <w:t>223</w:t>
                                  </w:r>
                                  <w:r w:rsidRPr="00084641">
                                    <w:rPr>
                                      <w:rFonts w:ascii="Times New Roman" w:hAnsi="Times New Roman" w:cs="Times New Roman"/>
                                      <w:sz w:val="16"/>
                                      <w:szCs w:val="16"/>
                                    </w:rPr>
                                    <w:t xml:space="preserve"> allocated to </w:t>
                                  </w:r>
                                  <w:r>
                                    <w:rPr>
                                      <w:rFonts w:ascii="Times New Roman" w:hAnsi="Times New Roman" w:cs="Times New Roman"/>
                                      <w:b/>
                                      <w:bCs/>
                                      <w:sz w:val="16"/>
                                      <w:szCs w:val="16"/>
                                    </w:rPr>
                                    <w:t xml:space="preserve">normal saline </w:t>
                                  </w:r>
                                  <w:r w:rsidRPr="00084641">
                                    <w:rPr>
                                      <w:rFonts w:ascii="Times New Roman" w:hAnsi="Times New Roman" w:cs="Times New Roman"/>
                                      <w:sz w:val="16"/>
                                      <w:szCs w:val="16"/>
                                    </w:rPr>
                                    <w:t>group</w:t>
                                  </w:r>
                                  <w:r>
                                    <w:rPr>
                                      <w:rFonts w:ascii="Times New Roman" w:hAnsi="Times New Roman" w:cs="Times New Roman"/>
                                      <w:sz w:val="16"/>
                                      <w:szCs w:val="16"/>
                                    </w:rPr>
                                    <w:t>:</w:t>
                                  </w:r>
                                  <w:r w:rsidRPr="00060EB5">
                                    <w:t xml:space="preserve"> </w:t>
                                  </w:r>
                                  <w:r w:rsidRPr="00060EB5">
                                    <w:rPr>
                                      <w:rFonts w:ascii="Times New Roman" w:hAnsi="Times New Roman" w:cs="Times New Roman"/>
                                      <w:sz w:val="16"/>
                                      <w:szCs w:val="16"/>
                                    </w:rPr>
                                    <w:t>wound were irrigated w</w:t>
                                  </w:r>
                                  <w:r>
                                    <w:rPr>
                                      <w:rFonts w:ascii="Times New Roman" w:hAnsi="Times New Roman" w:cs="Times New Roman"/>
                                      <w:sz w:val="16"/>
                                      <w:szCs w:val="16"/>
                                    </w:rPr>
                                    <w:t xml:space="preserve">ith 50cc/cm of wound length of 0.9% normal saline </w:t>
                                  </w:r>
                                  <w:r w:rsidRPr="00060EB5">
                                    <w:rPr>
                                      <w:rFonts w:ascii="Times New Roman" w:hAnsi="Times New Roman" w:cs="Times New Roman"/>
                                      <w:sz w:val="16"/>
                                      <w:szCs w:val="16"/>
                                    </w:rPr>
                                    <w:t>solution</w:t>
                                  </w:r>
                                </w:p>
                              </w:txbxContent>
                            </wps:txbx>
                            <wps:bodyPr rot="0" vert="horz" wrap="square" lIns="36000" tIns="36000" rIns="36000" bIns="36000" anchor="t" anchorCtr="0" upright="1">
                              <a:noAutofit/>
                            </wps:bodyPr>
                          </wps:wsp>
                          <wps:wsp>
                            <wps:cNvPr id="19" name="Rectangle 24"/>
                            <wps:cNvSpPr>
                              <a:spLocks noChangeArrowheads="1"/>
                            </wps:cNvSpPr>
                            <wps:spPr bwMode="auto">
                              <a:xfrm>
                                <a:off x="6041" y="6363"/>
                                <a:ext cx="3319" cy="672"/>
                              </a:xfrm>
                              <a:prstGeom prst="rect">
                                <a:avLst/>
                              </a:prstGeom>
                              <a:solidFill>
                                <a:srgbClr val="FFFFFF"/>
                              </a:solidFill>
                              <a:ln w="6350">
                                <a:solidFill>
                                  <a:srgbClr val="000000"/>
                                </a:solidFill>
                                <a:miter lim="800000"/>
                                <a:headEnd/>
                                <a:tailEnd/>
                              </a:ln>
                            </wps:spPr>
                            <wps:txbx>
                              <w:txbxContent>
                                <w:p w:rsidR="00CB0BC3" w:rsidRPr="00084641" w:rsidRDefault="00CB0BC3" w:rsidP="00CB0BC3">
                                  <w:pPr>
                                    <w:spacing w:after="0"/>
                                    <w:rPr>
                                      <w:rFonts w:ascii="Times New Roman" w:hAnsi="Times New Roman" w:cs="Times New Roman"/>
                                      <w:sz w:val="16"/>
                                      <w:szCs w:val="16"/>
                                    </w:rPr>
                                  </w:pPr>
                                  <w:r w:rsidRPr="00084641">
                                    <w:rPr>
                                      <w:rFonts w:ascii="Times New Roman" w:hAnsi="Times New Roman" w:cs="Times New Roman"/>
                                      <w:sz w:val="16"/>
                                      <w:szCs w:val="16"/>
                                    </w:rPr>
                                    <w:t>10 Discontinued study:</w:t>
                                  </w:r>
                                </w:p>
                                <w:p w:rsidR="00CB0BC3" w:rsidRDefault="00CB0BC3" w:rsidP="00CB0BC3">
                                  <w:pPr>
                                    <w:numPr>
                                      <w:ilvl w:val="0"/>
                                      <w:numId w:val="3"/>
                                    </w:numPr>
                                    <w:spacing w:after="0" w:line="240" w:lineRule="auto"/>
                                    <w:ind w:left="270" w:hanging="90"/>
                                    <w:rPr>
                                      <w:rFonts w:ascii="Times New Roman" w:hAnsi="Times New Roman" w:cs="Times New Roman"/>
                                      <w:sz w:val="16"/>
                                      <w:szCs w:val="16"/>
                                    </w:rPr>
                                  </w:pPr>
                                  <w:r w:rsidRPr="00084641">
                                    <w:rPr>
                                      <w:rFonts w:ascii="Times New Roman" w:hAnsi="Times New Roman" w:cs="Times New Roman"/>
                                      <w:sz w:val="16"/>
                                      <w:szCs w:val="16"/>
                                    </w:rPr>
                                    <w:t>2 refused to continue participation</w:t>
                                  </w:r>
                                </w:p>
                                <w:p w:rsidR="00CB0BC3" w:rsidRPr="00060EB5" w:rsidRDefault="00CB0BC3" w:rsidP="00CB0BC3">
                                  <w:pPr>
                                    <w:numPr>
                                      <w:ilvl w:val="0"/>
                                      <w:numId w:val="3"/>
                                    </w:numPr>
                                    <w:spacing w:after="0" w:line="240" w:lineRule="auto"/>
                                    <w:ind w:left="270" w:hanging="90"/>
                                    <w:rPr>
                                      <w:rFonts w:ascii="Times New Roman" w:hAnsi="Times New Roman" w:cs="Times New Roman"/>
                                      <w:sz w:val="16"/>
                                      <w:szCs w:val="16"/>
                                    </w:rPr>
                                  </w:pPr>
                                  <w:r w:rsidRPr="00084641">
                                    <w:rPr>
                                      <w:rFonts w:ascii="Times New Roman" w:hAnsi="Times New Roman" w:cs="Times New Roman"/>
                                      <w:sz w:val="16"/>
                                      <w:szCs w:val="16"/>
                                    </w:rPr>
                                    <w:t xml:space="preserve">8 </w:t>
                                  </w:r>
                                  <w:r>
                                    <w:rPr>
                                      <w:rFonts w:ascii="Times New Roman" w:hAnsi="Times New Roman" w:cs="Times New Roman"/>
                                      <w:sz w:val="16"/>
                                      <w:szCs w:val="16"/>
                                    </w:rPr>
                                    <w:t xml:space="preserve">lost to follow up </w:t>
                                  </w:r>
                                </w:p>
                                <w:p w:rsidR="00CB0BC3" w:rsidRPr="00084641" w:rsidRDefault="00CB0BC3" w:rsidP="00CB0BC3">
                                  <w:pPr>
                                    <w:spacing w:after="0"/>
                                    <w:rPr>
                                      <w:rFonts w:ascii="Times New Roman" w:hAnsi="Times New Roman" w:cs="Times New Roman"/>
                                      <w:sz w:val="16"/>
                                      <w:szCs w:val="16"/>
                                    </w:rPr>
                                  </w:pPr>
                                </w:p>
                              </w:txbxContent>
                            </wps:txbx>
                            <wps:bodyPr rot="0" vert="horz" wrap="square" lIns="36000" tIns="36000" rIns="36000" bIns="36000" anchor="t" anchorCtr="0" upright="1">
                              <a:noAutofit/>
                            </wps:bodyPr>
                          </wps:wsp>
                          <wps:wsp>
                            <wps:cNvPr id="20" name="Rectangle 23"/>
                            <wps:cNvSpPr>
                              <a:spLocks noChangeArrowheads="1"/>
                            </wps:cNvSpPr>
                            <wps:spPr bwMode="auto">
                              <a:xfrm>
                                <a:off x="6028" y="7406"/>
                                <a:ext cx="3319" cy="500"/>
                              </a:xfrm>
                              <a:prstGeom prst="rect">
                                <a:avLst/>
                              </a:prstGeom>
                              <a:solidFill>
                                <a:srgbClr val="FFFFFF"/>
                              </a:solidFill>
                              <a:ln w="6350">
                                <a:solidFill>
                                  <a:srgbClr val="000000"/>
                                </a:solidFill>
                                <a:miter lim="800000"/>
                                <a:headEnd/>
                                <a:tailEnd/>
                              </a:ln>
                            </wps:spPr>
                            <wps:txbx>
                              <w:txbxContent>
                                <w:p w:rsidR="00CB0BC3" w:rsidRPr="00084641" w:rsidRDefault="00CB0BC3" w:rsidP="00CB0BC3">
                                  <w:pPr>
                                    <w:spacing w:after="0"/>
                                    <w:rPr>
                                      <w:rFonts w:ascii="Times New Roman" w:hAnsi="Times New Roman" w:cs="Times New Roman"/>
                                      <w:sz w:val="16"/>
                                      <w:szCs w:val="16"/>
                                    </w:rPr>
                                  </w:pPr>
                                  <w:r>
                                    <w:rPr>
                                      <w:rFonts w:ascii="Times New Roman" w:hAnsi="Times New Roman" w:cs="Times New Roman"/>
                                      <w:sz w:val="16"/>
                                      <w:szCs w:val="16"/>
                                    </w:rPr>
                                    <w:t xml:space="preserve"> 223</w:t>
                                  </w:r>
                                  <w:r w:rsidRPr="00084641">
                                    <w:rPr>
                                      <w:rFonts w:ascii="Times New Roman" w:hAnsi="Times New Roman" w:cs="Times New Roman"/>
                                      <w:sz w:val="16"/>
                                      <w:szCs w:val="16"/>
                                    </w:rPr>
                                    <w:t xml:space="preserve"> Analyzed </w:t>
                                  </w:r>
                                </w:p>
                                <w:p w:rsidR="00CB0BC3" w:rsidRPr="00084641" w:rsidRDefault="00CB0BC3" w:rsidP="00CB0BC3">
                                  <w:pPr>
                                    <w:numPr>
                                      <w:ilvl w:val="0"/>
                                      <w:numId w:val="4"/>
                                    </w:numPr>
                                    <w:spacing w:after="0" w:line="240" w:lineRule="auto"/>
                                    <w:ind w:left="270" w:hanging="90"/>
                                    <w:rPr>
                                      <w:rFonts w:ascii="Times New Roman" w:hAnsi="Times New Roman" w:cs="Times New Roman"/>
                                      <w:sz w:val="16"/>
                                      <w:szCs w:val="16"/>
                                    </w:rPr>
                                  </w:pPr>
                                  <w:r w:rsidRPr="00084641">
                                    <w:rPr>
                                      <w:rFonts w:ascii="Times New Roman" w:hAnsi="Times New Roman" w:cs="Times New Roman"/>
                                      <w:sz w:val="16"/>
                                      <w:szCs w:val="16"/>
                                    </w:rPr>
                                    <w:t>0 excluded from analysis</w:t>
                                  </w:r>
                                </w:p>
                              </w:txbxContent>
                            </wps:txbx>
                            <wps:bodyPr rot="0" vert="horz" wrap="square" lIns="36000" tIns="36000" rIns="36000" bIns="36000" anchor="t" anchorCtr="0" upright="1">
                              <a:noAutofit/>
                            </wps:bodyPr>
                          </wps:wsp>
                          <wps:wsp>
                            <wps:cNvPr id="21" name="Rectangle 23"/>
                            <wps:cNvSpPr>
                              <a:spLocks noChangeArrowheads="1"/>
                            </wps:cNvSpPr>
                            <wps:spPr bwMode="auto">
                              <a:xfrm>
                                <a:off x="2295" y="7414"/>
                                <a:ext cx="3319" cy="503"/>
                              </a:xfrm>
                              <a:prstGeom prst="rect">
                                <a:avLst/>
                              </a:prstGeom>
                              <a:solidFill>
                                <a:srgbClr val="FFFFFF"/>
                              </a:solidFill>
                              <a:ln w="6350">
                                <a:solidFill>
                                  <a:srgbClr val="000000"/>
                                </a:solidFill>
                                <a:miter lim="800000"/>
                                <a:headEnd/>
                                <a:tailEnd/>
                              </a:ln>
                            </wps:spPr>
                            <wps:txbx>
                              <w:txbxContent>
                                <w:p w:rsidR="00CB0BC3" w:rsidRPr="00F0634B" w:rsidRDefault="00CB0BC3" w:rsidP="00CB0BC3">
                                  <w:pPr>
                                    <w:spacing w:after="0"/>
                                    <w:rPr>
                                      <w:rFonts w:ascii="Times New Roman" w:hAnsi="Times New Roman" w:cs="Times New Roman"/>
                                      <w:sz w:val="16"/>
                                      <w:szCs w:val="16"/>
                                    </w:rPr>
                                  </w:pPr>
                                  <w:r>
                                    <w:rPr>
                                      <w:rFonts w:ascii="Times New Roman" w:hAnsi="Times New Roman" w:cs="Times New Roman"/>
                                      <w:sz w:val="16"/>
                                      <w:szCs w:val="16"/>
                                    </w:rPr>
                                    <w:t>223</w:t>
                                  </w:r>
                                  <w:r w:rsidRPr="00F0634B">
                                    <w:rPr>
                                      <w:rFonts w:ascii="Times New Roman" w:hAnsi="Times New Roman" w:cs="Times New Roman"/>
                                      <w:sz w:val="16"/>
                                      <w:szCs w:val="16"/>
                                    </w:rPr>
                                    <w:t xml:space="preserve"> Analyzed</w:t>
                                  </w:r>
                                </w:p>
                                <w:p w:rsidR="00CB0BC3" w:rsidRPr="00F0634B" w:rsidRDefault="00CB0BC3" w:rsidP="00CB0BC3">
                                  <w:pPr>
                                    <w:spacing w:after="0"/>
                                    <w:rPr>
                                      <w:rFonts w:ascii="Times New Roman" w:hAnsi="Times New Roman" w:cs="Times New Roman"/>
                                      <w:sz w:val="16"/>
                                      <w:szCs w:val="16"/>
                                    </w:rPr>
                                  </w:pPr>
                                  <w:r>
                                    <w:rPr>
                                      <w:rFonts w:ascii="Times New Roman" w:hAnsi="Times New Roman" w:cs="Times New Roman"/>
                                      <w:sz w:val="16"/>
                                      <w:szCs w:val="16"/>
                                    </w:rPr>
                                    <w:t xml:space="preserve"> </w:t>
                                  </w:r>
                                  <w:r w:rsidRPr="00F0634B">
                                    <w:rPr>
                                      <w:rFonts w:ascii="Times New Roman" w:hAnsi="Times New Roman" w:cs="Times New Roman"/>
                                      <w:sz w:val="16"/>
                                      <w:szCs w:val="16"/>
                                    </w:rPr>
                                    <w:t>- 0 excluded from analysis</w:t>
                                  </w:r>
                                </w:p>
                                <w:p w:rsidR="00CB0BC3" w:rsidRPr="00F0634B" w:rsidRDefault="00CB0BC3" w:rsidP="00CB0BC3">
                                  <w:pPr>
                                    <w:spacing w:after="0"/>
                                    <w:jc w:val="both"/>
                                    <w:rPr>
                                      <w:rFonts w:ascii="Times New Roman" w:hAnsi="Times New Roman" w:cs="Times New Roman"/>
                                      <w:sz w:val="16"/>
                                      <w:szCs w:val="16"/>
                                    </w:rPr>
                                  </w:pPr>
                                </w:p>
                              </w:txbxContent>
                            </wps:txbx>
                            <wps:bodyPr rot="0" vert="horz" wrap="square" lIns="36000" tIns="36000" rIns="36000" bIns="36000" anchor="t" anchorCtr="0" upright="1">
                              <a:noAutofit/>
                            </wps:bodyPr>
                          </wps:wsp>
                          <wps:wsp>
                            <wps:cNvPr id="22" name="Straight Arrow Connector 8"/>
                            <wps:cNvCnPr>
                              <a:cxnSpLocks noChangeShapeType="1"/>
                            </wps:cNvCnPr>
                            <wps:spPr bwMode="auto">
                              <a:xfrm>
                                <a:off x="3968" y="7035"/>
                                <a:ext cx="1" cy="371"/>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Straight Arrow Connector 8"/>
                            <wps:cNvCnPr>
                              <a:cxnSpLocks noChangeShapeType="1"/>
                            </wps:cNvCnPr>
                            <wps:spPr bwMode="auto">
                              <a:xfrm>
                                <a:off x="7703" y="7035"/>
                                <a:ext cx="0" cy="357"/>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24" name="AutoShape 25"/>
                          <wps:cNvCnPr>
                            <a:cxnSpLocks noChangeShapeType="1"/>
                          </wps:cNvCnPr>
                          <wps:spPr bwMode="auto">
                            <a:xfrm>
                              <a:off x="3968" y="10969"/>
                              <a:ext cx="0" cy="385"/>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26"/>
                          <wps:cNvCnPr>
                            <a:cxnSpLocks noChangeShapeType="1"/>
                          </wps:cNvCnPr>
                          <wps:spPr bwMode="auto">
                            <a:xfrm>
                              <a:off x="7703" y="10960"/>
                              <a:ext cx="0" cy="385"/>
                            </a:xfrm>
                            <a:prstGeom prst="straightConnector1">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Text Box 27"/>
                          <wps:cNvSpPr txBox="1">
                            <a:spLocks noChangeArrowheads="1"/>
                          </wps:cNvSpPr>
                          <wps:spPr bwMode="auto">
                            <a:xfrm>
                              <a:off x="2295" y="11350"/>
                              <a:ext cx="3319" cy="354"/>
                            </a:xfrm>
                            <a:prstGeom prst="rect">
                              <a:avLst/>
                            </a:prstGeom>
                            <a:solidFill>
                              <a:srgbClr val="FFFFFF"/>
                            </a:solidFill>
                            <a:ln w="3175">
                              <a:solidFill>
                                <a:srgbClr val="000000"/>
                              </a:solidFill>
                              <a:miter lim="800000"/>
                              <a:headEnd/>
                              <a:tailEnd/>
                            </a:ln>
                          </wps:spPr>
                          <wps:txbx>
                            <w:txbxContent>
                              <w:p w:rsidR="00CB0BC3" w:rsidRPr="007B15BE" w:rsidRDefault="00CB0BC3" w:rsidP="00CB0BC3">
                                <w:pPr>
                                  <w:ind w:left="-90"/>
                                  <w:rPr>
                                    <w:rFonts w:ascii="Times New Roman" w:hAnsi="Times New Roman" w:cs="Times New Roman"/>
                                    <w:sz w:val="16"/>
                                    <w:szCs w:val="16"/>
                                  </w:rPr>
                                </w:pPr>
                                <w:r w:rsidRPr="007B15BE">
                                  <w:rPr>
                                    <w:rFonts w:ascii="Times New Roman" w:hAnsi="Times New Roman" w:cs="Times New Roman"/>
                                    <w:sz w:val="16"/>
                                    <w:szCs w:val="16"/>
                                  </w:rPr>
                                  <w:t xml:space="preserve"> 15 (7.65%) experienced wound infection</w:t>
                                </w:r>
                              </w:p>
                            </w:txbxContent>
                          </wps:txbx>
                          <wps:bodyPr rot="0" vert="horz" wrap="square" lIns="91440" tIns="45720" rIns="91440" bIns="45720" anchor="t" anchorCtr="0" upright="1">
                            <a:noAutofit/>
                          </wps:bodyPr>
                        </wps:wsp>
                        <wps:wsp>
                          <wps:cNvPr id="27" name="Text Box 28"/>
                          <wps:cNvSpPr txBox="1">
                            <a:spLocks noChangeArrowheads="1"/>
                          </wps:cNvSpPr>
                          <wps:spPr bwMode="auto">
                            <a:xfrm>
                              <a:off x="6040" y="11338"/>
                              <a:ext cx="3319" cy="354"/>
                            </a:xfrm>
                            <a:prstGeom prst="rect">
                              <a:avLst/>
                            </a:prstGeom>
                            <a:solidFill>
                              <a:srgbClr val="FFFFFF"/>
                            </a:solidFill>
                            <a:ln w="3175">
                              <a:solidFill>
                                <a:srgbClr val="000000"/>
                              </a:solidFill>
                              <a:miter lim="800000"/>
                              <a:headEnd/>
                              <a:tailEnd/>
                            </a:ln>
                          </wps:spPr>
                          <wps:txbx>
                            <w:txbxContent>
                              <w:p w:rsidR="00CB0BC3" w:rsidRPr="00ED17D7" w:rsidRDefault="00CB0BC3" w:rsidP="00CB0BC3">
                                <w:pPr>
                                  <w:ind w:left="-90"/>
                                  <w:rPr>
                                    <w:rFonts w:ascii="Times New Roman" w:hAnsi="Times New Roman" w:cs="Times New Roman"/>
                                    <w:sz w:val="16"/>
                                    <w:szCs w:val="16"/>
                                  </w:rPr>
                                </w:pPr>
                                <w:r w:rsidRPr="00ED17D7">
                                  <w:rPr>
                                    <w:rFonts w:ascii="Times New Roman" w:hAnsi="Times New Roman" w:cs="Times New Roman"/>
                                    <w:sz w:val="16"/>
                                    <w:szCs w:val="16"/>
                                  </w:rPr>
                                  <w:t xml:space="preserve"> </w:t>
                                </w:r>
                                <w:r>
                                  <w:rPr>
                                    <w:rFonts w:ascii="Times New Roman" w:hAnsi="Times New Roman" w:cs="Times New Roman"/>
                                    <w:sz w:val="16"/>
                                    <w:szCs w:val="16"/>
                                  </w:rPr>
                                  <w:t>14</w:t>
                                </w:r>
                                <w:r w:rsidRPr="00ED17D7">
                                  <w:rPr>
                                    <w:rFonts w:ascii="Times New Roman" w:hAnsi="Times New Roman" w:cs="Times New Roman"/>
                                    <w:sz w:val="16"/>
                                    <w:szCs w:val="16"/>
                                  </w:rPr>
                                  <w:t xml:space="preserve"> (7.</w:t>
                                </w:r>
                                <w:r>
                                  <w:rPr>
                                    <w:rFonts w:ascii="Times New Roman" w:hAnsi="Times New Roman" w:cs="Times New Roman"/>
                                    <w:sz w:val="16"/>
                                    <w:szCs w:val="16"/>
                                  </w:rPr>
                                  <w:t>26</w:t>
                                </w:r>
                                <w:r w:rsidRPr="00ED17D7">
                                  <w:rPr>
                                    <w:rFonts w:ascii="Times New Roman" w:hAnsi="Times New Roman" w:cs="Times New Roman"/>
                                    <w:sz w:val="16"/>
                                    <w:szCs w:val="16"/>
                                  </w:rPr>
                                  <w:t>%) experienced wound infection</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83B6ED" id="Group 30" o:spid="_x0000_s1026" style="position:absolute;margin-left:-1pt;margin-top:7.4pt;width:256.5pt;height:395.5pt;z-index:251659264" coordorigin="2295,4136" coordsize="7493,8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d1q8QcAAMlIAAAOAAAAZHJzL2Uyb0RvYy54bWzsXG1zm0YQ/t6Z/geG74rgON40kTOJZKWd&#10;cdtMnf4AjJDEFAE9sCW30//evb3jhJCw4tjCTYwzo4CA093ecw+7zy68fbddJ9pdxIo4S8e6+cbQ&#10;tSgNs3mcLsf6H59nA0/XijJI50GSpdFYv48K/d3Fjz+83eSjiGSrLJlHTING0mK0ycf6qizz0XBY&#10;hKtoHRRvsjxK4eAiY+ughF22HM5ZsIHW18mQGIYz3GRsnrMsjIoCvp2Kg/oFtr9YRGH522JRRKWW&#10;jHXoW4mfDD9v+Ofw4m0wWrIgX8Wh7EbwFb1YB3EKP6qamgZloN2y+KCpdRyyrMgW5ZswWw+zxSIO&#10;IxwDjMY0GqP5yLLbHMeyHG2WuTITmLZhp69uNvz17hPT4jnMna6lwRqmCH9Vs9A2m3w5glM+svw6&#10;/8TEAGHzKgv/LMB0w+Zxvr8UJ2s3m1+yObQX3JYZ2ma7YGveBIxa2+IU3KspiLalFsKXFrFd24aZ&#10;CuGYbRDiwQ5OUriCmeTXEeLbugaHqWk51bFLeb1LfUtc7BEfjw6Dkfhh7KzsHMcHAK7Y2bR4mk2v&#10;V0Ee4VQV3GDSpqSy6Wc+vg/ZVjN5h/lvw0ncpFq5ha+59bllCmFZLc0mqyBdRu8ZyzarKJhD7/BK&#10;GIO6VLRT8EZOmZpYHlgFTGaaru8Jm1UWd3zPFRZzLMoPKYMFo5wV5ccoW2t8Y6wzWE7Yz+DuqijF&#10;qdUp2P0sieezOElwhy1vJgnT7gJYejP8k60X9dOSlJ+cZvwy0aL4BroHv8GP8Y7iUvrHNwk1PhB/&#10;MHM8d0Bn1B74ruENDNP/4DsG9el09i/voElHq3g+j9KrOI2qZW3SL5tiSTBiQeLC1jZj3bEAiDiu&#10;eu+L+iAN/Ds2yHVcAssl8Xqse+qkYMRn9jKdw7CDURnEidge7ncfJwRsUP2PVkEc8KkXICi3N1to&#10;hYPjJpvfAyJYBvMFywioGTZWGftb1zZAc2O9+Os2YJGuJT+ngCrfpJTzIu5Q2yWww+pHbupHgjSE&#10;psZ6qWtic1IKLr3NWbxcwS8JHKfZe1j0ixgxsusVEgYuO95XyRRic7dmAKh1HiI+N2iTZzjRPhcP&#10;HeGTam3s2MS1HbluHstD1ZVqWTV5qMUOdN8OuDRf3AyORyw+H8Ho0AymJe4Z/NjlAR07NtAMXNlq&#10;hg7oGG4bAlq/A5EBvyaRBniXC0cSMi7xM9EwVTSsTFUhjXiOo256e3bqiIW75rgRp/kjNCZ9ETkp&#10;j2QzywF2rdhM7gg2kzuCzeTOs7JZB/AFgDThazb9iXPCVxGlTVxbsEAFX8syfQFf1xCOSuV1vUb4&#10;kopTevjWnGHwMg/gix76nk97PieYUhdiHIwbTLybCteSRx3E9ST7WhT9DXWXeo3wxTv8zmv7Yl/y&#10;+2ZfEDIO4IsuYUfwhThNwNf0SSOEI54hQzhi0H0v6zXiV7rKj46Fvm/8wv25iV91n+rA91XOAwTS&#10;UrU5dB4ct2df9Kx69q1EMqmkmeDWC/helyzgWoOG4pg2ydIUormMaeCB7kK5SSrkynCbSrlSiWoo&#10;1X2+z0Ga3NPUxCXc8l+kqdkeKAKoqbkOLqSdOwF95fIlsWyczHZnopBjUYMQ8kmLvKZEsgCCpyfH&#10;a6AtS+npiAyllWifksUYJoN2NNbX0RxUowhkfr4lQvkHtDrDv/QuPTqgxLkcUGM6HbyfTejAmZmu&#10;PbWmk8nU3NfquAL4dK2OB0DKUDUpTciSMBXAOg9JacJl56PjSACFWMhqZ5eKIZI7CXC8tUt3oxOA&#10;g1cBOLZMowFw0wQPGjGO8kkP8B7gtSTc8VyIqZIhrQxed6fPj2/Ld8AnAnzbvteIB2EtcgK3IGAU&#10;PFelrqpsh0yI9Pxdy7W8cv5WeYtWeHfrn7iOTJPavtuIF2WGtId3754cFh20sLdKR7XCGwi+S/9b&#10;4Zu6PjpGB/439bBHvXfSeyenvROVG2zHt9JFQS7pwj1xIY4EL+QQ39BX7p5Q54TW17snvXtS6Scq&#10;ediOb6U8vTS+LZdID/xbDS97daRWxPmo4sQW90MlDxV8lWamkabjId2QdhlPWyRx/lNVrSTrEUHQ&#10;E3oHpY4scqkU6ioeNE8QbgLlZg8VyClh6jEK3tSAfzIO3Sude1DB6xH4zAg8kv8TtVBSkLuWBbLn&#10;quF0DEj7oVxBfJQldv5uX30BUi2vgcTiIVVT0Fdf1KoveH3OQf5PZUo7SABCfS7QKLitjtWk1x1+&#10;HfdEyHaeEuQnJ1MeWeD7YPGbUvl7/NbwywuTD/Bbj8g641+XGq0JbBvKD8Wdt0UxfgX4VSp+j986&#10;foH8XhS/qgDDpc3ytx3/2gYuqXbJ7BXgV8n0PX7r+P0fpu+EP+waVqMauQrX+vRdX35x8FDlcYEB&#10;QrlT5RfqvtaJPOYCrNFdPoS3LC+y7BNqRC//fgvy7+5xsI4qjYhK5fGH9HA5aKRr7beqnTN4EQZ4&#10;zDsxo0K3d97aOQvK0L76ec4Hlbe+dq7r2jlAryTvGqKVDNQtXZuAaIwBe0TXn9zuq0HhPRXH3vHQ&#10;4o6odJ16cwBRupAU6zp6dUD1tgXT5E/A71H1Lm60bJQSXyJufBKRP6duByXqYB2eDXhk4PiCz+B3&#10;8NQq4FaS8w7KdVea63bdQBkUaFFRAVC2miVx6gHWHsr8NSHfGpTrXjRuw/tysMxfvtuHv5Cnvo/1&#10;/bs3EF38BwAA//8DAFBLAwQUAAYACAAAACEA0jTKlt8AAAAJAQAADwAAAGRycy9kb3ducmV2Lnht&#10;bEyPQUvDQBCF74L/YRnBW7vZaiTEbEop6qkItoJ4m2anSWh2N2S3SfrvHU96nPceb95XrGfbiZGG&#10;0HqnQS0TEOQqb1pXa/g8vC4yECGiM9h5RxquFGBd3t4UmBs/uQ8a97EWXOJCjhqaGPtcylA1ZDEs&#10;fU+OvZMfLEY+h1qaAScut51cJcmTtNg6/tBgT9uGqvP+YjW8TThtHtTLuDufttfvQ/r+tVOk9f3d&#10;vHkGEWmOf2H4nc/ToeRNR39xJohOw2LFKJH1RyZgP1WKhaOGLEkzkGUh/xOUPwAAAP//AwBQSwEC&#10;LQAUAAYACAAAACEAtoM4kv4AAADhAQAAEwAAAAAAAAAAAAAAAAAAAAAAW0NvbnRlbnRfVHlwZXNd&#10;LnhtbFBLAQItABQABgAIAAAAIQA4/SH/1gAAAJQBAAALAAAAAAAAAAAAAAAAAC8BAABfcmVscy8u&#10;cmVsc1BLAQItABQABgAIAAAAIQAcmd1q8QcAAMlIAAAOAAAAAAAAAAAAAAAAAC4CAABkcnMvZTJv&#10;RG9jLnhtbFBLAQItABQABgAIAAAAIQDSNMqW3wAAAAkBAAAPAAAAAAAAAAAAAAAAAEsKAABkcnMv&#10;ZG93bnJldi54bWxQSwUGAAAAAAQABADzAAAAVwsAAAAA&#10;">
                <v:shapetype id="_x0000_t202" coordsize="21600,21600" o:spt="202" path="m,l,21600r21600,l21600,xe">
                  <v:stroke joinstyle="miter"/>
                  <v:path gradientshapeok="t" o:connecttype="rect"/>
                </v:shapetype>
                <v:shape id="Text Box 1" o:spid="_x0000_s1027" type="#_x0000_t202" style="position:absolute;left:2383;top:11798;width:6987;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2l28EA&#10;AADaAAAADwAAAGRycy9kb3ducmV2LnhtbESPwWrDMBBE74X8g9hAb42cUEJxIptSKOQUqJ3mvFgb&#10;y8RaGUlNbH99VSjkOMzMG2ZfjrYXN/Khc6xgvcpAEDdOd9wqONWfL28gQkTW2DsmBRMFKIvF0x5z&#10;7e78RbcqtiJBOOSowMQ45FKGxpDFsHIDcfIuzluMSfpWao/3BLe93GTZVlrsOC0YHOjDUHOtfqyC&#10;c2vn8/d68Ebb/pWP81SfXKfU83J834GINMZH+L990Ao28Hcl3QB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NpdvBAAAA2gAAAA8AAAAAAAAAAAAAAAAAmAIAAGRycy9kb3du&#10;cmV2LnhtbFBLBQYAAAAABAAEAPUAAACGAwAAAAA=&#10;" stroked="f" strokeweight=".5pt">
                  <v:textbox>
                    <w:txbxContent>
                      <w:p w:rsidR="00CB0BC3" w:rsidRPr="00F0634B" w:rsidRDefault="00CB0BC3" w:rsidP="00CB0BC3">
                        <w:pPr>
                          <w:jc w:val="center"/>
                          <w:rPr>
                            <w:rFonts w:ascii="Times New Roman" w:hAnsi="Times New Roman" w:cs="Times New Roman"/>
                            <w:sz w:val="20"/>
                            <w:szCs w:val="20"/>
                          </w:rPr>
                        </w:pPr>
                        <w:r>
                          <w:rPr>
                            <w:rFonts w:ascii="Times New Roman" w:hAnsi="Times New Roman" w:cs="Times New Roman"/>
                            <w:sz w:val="20"/>
                            <w:szCs w:val="20"/>
                          </w:rPr>
                          <w:t xml:space="preserve">Figure </w:t>
                        </w:r>
                        <w:proofErr w:type="gramStart"/>
                        <w:r>
                          <w:rPr>
                            <w:rFonts w:ascii="Times New Roman" w:hAnsi="Times New Roman" w:cs="Times New Roman"/>
                            <w:sz w:val="20"/>
                            <w:szCs w:val="20"/>
                          </w:rPr>
                          <w:t>1 :</w:t>
                        </w:r>
                        <w:proofErr w:type="gramEnd"/>
                        <w:r w:rsidRPr="00F0634B">
                          <w:rPr>
                            <w:rFonts w:ascii="Times New Roman" w:hAnsi="Times New Roman" w:cs="Times New Roman"/>
                            <w:sz w:val="20"/>
                            <w:szCs w:val="20"/>
                          </w:rPr>
                          <w:t xml:space="preserve"> CONSORT diagram showing patients flow in study</w:t>
                        </w:r>
                      </w:p>
                    </w:txbxContent>
                  </v:textbox>
                </v:shape>
                <v:group id="Group 29" o:spid="_x0000_s1028" style="position:absolute;left:2295;top:4136;width:7493;height:7568" coordorigin="2295,4136" coordsize="7493,7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4" o:spid="_x0000_s1029" style="position:absolute;left:2295;top:4136;width:7493;height:6823" coordorigin="2295,1330" coordsize="7493,6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20" o:spid="_x0000_s1030" style="position:absolute;left:4383;top:1330;width:2866;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cwp8QA&#10;AADaAAAADwAAAGRycy9kb3ducmV2LnhtbESPQWvCQBSE70L/w/IEL2I2KpY2ukoVxB5EaCrF4zP7&#10;TNJm34bsqum/dwXB4zAz3zCzRWsqcaHGlZYVDKMYBHFmdcm5gv33evAGwnlkjZVlUvBPDhbzl84M&#10;E22v/EWX1OciQNglqKDwvk6kdFlBBl1ka+LgnWxj0AfZ5FI3eA1wU8lRHL9KgyWHhQJrWhWU/aVn&#10;o2Aj2/d0O94d14H+83vYTvrHZa1Ur9t+TEF4av0z/Gh/agUTuF8JN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3MKfEAAAA2gAAAA8AAAAAAAAAAAAAAAAAmAIAAGRycy9k&#10;b3ducmV2LnhtbFBLBQYAAAAABAAEAPUAAACJAwAAAAA=&#10;" strokeweight=".5pt">
                      <v:textbox inset="1mm,1mm,1mm,1mm">
                        <w:txbxContent>
                          <w:p w:rsidR="00CB0BC3" w:rsidRPr="00C0239F" w:rsidRDefault="00CB0BC3" w:rsidP="00CB0BC3">
                            <w:pPr>
                              <w:jc w:val="center"/>
                              <w:rPr>
                                <w:rFonts w:ascii="Times New Roman" w:hAnsi="Times New Roman" w:cs="Times New Roman"/>
                                <w:sz w:val="16"/>
                                <w:szCs w:val="16"/>
                              </w:rPr>
                            </w:pPr>
                            <w:r>
                              <w:rPr>
                                <w:rFonts w:ascii="Times New Roman" w:hAnsi="Times New Roman" w:cs="Times New Roman"/>
                                <w:sz w:val="16"/>
                                <w:szCs w:val="16"/>
                              </w:rPr>
                              <w:t xml:space="preserve">520 patients were </w:t>
                            </w:r>
                            <w:r w:rsidRPr="00C0239F">
                              <w:rPr>
                                <w:rFonts w:ascii="Times New Roman" w:hAnsi="Times New Roman" w:cs="Times New Roman"/>
                                <w:sz w:val="16"/>
                                <w:szCs w:val="16"/>
                              </w:rPr>
                              <w:t>assessed for eligibility</w:t>
                            </w:r>
                          </w:p>
                        </w:txbxContent>
                      </v:textbox>
                    </v:rect>
                    <v:rect id="Rectangle 11" o:spid="_x0000_s1031" style="position:absolute;left:2295;top:5275;width:3319;height: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u0MQA&#10;AADaAAAADwAAAGRycy9kb3ducmV2LnhtbESPQWvCQBSE70L/w/IEL2I2KkobXaUKYg8iNJXi8Zl9&#10;Jmmzb0N21fTfu4LQ4zAz3zDzZWsqcaXGlZYVDKMYBHFmdcm5gsPXZvAKwnlkjZVlUvBHDpaLl84c&#10;E21v/EnX1OciQNglqKDwvk6kdFlBBl1ka+LgnW1j0AfZ5FI3eAtwU8lRHE+lwZLDQoE1rQvKftOL&#10;UbCV7Vu6G+9Pm0D//jnuJv3Tqlaq123fZyA8tf4//Gx/aAVTeFwJN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lrtDEAAAA2gAAAA8AAAAAAAAAAAAAAAAAmAIAAGRycy9k&#10;b3ducmV2LnhtbFBLBQYAAAAABAAEAPUAAACJAwAAAAA=&#10;" strokeweight=".5pt">
                      <v:textbox inset="1mm,1mm,1mm,1mm">
                        <w:txbxContent>
                          <w:p w:rsidR="00CB0BC3" w:rsidRPr="00C0239F" w:rsidRDefault="00CB0BC3" w:rsidP="00CB0BC3">
                            <w:pPr>
                              <w:jc w:val="both"/>
                              <w:rPr>
                                <w:rFonts w:ascii="Times New Roman" w:hAnsi="Times New Roman" w:cs="Times New Roman"/>
                                <w:sz w:val="16"/>
                                <w:szCs w:val="16"/>
                              </w:rPr>
                            </w:pPr>
                            <w:r>
                              <w:rPr>
                                <w:rFonts w:ascii="Times New Roman" w:hAnsi="Times New Roman" w:cs="Times New Roman"/>
                                <w:sz w:val="16"/>
                                <w:szCs w:val="16"/>
                              </w:rPr>
                              <w:t>223</w:t>
                            </w:r>
                            <w:r w:rsidRPr="00C0239F">
                              <w:rPr>
                                <w:rFonts w:ascii="Times New Roman" w:hAnsi="Times New Roman" w:cs="Times New Roman"/>
                                <w:sz w:val="16"/>
                                <w:szCs w:val="16"/>
                              </w:rPr>
                              <w:t xml:space="preserve"> allocated to </w:t>
                            </w:r>
                            <w:r>
                              <w:rPr>
                                <w:rFonts w:ascii="Times New Roman" w:hAnsi="Times New Roman" w:cs="Times New Roman"/>
                                <w:b/>
                                <w:bCs/>
                                <w:sz w:val="16"/>
                                <w:szCs w:val="16"/>
                              </w:rPr>
                              <w:t xml:space="preserve">povidone-iodine </w:t>
                            </w:r>
                            <w:r w:rsidRPr="00C0239F">
                              <w:rPr>
                                <w:rFonts w:ascii="Times New Roman" w:hAnsi="Times New Roman" w:cs="Times New Roman"/>
                                <w:sz w:val="16"/>
                                <w:szCs w:val="16"/>
                              </w:rPr>
                              <w:t>group</w:t>
                            </w:r>
                            <w:r>
                              <w:rPr>
                                <w:rFonts w:ascii="Times New Roman" w:hAnsi="Times New Roman" w:cs="Times New Roman"/>
                                <w:sz w:val="16"/>
                                <w:szCs w:val="16"/>
                              </w:rPr>
                              <w:t xml:space="preserve">: wound were irrigated with 50cc/cm of wound length of 1% povidone-iodine solution </w:t>
                            </w:r>
                          </w:p>
                          <w:p w:rsidR="00CB0BC3" w:rsidRPr="00C0239F" w:rsidRDefault="00CB0BC3" w:rsidP="00CB0BC3">
                            <w:pPr>
                              <w:jc w:val="both"/>
                              <w:rPr>
                                <w:rFonts w:ascii="Times New Roman" w:hAnsi="Times New Roman" w:cs="Times New Roman"/>
                                <w:sz w:val="16"/>
                                <w:szCs w:val="16"/>
                              </w:rPr>
                            </w:pPr>
                          </w:p>
                        </w:txbxContent>
                      </v:textbox>
                    </v:rect>
                    <v:rect id="Rectangle 16" o:spid="_x0000_s1032" style="position:absolute;left:4471;top:4114;width:2786;height: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kLS8QA&#10;AADaAAAADwAAAGRycy9kb3ducmV2LnhtbESPT2vCQBTE74LfYXkFL0U3Kv2XZiMqiD1IobGIx2f2&#10;NYlm34bsqum3dwsFj8PM/IZJZp2pxYVaV1lWMB5FIIhzqysuFHxvV8NXEM4ja6wtk4JfcjBL+70E&#10;Y22v/EWXzBciQNjFqKD0vomldHlJBt3INsTB+7GtQR9kW0jd4jXATS0nUfQsDVYcFkpsaFlSfsrO&#10;RsFadm/ZZvp5WAX67rjfPD0eFo1Sg4du/g7CU+fv4f/2h1bwAn9Xwg2Q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pC0vEAAAA2gAAAA8AAAAAAAAAAAAAAAAAmAIAAGRycy9k&#10;b3ducmV2LnhtbFBLBQYAAAAABAAEAPUAAACJAwAAAAA=&#10;" strokeweight=".5pt">
                      <v:textbox inset="1mm,1mm,1mm,1mm">
                        <w:txbxContent>
                          <w:p w:rsidR="00CB0BC3" w:rsidRPr="00C0239F" w:rsidRDefault="00CB0BC3" w:rsidP="00CB0BC3">
                            <w:pPr>
                              <w:jc w:val="center"/>
                              <w:rPr>
                                <w:rFonts w:ascii="Times New Roman" w:hAnsi="Times New Roman" w:cs="Times New Roman"/>
                                <w:sz w:val="16"/>
                                <w:szCs w:val="16"/>
                              </w:rPr>
                            </w:pPr>
                            <w:r>
                              <w:rPr>
                                <w:rFonts w:ascii="Times New Roman" w:hAnsi="Times New Roman" w:cs="Times New Roman"/>
                                <w:sz w:val="16"/>
                                <w:szCs w:val="16"/>
                              </w:rPr>
                              <w:t xml:space="preserve">446 patients were </w:t>
                            </w:r>
                            <w:r w:rsidRPr="00C0239F">
                              <w:rPr>
                                <w:rFonts w:ascii="Times New Roman" w:hAnsi="Times New Roman" w:cs="Times New Roman"/>
                                <w:sz w:val="16"/>
                                <w:szCs w:val="16"/>
                              </w:rPr>
                              <w:t>randomized</w:t>
                            </w:r>
                          </w:p>
                        </w:txbxContent>
                      </v:textbox>
                    </v:rect>
                    <v:rect id="Rectangle 18" o:spid="_x0000_s1033" style="position:absolute;left:6981;top:1928;width:2807;height:20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afOcUA&#10;AADaAAAADwAAAGRycy9kb3ducmV2LnhtbESPwWrCQBCG74LvsEyhF9GNLZUaXaUWpD2IYCriccxO&#10;k9jsbMhuNX37zkHwOPzzfzPffNm5Wl2oDZVnA+NRAoo497biwsD+az18BRUissXaMxn4owDLRb83&#10;x9T6K+/oksVCCYRDigbKGJtU65CX5DCMfEMs2bdvHUYZ20LbFq8Cd7V+SpKJdlixXCixofeS8p/s&#10;1xn40N002zxvT2uhH87HzcvgtGqMeXzo3magInXxvnxrf1oD8quoiAbo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Np85xQAAANoAAAAPAAAAAAAAAAAAAAAAAJgCAABkcnMv&#10;ZG93bnJldi54bWxQSwUGAAAAAAQABAD1AAAAigMAAAAA&#10;" strokeweight=".5pt">
                      <v:textbox inset="1mm,1mm,1mm,1mm">
                        <w:txbxContent>
                          <w:p w:rsidR="00CB0BC3" w:rsidRPr="00084641" w:rsidRDefault="00CB0BC3" w:rsidP="00CB0BC3">
                            <w:pPr>
                              <w:spacing w:after="0"/>
                              <w:jc w:val="both"/>
                              <w:rPr>
                                <w:rFonts w:ascii="Times New Roman" w:hAnsi="Times New Roman" w:cs="Times New Roman"/>
                                <w:sz w:val="16"/>
                                <w:szCs w:val="16"/>
                              </w:rPr>
                            </w:pPr>
                            <w:r>
                              <w:rPr>
                                <w:rFonts w:ascii="Times New Roman" w:hAnsi="Times New Roman" w:cs="Times New Roman"/>
                                <w:sz w:val="16"/>
                                <w:szCs w:val="16"/>
                              </w:rPr>
                              <w:t>74</w:t>
                            </w:r>
                            <w:r w:rsidRPr="00084641">
                              <w:rPr>
                                <w:rFonts w:ascii="Times New Roman" w:hAnsi="Times New Roman" w:cs="Times New Roman"/>
                                <w:sz w:val="16"/>
                                <w:szCs w:val="16"/>
                              </w:rPr>
                              <w:t xml:space="preserve"> </w:t>
                            </w:r>
                            <w:r>
                              <w:rPr>
                                <w:rFonts w:ascii="Times New Roman" w:hAnsi="Times New Roman" w:cs="Times New Roman"/>
                                <w:sz w:val="16"/>
                                <w:szCs w:val="16"/>
                              </w:rPr>
                              <w:t xml:space="preserve">patients </w:t>
                            </w:r>
                            <w:r w:rsidRPr="00084641">
                              <w:rPr>
                                <w:rFonts w:ascii="Times New Roman" w:hAnsi="Times New Roman" w:cs="Times New Roman"/>
                                <w:sz w:val="16"/>
                                <w:szCs w:val="16"/>
                              </w:rPr>
                              <w:t>excluded:</w:t>
                            </w:r>
                          </w:p>
                          <w:p w:rsidR="00CB0BC3" w:rsidRPr="00F924FE" w:rsidRDefault="00CB0BC3" w:rsidP="00CB0BC3">
                            <w:pPr>
                              <w:spacing w:after="0" w:line="240" w:lineRule="auto"/>
                              <w:ind w:left="180"/>
                              <w:rPr>
                                <w:rFonts w:ascii="Times New Roman" w:hAnsi="Times New Roman" w:cs="Times New Roman"/>
                                <w:sz w:val="6"/>
                                <w:szCs w:val="6"/>
                              </w:rPr>
                            </w:pPr>
                          </w:p>
                          <w:p w:rsidR="00CB0BC3" w:rsidRPr="00084641"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21</w:t>
                            </w:r>
                            <w:r w:rsidRPr="00084641">
                              <w:rPr>
                                <w:rFonts w:ascii="Times New Roman" w:hAnsi="Times New Roman" w:cs="Times New Roman"/>
                                <w:sz w:val="16"/>
                                <w:szCs w:val="16"/>
                              </w:rPr>
                              <w:t xml:space="preserve"> refused to participate</w:t>
                            </w:r>
                          </w:p>
                          <w:p w:rsidR="00CB0BC3"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2</w:t>
                            </w:r>
                            <w:r w:rsidRPr="00084641">
                              <w:rPr>
                                <w:rFonts w:ascii="Times New Roman" w:hAnsi="Times New Roman" w:cs="Times New Roman"/>
                                <w:sz w:val="16"/>
                                <w:szCs w:val="16"/>
                              </w:rPr>
                              <w:t xml:space="preserve"> </w:t>
                            </w:r>
                            <w:r>
                              <w:rPr>
                                <w:rFonts w:ascii="Times New Roman" w:hAnsi="Times New Roman" w:cs="Times New Roman"/>
                                <w:sz w:val="16"/>
                                <w:szCs w:val="16"/>
                              </w:rPr>
                              <w:t>were under antibiotic-therapy</w:t>
                            </w:r>
                          </w:p>
                          <w:p w:rsidR="00CB0BC3" w:rsidRPr="00084641"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 xml:space="preserve">2 were under steroid-therapy </w:t>
                            </w:r>
                          </w:p>
                          <w:p w:rsidR="00CB0BC3" w:rsidRPr="00084641"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3</w:t>
                            </w:r>
                            <w:r w:rsidRPr="00084641">
                              <w:rPr>
                                <w:rFonts w:ascii="Times New Roman" w:hAnsi="Times New Roman" w:cs="Times New Roman"/>
                                <w:sz w:val="16"/>
                                <w:szCs w:val="16"/>
                              </w:rPr>
                              <w:t xml:space="preserve"> </w:t>
                            </w:r>
                            <w:r>
                              <w:rPr>
                                <w:rFonts w:ascii="Times New Roman" w:hAnsi="Times New Roman" w:cs="Times New Roman"/>
                                <w:sz w:val="16"/>
                                <w:szCs w:val="16"/>
                              </w:rPr>
                              <w:t xml:space="preserve">had history of renal failure </w:t>
                            </w:r>
                          </w:p>
                          <w:p w:rsidR="00CB0BC3" w:rsidRPr="00084641"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18</w:t>
                            </w:r>
                            <w:r w:rsidRPr="00084641">
                              <w:rPr>
                                <w:rFonts w:ascii="Times New Roman" w:hAnsi="Times New Roman" w:cs="Times New Roman"/>
                                <w:sz w:val="16"/>
                                <w:szCs w:val="16"/>
                              </w:rPr>
                              <w:t xml:space="preserve"> </w:t>
                            </w:r>
                            <w:r>
                              <w:rPr>
                                <w:rFonts w:ascii="Times New Roman" w:hAnsi="Times New Roman" w:cs="Times New Roman"/>
                                <w:sz w:val="16"/>
                                <w:szCs w:val="16"/>
                              </w:rPr>
                              <w:t xml:space="preserve">had history of diabetes mellitus </w:t>
                            </w:r>
                          </w:p>
                          <w:p w:rsidR="00CB0BC3" w:rsidRPr="00084641"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6</w:t>
                            </w:r>
                            <w:r w:rsidRPr="00084641">
                              <w:rPr>
                                <w:rFonts w:ascii="Times New Roman" w:hAnsi="Times New Roman" w:cs="Times New Roman"/>
                                <w:sz w:val="16"/>
                                <w:szCs w:val="16"/>
                              </w:rPr>
                              <w:t xml:space="preserve"> had history of heart failure</w:t>
                            </w:r>
                          </w:p>
                          <w:p w:rsidR="00CB0BC3"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16</w:t>
                            </w:r>
                            <w:r w:rsidRPr="00084641">
                              <w:rPr>
                                <w:rFonts w:ascii="Times New Roman" w:hAnsi="Times New Roman" w:cs="Times New Roman"/>
                                <w:sz w:val="16"/>
                                <w:szCs w:val="16"/>
                              </w:rPr>
                              <w:t xml:space="preserve"> had </w:t>
                            </w:r>
                            <w:r>
                              <w:rPr>
                                <w:rFonts w:ascii="Times New Roman" w:hAnsi="Times New Roman" w:cs="Times New Roman"/>
                                <w:sz w:val="16"/>
                                <w:szCs w:val="16"/>
                              </w:rPr>
                              <w:t xml:space="preserve">irrigated their wounds before coming to emergency department </w:t>
                            </w:r>
                          </w:p>
                          <w:p w:rsidR="00CB0BC3" w:rsidRPr="00F924FE" w:rsidRDefault="00CB0BC3" w:rsidP="00CB0BC3">
                            <w:pPr>
                              <w:numPr>
                                <w:ilvl w:val="0"/>
                                <w:numId w:val="5"/>
                              </w:numPr>
                              <w:spacing w:after="0" w:line="240" w:lineRule="auto"/>
                              <w:ind w:left="180" w:hanging="180"/>
                              <w:rPr>
                                <w:rFonts w:ascii="Times New Roman" w:hAnsi="Times New Roman" w:cs="Times New Roman"/>
                                <w:sz w:val="16"/>
                                <w:szCs w:val="16"/>
                              </w:rPr>
                            </w:pPr>
                            <w:r>
                              <w:rPr>
                                <w:rFonts w:ascii="Times New Roman" w:hAnsi="Times New Roman" w:cs="Times New Roman"/>
                                <w:sz w:val="16"/>
                                <w:szCs w:val="16"/>
                              </w:rPr>
                              <w:t xml:space="preserve">6 could not complete the study course </w:t>
                            </w:r>
                          </w:p>
                          <w:p w:rsidR="00CB0BC3" w:rsidRPr="00084641" w:rsidRDefault="00CB0BC3" w:rsidP="00CB0BC3">
                            <w:pPr>
                              <w:spacing w:after="0"/>
                              <w:rPr>
                                <w:rFonts w:ascii="Times New Roman" w:hAnsi="Times New Roman" w:cs="Times New Roman"/>
                                <w:sz w:val="16"/>
                                <w:szCs w:val="16"/>
                              </w:rPr>
                            </w:pPr>
                          </w:p>
                          <w:p w:rsidR="00CB0BC3" w:rsidRPr="00084641" w:rsidRDefault="00CB0BC3" w:rsidP="00CB0BC3">
                            <w:pPr>
                              <w:spacing w:after="0"/>
                              <w:rPr>
                                <w:rFonts w:ascii="Times New Roman" w:hAnsi="Times New Roman" w:cs="Times New Roman"/>
                                <w:sz w:val="16"/>
                                <w:szCs w:val="16"/>
                              </w:rPr>
                            </w:pPr>
                          </w:p>
                          <w:p w:rsidR="00CB0BC3" w:rsidRPr="00084641" w:rsidRDefault="00CB0BC3" w:rsidP="00CB0BC3">
                            <w:pPr>
                              <w:spacing w:after="0"/>
                              <w:rPr>
                                <w:rFonts w:ascii="Times New Roman" w:hAnsi="Times New Roman" w:cs="Times New Roman"/>
                                <w:sz w:val="16"/>
                                <w:szCs w:val="16"/>
                              </w:rPr>
                            </w:pPr>
                          </w:p>
                          <w:p w:rsidR="00CB0BC3" w:rsidRPr="00084641" w:rsidRDefault="00CB0BC3" w:rsidP="00CB0BC3">
                            <w:pPr>
                              <w:spacing w:after="0"/>
                              <w:rPr>
                                <w:rFonts w:ascii="Times New Roman" w:hAnsi="Times New Roman" w:cs="Times New Roman"/>
                                <w:sz w:val="16"/>
                                <w:szCs w:val="16"/>
                              </w:rPr>
                            </w:pPr>
                          </w:p>
                        </w:txbxContent>
                      </v:textbox>
                    </v:rect>
                    <v:rect id="Rectangle 2" o:spid="_x0000_s1034" style="position:absolute;left:2295;top:6356;width:3319;height: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o6osQA&#10;AADaAAAADwAAAGRycy9kb3ducmV2LnhtbESPQWvCQBSE7wX/w/IEL6IbFUtNsxFbkHoQoamUHp/Z&#10;1ySafRuyW43/3hWEHoeZ+YZJlp2pxZlaV1lWMBlHIIhzqysuFOy/1qMXEM4ja6wtk4IrOVimvacE&#10;Y20v/EnnzBciQNjFqKD0vomldHlJBt3YNsTB+7WtQR9kW0jd4iXATS2nUfQsDVYcFkps6L2k/JT9&#10;GQUfsltk29nusA707+PPdj48vDVKDfrd6hWEp87/hx/tjVawgPuVcANk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6OqLEAAAA2gAAAA8AAAAAAAAAAAAAAAAAmAIAAGRycy9k&#10;b3ducmV2LnhtbFBLBQYAAAAABAAEAPUAAACJAwAAAAA=&#10;" strokeweight=".5pt">
                      <v:textbox inset="1mm,1mm,1mm,1mm">
                        <w:txbxContent>
                          <w:p w:rsidR="00CB0BC3" w:rsidRPr="00084641" w:rsidRDefault="00CB0BC3" w:rsidP="00CB0BC3">
                            <w:pPr>
                              <w:spacing w:after="0"/>
                              <w:rPr>
                                <w:rFonts w:ascii="Times New Roman" w:hAnsi="Times New Roman" w:cs="Times New Roman"/>
                                <w:sz w:val="16"/>
                                <w:szCs w:val="16"/>
                              </w:rPr>
                            </w:pPr>
                            <w:r w:rsidRPr="00084641">
                              <w:rPr>
                                <w:rFonts w:ascii="Times New Roman" w:hAnsi="Times New Roman" w:cs="Times New Roman"/>
                                <w:sz w:val="16"/>
                                <w:szCs w:val="16"/>
                              </w:rPr>
                              <w:t>13 Discontinued study:</w:t>
                            </w:r>
                          </w:p>
                          <w:p w:rsidR="00CB0BC3" w:rsidRDefault="00CB0BC3" w:rsidP="00CB0BC3">
                            <w:pPr>
                              <w:numPr>
                                <w:ilvl w:val="0"/>
                                <w:numId w:val="3"/>
                              </w:numPr>
                              <w:spacing w:after="0" w:line="240" w:lineRule="auto"/>
                              <w:ind w:left="270" w:hanging="90"/>
                              <w:rPr>
                                <w:rFonts w:ascii="Times New Roman" w:hAnsi="Times New Roman" w:cs="Times New Roman"/>
                                <w:sz w:val="16"/>
                                <w:szCs w:val="16"/>
                              </w:rPr>
                            </w:pPr>
                            <w:r w:rsidRPr="00084641">
                              <w:rPr>
                                <w:rFonts w:ascii="Times New Roman" w:hAnsi="Times New Roman" w:cs="Times New Roman"/>
                                <w:sz w:val="16"/>
                                <w:szCs w:val="16"/>
                              </w:rPr>
                              <w:t xml:space="preserve">3 refused to continue participation </w:t>
                            </w:r>
                          </w:p>
                          <w:p w:rsidR="00CB0BC3" w:rsidRPr="00084641" w:rsidRDefault="00CB0BC3" w:rsidP="00CB0BC3">
                            <w:pPr>
                              <w:numPr>
                                <w:ilvl w:val="0"/>
                                <w:numId w:val="3"/>
                              </w:numPr>
                              <w:spacing w:after="0" w:line="240" w:lineRule="auto"/>
                              <w:ind w:left="270" w:hanging="90"/>
                              <w:rPr>
                                <w:rFonts w:ascii="Times New Roman" w:hAnsi="Times New Roman" w:cs="Times New Roman"/>
                                <w:sz w:val="16"/>
                                <w:szCs w:val="16"/>
                              </w:rPr>
                            </w:pPr>
                            <w:r>
                              <w:rPr>
                                <w:rFonts w:ascii="Times New Roman" w:hAnsi="Times New Roman" w:cs="Times New Roman"/>
                                <w:sz w:val="16"/>
                                <w:szCs w:val="16"/>
                              </w:rPr>
                              <w:t>10 lost to follow up</w:t>
                            </w:r>
                          </w:p>
                          <w:p w:rsidR="00CB0BC3" w:rsidRPr="00084641" w:rsidRDefault="00CB0BC3" w:rsidP="00CB0BC3">
                            <w:pPr>
                              <w:spacing w:after="0"/>
                              <w:rPr>
                                <w:rFonts w:ascii="Times New Roman" w:hAnsi="Times New Roman" w:cs="Times New Roman"/>
                                <w:sz w:val="16"/>
                                <w:szCs w:val="16"/>
                              </w:rPr>
                            </w:pPr>
                          </w:p>
                          <w:p w:rsidR="00CB0BC3" w:rsidRPr="00084641" w:rsidRDefault="00CB0BC3" w:rsidP="00CB0BC3">
                            <w:pPr>
                              <w:spacing w:after="0"/>
                              <w:rPr>
                                <w:rFonts w:ascii="Times New Roman" w:hAnsi="Times New Roman" w:cs="Times New Roman"/>
                                <w:sz w:val="16"/>
                                <w:szCs w:val="16"/>
                              </w:rPr>
                            </w:pPr>
                          </w:p>
                        </w:txbxContent>
                      </v:textbox>
                    </v:rect>
                    <v:shapetype id="_x0000_t32" coordsize="21600,21600" o:spt="32" o:oned="t" path="m,l21600,21600e" filled="f">
                      <v:path arrowok="t" fillok="f" o:connecttype="none"/>
                      <o:lock v:ext="edit" shapetype="t"/>
                    </v:shapetype>
                    <v:shape id="Straight Arrow Connector 19" o:spid="_x0000_s1035" type="#_x0000_t32" style="position:absolute;left:5868;top:1762;width:0;height:23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CSXcQAAADbAAAADwAAAGRycy9kb3ducmV2LnhtbESPQW/CMAyF75P4D5GRdhspHNBUCAiQ&#10;EGPTDuuAs9WYtqJxSpJBt18/HybtZus9v/d5vuxdq24UYuPZwHiUgSIuvW24MnD43D49g4oJ2WLr&#10;mQx8U4TlYvAwx9z6O3/QrUiVkhCOORqoU+pyrWNZk8M48h2xaGcfHCZZQ6VtwLuEu1ZPsmyqHTYs&#10;DTV2tKmpvBRfzsDrW9dMrrv3sG8TnQr7c1zvxkdjHof9agYqUZ/+zX/XL1bwhV5+kQH0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4JJdxAAAANsAAAAPAAAAAAAAAAAA&#10;AAAAAKECAABkcnMvZG93bnJldi54bWxQSwUGAAAAAAQABAD5AAAAkgMAAAAA&#10;" strokeweight=".5pt">
                      <v:stroke endarrow="block"/>
                    </v:shape>
                    <v:shape id="Straight Arrow Connector 17" o:spid="_x0000_s1036" type="#_x0000_t32" style="position:absolute;left:5867;top:3102;width:11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w3xsEAAADbAAAADwAAAGRycy9kb3ducmV2LnhtbERPTWvCQBC9F/oflhG81U08iKSuokLR&#10;Kh6a1p6H7JgEs7Nxd6vRX+8KBW/zeJ8zmXWmEWdyvrasIB0kIIgLq2suFfx8f7yNQfiArLGxTAqu&#10;5GE2fX2ZYKbthb/onIdSxBD2GSqoQmgzKX1RkUE/sC1x5A7WGQwRulJqh5cYbho5TJKRNFhzbKiw&#10;pWVFxTH/Mwo227YenlY799kE+s31bb9YpXul+r1u/g4iUBee4n/3Wsf5KTx+iQfI6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rDfGwQAAANsAAAAPAAAAAAAAAAAAAAAA&#10;AKECAABkcnMvZG93bnJldi54bWxQSwUGAAAAAAQABAD5AAAAjwMAAAAA&#10;" strokeweight=".5pt">
                      <v:stroke endarrow="block"/>
                    </v:shape>
                    <v:shape id="Straight Arrow Connector 8" o:spid="_x0000_s1037" type="#_x0000_t32" style="position:absolute;left:3969;top:5984;width:1;height:3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6pscIAAADbAAAADwAAAGRycy9kb3ducmV2LnhtbERPTWvCQBC9F/wPyxR6azbmUEp0I1oQ&#10;q6WHxtrzkB2TYHY23V01+uvdQsHbPN7nTGeD6cSJnG8tKxgnKQjiyuqWawXf2+XzKwgfkDV2lknB&#10;hTzMitHDFHNtz/xFpzLUIoawz1FBE0KfS+mrhgz6xPbEkdtbZzBE6GqpHZ5juOlklqYv0mDLsaHB&#10;nt4aqg7l0SjYfPRt9rv6dOsu0E+pr7vFarxT6ulxmE9ABBrCXfzvftdxfgZ/v8QDZH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36pscIAAADbAAAADwAAAAAAAAAAAAAA&#10;AAChAgAAZHJzL2Rvd25yZXYueG1sUEsFBgAAAAAEAAQA+QAAAJADAAAAAA==&#10;" strokeweight=".5pt">
                      <v:stroke endarrow="block"/>
                    </v:shape>
                    <v:shape id="Straight Arrow Connector 9" o:spid="_x0000_s1038" type="#_x0000_t32" style="position:absolute;left:7695;top:5978;width:3;height:3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IMKsIAAADbAAAADwAAAGRycy9kb3ducmV2LnhtbERPS2sCMRC+F/wPYQRvNauCyNYoVRBf&#10;9NBVex42093FzWRNom77601B6G0+vudM562pxY2crywrGPQTEMS51RUXCo6H1esEhA/IGmvLpOCH&#10;PMxnnZcpptre+ZNuWShEDGGfooIyhCaV0uclGfR92xBH7ts6gyFCV0jt8B7DTS2HSTKWBiuODSU2&#10;tCwpP2dXo2C3b6rhZf3htnWgr0z/nhbrwUmpXrd9fwMRqA3/4qd7o+P8Efz9Eg+Qs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DIMKsIAAADbAAAADwAAAAAAAAAAAAAA&#10;AAChAgAAZHJzL2Rvd25yZXYueG1sUEsFBgAAAAAEAAQA+QAAAJADAAAAAA==&#10;" strokeweight=".5pt">
                      <v:stroke endarrow="block"/>
                    </v:shape>
                    <v:shape id="Straight Arrow Connector 12" o:spid="_x0000_s1039" type="#_x0000_t32" style="position:absolute;left:7695;top:4797;width:0;height:4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9uUXsIAAADbAAAADwAAAGRycy9kb3ducmV2LnhtbERPS2sCMRC+F/wPYQRvNauIyNYoVRBf&#10;9NBVex42093FzWRNom77601B6G0+vudM562pxY2crywrGPQTEMS51RUXCo6H1esEhA/IGmvLpOCH&#10;PMxnnZcpptre+ZNuWShEDGGfooIyhCaV0uclGfR92xBH7ts6gyFCV0jt8B7DTS2HSTKWBiuODSU2&#10;tCwpP2dXo2C3b6rhZf3htnWgr0z/nhbrwUmpXrd9fwMRqA3/4qd7o+P8Efz9Eg+Qs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9uUXsIAAADbAAAADwAAAAAAAAAAAAAA&#10;AAChAgAAZHJzL2Rvd25yZXYueG1sUEsFBgAAAAAEAAQA+QAAAJADAAAAAA==&#10;" strokeweight=".5pt">
                      <v:stroke endarrow="block"/>
                    </v:shape>
                    <v:shape id="Straight Arrow Connector 13" o:spid="_x0000_s1040" type="#_x0000_t32" style="position:absolute;left:3970;top:4797;width:5;height:4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cxxcIAAADbAAAADwAAAGRycy9kb3ducmV2LnhtbERPS2sCMRC+F/wPYQRvNaugyNYoVRBf&#10;9NBVex42093FzWRNom77601B6G0+vudM562pxY2crywrGPQTEMS51RUXCo6H1esEhA/IGmvLpOCH&#10;PMxnnZcpptre+ZNuWShEDGGfooIyhCaV0uclGfR92xBH7ts6gyFCV0jt8B7DTS2HSTKWBiuODSU2&#10;tCwpP2dXo2C3b6rhZf3htnWgr0z/nhbrwUmpXrd9fwMRqA3/4qd7o+P8Efz9Eg+Qs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JcxxcIAAADbAAAADwAAAAAAAAAAAAAA&#10;AAChAgAAZHJzL2Rvd25yZXYueG1sUEsFBgAAAAAEAAQA+QAAAJADAAAAAA==&#10;" strokeweight=".5pt">
                      <v:stroke endarrow="block"/>
                    </v:shape>
                    <v:shape id="Straight Arrow Connector 15" o:spid="_x0000_s1041" type="#_x0000_t32" style="position:absolute;left:3970;top:4797;width:372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6CcMEAAADbAAAADwAAAGRycy9kb3ducmV2LnhtbERPTWsCMRC9F/wPYQRvNauIlK1RpGJp&#10;hVKqHnocNtNNdDNZkrhu/30jCL3N433OYtW7RnQUovWsYDIuQBBXXluuFRwP28cnEDEha2w8k4Jf&#10;irBaDh4WWGp/5S/q9qkWOYRjiQpMSm0pZawMOYxj3xJn7scHhynDUEsd8JrDXSOnRTGXDi3nBoMt&#10;vRiqzvuLU7A57ez6/XM3+7aXU3j9OPedQaPUaNivn0Ek6tO/+O5+03n+HG6/5APk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XoJwwQAAANsAAAAPAAAAAAAAAAAAAAAA&#10;AKECAABkcnMvZG93bnJldi54bWxQSwUGAAAAAAQABAD5AAAAjwMAAAAA&#10;" strokeweight=".5pt"/>
                    <v:line id="Straight Connector 22" o:spid="_x0000_s1042" style="position:absolute;flip:x;visibility:visible;mso-wrap-style:square" from="5867,4463" to="5868,4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bq98AAAADbAAAADwAAAGRycy9kb3ducmV2LnhtbERP3WrCMBS+F3yHcAbeaWqFOTrTIm7C&#10;YIjofIBjc9aUNSclibZ7+2Uw2N35+H7PphptJ+7kQ+tYwXKRgSCunW65UXD52M+fQISIrLFzTAq+&#10;KUBVTicbLLQb+ET3c2xECuFQoAITY19IGWpDFsPC9cSJ+3TeYkzQN1J7HFK47WSeZY/SYsupwWBP&#10;O0P11/lmFRy39Jq/DMt3f8jZxHBYXU/ESs0exu0ziEhj/Bf/ud90mr+G31/SAbL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G6vfAAAAA2wAAAA8AAAAAAAAAAAAAAAAA&#10;oQIAAGRycy9kb3ducmV2LnhtbFBLBQYAAAAABAAEAPkAAACOAwAAAAA=&#10;" strokecolor="#0d0d0d" strokeweight=".5pt"/>
                    <v:rect id="Rectangle 23" o:spid="_x0000_s1043" style="position:absolute;left:6028;top:5291;width:3319;height:7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0i9cUA&#10;AADbAAAADwAAAGRycy9kb3ducmV2LnhtbESPQWvCQBCF74X+h2UEL6Vuqlhs6ipWED2I0FhKj2N2&#10;TFKzsyG7avz3zqHQ2xvmzTfvTeedq9WF2lB5NvAySEAR595WXBj42q+eJ6BCRLZYeyYDNwownz0+&#10;TDG1/sqfdMlioQTCIUUDZYxNqnXIS3IYBr4hlt3Rtw6jjG2hbYtXgbtaD5PkVTusWD6U2NCypPyU&#10;nZ2Bte7esu1od1gJ/fv3Zzt+Onw0xvR73eIdVKQu/pv/rjdW4ktY6SIC9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SL1xQAAANsAAAAPAAAAAAAAAAAAAAAAAJgCAABkcnMv&#10;ZG93bnJldi54bWxQSwUGAAAAAAQABAD1AAAAigMAAAAA&#10;" strokeweight=".5pt">
                      <v:textbox inset="1mm,1mm,1mm,1mm">
                        <w:txbxContent>
                          <w:p w:rsidR="00CB0BC3" w:rsidRPr="00084641" w:rsidRDefault="00CB0BC3" w:rsidP="00CB0BC3">
                            <w:pPr>
                              <w:jc w:val="both"/>
                              <w:rPr>
                                <w:rFonts w:ascii="Times New Roman" w:hAnsi="Times New Roman" w:cs="Times New Roman"/>
                                <w:sz w:val="16"/>
                                <w:szCs w:val="16"/>
                              </w:rPr>
                            </w:pPr>
                            <w:r>
                              <w:rPr>
                                <w:rFonts w:ascii="Times New Roman" w:hAnsi="Times New Roman" w:cs="Times New Roman"/>
                                <w:sz w:val="16"/>
                                <w:szCs w:val="16"/>
                              </w:rPr>
                              <w:t>223</w:t>
                            </w:r>
                            <w:r w:rsidRPr="00084641">
                              <w:rPr>
                                <w:rFonts w:ascii="Times New Roman" w:hAnsi="Times New Roman" w:cs="Times New Roman"/>
                                <w:sz w:val="16"/>
                                <w:szCs w:val="16"/>
                              </w:rPr>
                              <w:t xml:space="preserve"> allocated to </w:t>
                            </w:r>
                            <w:r>
                              <w:rPr>
                                <w:rFonts w:ascii="Times New Roman" w:hAnsi="Times New Roman" w:cs="Times New Roman"/>
                                <w:b/>
                                <w:bCs/>
                                <w:sz w:val="16"/>
                                <w:szCs w:val="16"/>
                              </w:rPr>
                              <w:t xml:space="preserve">normal saline </w:t>
                            </w:r>
                            <w:r w:rsidRPr="00084641">
                              <w:rPr>
                                <w:rFonts w:ascii="Times New Roman" w:hAnsi="Times New Roman" w:cs="Times New Roman"/>
                                <w:sz w:val="16"/>
                                <w:szCs w:val="16"/>
                              </w:rPr>
                              <w:t>group</w:t>
                            </w:r>
                            <w:r>
                              <w:rPr>
                                <w:rFonts w:ascii="Times New Roman" w:hAnsi="Times New Roman" w:cs="Times New Roman"/>
                                <w:sz w:val="16"/>
                                <w:szCs w:val="16"/>
                              </w:rPr>
                              <w:t>:</w:t>
                            </w:r>
                            <w:r w:rsidRPr="00060EB5">
                              <w:t xml:space="preserve"> </w:t>
                            </w:r>
                            <w:r w:rsidRPr="00060EB5">
                              <w:rPr>
                                <w:rFonts w:ascii="Times New Roman" w:hAnsi="Times New Roman" w:cs="Times New Roman"/>
                                <w:sz w:val="16"/>
                                <w:szCs w:val="16"/>
                              </w:rPr>
                              <w:t>wound were irrigated w</w:t>
                            </w:r>
                            <w:r>
                              <w:rPr>
                                <w:rFonts w:ascii="Times New Roman" w:hAnsi="Times New Roman" w:cs="Times New Roman"/>
                                <w:sz w:val="16"/>
                                <w:szCs w:val="16"/>
                              </w:rPr>
                              <w:t xml:space="preserve">ith 50cc/cm of wound length of 0.9% normal saline </w:t>
                            </w:r>
                            <w:r w:rsidRPr="00060EB5">
                              <w:rPr>
                                <w:rFonts w:ascii="Times New Roman" w:hAnsi="Times New Roman" w:cs="Times New Roman"/>
                                <w:sz w:val="16"/>
                                <w:szCs w:val="16"/>
                              </w:rPr>
                              <w:t>solution</w:t>
                            </w:r>
                          </w:p>
                        </w:txbxContent>
                      </v:textbox>
                    </v:rect>
                    <v:rect id="Rectangle 24" o:spid="_x0000_s1044" style="position:absolute;left:6041;top:6363;width:3319;height: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GHbsYA&#10;AADbAAAADwAAAGRycy9kb3ducmV2LnhtbESPQWvCQBCF74L/YRnBS9GNlpYmzUZUEHsQoamUHsfs&#10;NIlmZ0N21fTfdwsFbzO89755ky5604grda62rGA2jUAQF1bXXCo4fGwmLyCcR9bYWCYFP+RgkQ0H&#10;KSba3vidrrkvRYCwS1BB5X2bSOmKigy6qW2Jg/ZtO4M+rF0pdYe3ADeNnEfRszRYc7hQYUvriopz&#10;fjEKtrKP893j/rgJ9M/T1+7p4bhqlRqP+uUrCE+9v5v/02861I/h75cw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GHbsYAAADbAAAADwAAAAAAAAAAAAAAAACYAgAAZHJz&#10;L2Rvd25yZXYueG1sUEsFBgAAAAAEAAQA9QAAAIsDAAAAAA==&#10;" strokeweight=".5pt">
                      <v:textbox inset="1mm,1mm,1mm,1mm">
                        <w:txbxContent>
                          <w:p w:rsidR="00CB0BC3" w:rsidRPr="00084641" w:rsidRDefault="00CB0BC3" w:rsidP="00CB0BC3">
                            <w:pPr>
                              <w:spacing w:after="0"/>
                              <w:rPr>
                                <w:rFonts w:ascii="Times New Roman" w:hAnsi="Times New Roman" w:cs="Times New Roman"/>
                                <w:sz w:val="16"/>
                                <w:szCs w:val="16"/>
                              </w:rPr>
                            </w:pPr>
                            <w:r w:rsidRPr="00084641">
                              <w:rPr>
                                <w:rFonts w:ascii="Times New Roman" w:hAnsi="Times New Roman" w:cs="Times New Roman"/>
                                <w:sz w:val="16"/>
                                <w:szCs w:val="16"/>
                              </w:rPr>
                              <w:t>10 Discontinued study:</w:t>
                            </w:r>
                          </w:p>
                          <w:p w:rsidR="00CB0BC3" w:rsidRDefault="00CB0BC3" w:rsidP="00CB0BC3">
                            <w:pPr>
                              <w:numPr>
                                <w:ilvl w:val="0"/>
                                <w:numId w:val="3"/>
                              </w:numPr>
                              <w:spacing w:after="0" w:line="240" w:lineRule="auto"/>
                              <w:ind w:left="270" w:hanging="90"/>
                              <w:rPr>
                                <w:rFonts w:ascii="Times New Roman" w:hAnsi="Times New Roman" w:cs="Times New Roman"/>
                                <w:sz w:val="16"/>
                                <w:szCs w:val="16"/>
                              </w:rPr>
                            </w:pPr>
                            <w:r w:rsidRPr="00084641">
                              <w:rPr>
                                <w:rFonts w:ascii="Times New Roman" w:hAnsi="Times New Roman" w:cs="Times New Roman"/>
                                <w:sz w:val="16"/>
                                <w:szCs w:val="16"/>
                              </w:rPr>
                              <w:t>2 refused to continue participation</w:t>
                            </w:r>
                          </w:p>
                          <w:p w:rsidR="00CB0BC3" w:rsidRPr="00060EB5" w:rsidRDefault="00CB0BC3" w:rsidP="00CB0BC3">
                            <w:pPr>
                              <w:numPr>
                                <w:ilvl w:val="0"/>
                                <w:numId w:val="3"/>
                              </w:numPr>
                              <w:spacing w:after="0" w:line="240" w:lineRule="auto"/>
                              <w:ind w:left="270" w:hanging="90"/>
                              <w:rPr>
                                <w:rFonts w:ascii="Times New Roman" w:hAnsi="Times New Roman" w:cs="Times New Roman"/>
                                <w:sz w:val="16"/>
                                <w:szCs w:val="16"/>
                              </w:rPr>
                            </w:pPr>
                            <w:r w:rsidRPr="00084641">
                              <w:rPr>
                                <w:rFonts w:ascii="Times New Roman" w:hAnsi="Times New Roman" w:cs="Times New Roman"/>
                                <w:sz w:val="16"/>
                                <w:szCs w:val="16"/>
                              </w:rPr>
                              <w:t xml:space="preserve">8 </w:t>
                            </w:r>
                            <w:r>
                              <w:rPr>
                                <w:rFonts w:ascii="Times New Roman" w:hAnsi="Times New Roman" w:cs="Times New Roman"/>
                                <w:sz w:val="16"/>
                                <w:szCs w:val="16"/>
                              </w:rPr>
                              <w:t xml:space="preserve">lost to follow up </w:t>
                            </w:r>
                          </w:p>
                          <w:p w:rsidR="00CB0BC3" w:rsidRPr="00084641" w:rsidRDefault="00CB0BC3" w:rsidP="00CB0BC3">
                            <w:pPr>
                              <w:spacing w:after="0"/>
                              <w:rPr>
                                <w:rFonts w:ascii="Times New Roman" w:hAnsi="Times New Roman" w:cs="Times New Roman"/>
                                <w:sz w:val="16"/>
                                <w:szCs w:val="16"/>
                              </w:rPr>
                            </w:pPr>
                          </w:p>
                        </w:txbxContent>
                      </v:textbox>
                    </v:rect>
                    <v:rect id="Rectangle 23" o:spid="_x0000_s1045" style="position:absolute;left:6028;top:7406;width:3319;height: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kTsUA&#10;AADbAAAADwAAAGRycy9kb3ducmV2LnhtbESPwWrCQBCG70LfYZlCL1I3tSg1ukpbkHqQQmMpHsfs&#10;mESzsyG71fj2zkHwOPzzfzPfbNG5Wp2oDZVnAy+DBBRx7m3FhYHfzfL5DVSIyBZrz2TgQgEW84fe&#10;DFPrz/xDpywWSiAcUjRQxtikWoe8JIdh4Btiyfa+dRhlbAttWzwL3NV6mCRj7bBiuVBiQ58l5cfs&#10;3xn40t0kW79+75ZC/zts16P+7qMx5umxe5+CitTF+/KtvbIGhvK9uIgH6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R+ROxQAAANsAAAAPAAAAAAAAAAAAAAAAAJgCAABkcnMv&#10;ZG93bnJldi54bWxQSwUGAAAAAAQABAD1AAAAigMAAAAA&#10;" strokeweight=".5pt">
                      <v:textbox inset="1mm,1mm,1mm,1mm">
                        <w:txbxContent>
                          <w:p w:rsidR="00CB0BC3" w:rsidRPr="00084641" w:rsidRDefault="00CB0BC3" w:rsidP="00CB0BC3">
                            <w:pPr>
                              <w:spacing w:after="0"/>
                              <w:rPr>
                                <w:rFonts w:ascii="Times New Roman" w:hAnsi="Times New Roman" w:cs="Times New Roman"/>
                                <w:sz w:val="16"/>
                                <w:szCs w:val="16"/>
                              </w:rPr>
                            </w:pPr>
                            <w:r>
                              <w:rPr>
                                <w:rFonts w:ascii="Times New Roman" w:hAnsi="Times New Roman" w:cs="Times New Roman"/>
                                <w:sz w:val="16"/>
                                <w:szCs w:val="16"/>
                              </w:rPr>
                              <w:t xml:space="preserve"> 223</w:t>
                            </w:r>
                            <w:r w:rsidRPr="00084641">
                              <w:rPr>
                                <w:rFonts w:ascii="Times New Roman" w:hAnsi="Times New Roman" w:cs="Times New Roman"/>
                                <w:sz w:val="16"/>
                                <w:szCs w:val="16"/>
                              </w:rPr>
                              <w:t xml:space="preserve"> Analyzed </w:t>
                            </w:r>
                          </w:p>
                          <w:p w:rsidR="00CB0BC3" w:rsidRPr="00084641" w:rsidRDefault="00CB0BC3" w:rsidP="00CB0BC3">
                            <w:pPr>
                              <w:numPr>
                                <w:ilvl w:val="0"/>
                                <w:numId w:val="4"/>
                              </w:numPr>
                              <w:spacing w:after="0" w:line="240" w:lineRule="auto"/>
                              <w:ind w:left="270" w:hanging="90"/>
                              <w:rPr>
                                <w:rFonts w:ascii="Times New Roman" w:hAnsi="Times New Roman" w:cs="Times New Roman"/>
                                <w:sz w:val="16"/>
                                <w:szCs w:val="16"/>
                              </w:rPr>
                            </w:pPr>
                            <w:r w:rsidRPr="00084641">
                              <w:rPr>
                                <w:rFonts w:ascii="Times New Roman" w:hAnsi="Times New Roman" w:cs="Times New Roman"/>
                                <w:sz w:val="16"/>
                                <w:szCs w:val="16"/>
                              </w:rPr>
                              <w:t>0 excluded from analysis</w:t>
                            </w:r>
                          </w:p>
                        </w:txbxContent>
                      </v:textbox>
                    </v:rect>
                    <v:rect id="Rectangle 23" o:spid="_x0000_s1046" style="position:absolute;left:2295;top:7414;width:3319;height: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tB1cUA&#10;AADbAAAADwAAAGRycy9kb3ducmV2LnhtbESPQWvCQBSE74L/YXlCL8VstLRo6ipaEHsQwVTE4zP7&#10;mkSzb0N21fjv3ULB4zAz3zCTWWsqcaXGlZYVDKIYBHFmdcm5gt3Psj8C4TyyxsoyKbiTg9m025lg&#10;ou2Nt3RNfS4ChF2CCgrv60RKlxVk0EW2Jg7er20M+iCbXOoGbwFuKjmM4w9psOSwUGBNXwVl5/Ri&#10;FKxkO07Xb5vjMtD3p8P6/fW4qJV66bXzTxCeWv8M/7e/tYLhAP6+hB8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0HVxQAAANsAAAAPAAAAAAAAAAAAAAAAAJgCAABkcnMv&#10;ZG93bnJldi54bWxQSwUGAAAAAAQABAD1AAAAigMAAAAA&#10;" strokeweight=".5pt">
                      <v:textbox inset="1mm,1mm,1mm,1mm">
                        <w:txbxContent>
                          <w:p w:rsidR="00CB0BC3" w:rsidRPr="00F0634B" w:rsidRDefault="00CB0BC3" w:rsidP="00CB0BC3">
                            <w:pPr>
                              <w:spacing w:after="0"/>
                              <w:rPr>
                                <w:rFonts w:ascii="Times New Roman" w:hAnsi="Times New Roman" w:cs="Times New Roman"/>
                                <w:sz w:val="16"/>
                                <w:szCs w:val="16"/>
                              </w:rPr>
                            </w:pPr>
                            <w:r>
                              <w:rPr>
                                <w:rFonts w:ascii="Times New Roman" w:hAnsi="Times New Roman" w:cs="Times New Roman"/>
                                <w:sz w:val="16"/>
                                <w:szCs w:val="16"/>
                              </w:rPr>
                              <w:t>223</w:t>
                            </w:r>
                            <w:r w:rsidRPr="00F0634B">
                              <w:rPr>
                                <w:rFonts w:ascii="Times New Roman" w:hAnsi="Times New Roman" w:cs="Times New Roman"/>
                                <w:sz w:val="16"/>
                                <w:szCs w:val="16"/>
                              </w:rPr>
                              <w:t xml:space="preserve"> Analyzed</w:t>
                            </w:r>
                          </w:p>
                          <w:p w:rsidR="00CB0BC3" w:rsidRPr="00F0634B" w:rsidRDefault="00CB0BC3" w:rsidP="00CB0BC3">
                            <w:pPr>
                              <w:spacing w:after="0"/>
                              <w:rPr>
                                <w:rFonts w:ascii="Times New Roman" w:hAnsi="Times New Roman" w:cs="Times New Roman"/>
                                <w:sz w:val="16"/>
                                <w:szCs w:val="16"/>
                              </w:rPr>
                            </w:pPr>
                            <w:r>
                              <w:rPr>
                                <w:rFonts w:ascii="Times New Roman" w:hAnsi="Times New Roman" w:cs="Times New Roman"/>
                                <w:sz w:val="16"/>
                                <w:szCs w:val="16"/>
                              </w:rPr>
                              <w:t xml:space="preserve"> </w:t>
                            </w:r>
                            <w:r w:rsidRPr="00F0634B">
                              <w:rPr>
                                <w:rFonts w:ascii="Times New Roman" w:hAnsi="Times New Roman" w:cs="Times New Roman"/>
                                <w:sz w:val="16"/>
                                <w:szCs w:val="16"/>
                              </w:rPr>
                              <w:t>- 0 excluded from analysis</w:t>
                            </w:r>
                          </w:p>
                          <w:p w:rsidR="00CB0BC3" w:rsidRPr="00F0634B" w:rsidRDefault="00CB0BC3" w:rsidP="00CB0BC3">
                            <w:pPr>
                              <w:spacing w:after="0"/>
                              <w:jc w:val="both"/>
                              <w:rPr>
                                <w:rFonts w:ascii="Times New Roman" w:hAnsi="Times New Roman" w:cs="Times New Roman"/>
                                <w:sz w:val="16"/>
                                <w:szCs w:val="16"/>
                              </w:rPr>
                            </w:pPr>
                          </w:p>
                        </w:txbxContent>
                      </v:textbox>
                    </v:rect>
                    <v:shape id="Straight Arrow Connector 8" o:spid="_x0000_s1047" type="#_x0000_t32" style="position:absolute;left:3968;top:7035;width:1;height:3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JjDMQAAADbAAAADwAAAGRycy9kb3ducmV2LnhtbESPQWvCQBSE74L/YXmF3nRjDqVEV9GC&#10;qC0ejLXnR/aZBLNv4+6qaX99VxA8DjPzDTOZdaYRV3K+tqxgNExAEBdW11wq+N4vB+8gfEDW2Fgm&#10;Bb/kYTbt9yaYaXvjHV3zUIoIYZ+hgiqENpPSFxUZ9EPbEkfvaJ3BEKUrpXZ4i3DTyDRJ3qTBmuNC&#10;hS19VFSc8otR8PnV1ul5tXWbJtBPrv8Oi9XooNTrSzcfgwjUhWf40V5rBWkK9y/xB8j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EmMMxAAAANsAAAAPAAAAAAAAAAAA&#10;AAAAAKECAABkcnMvZG93bnJldi54bWxQSwUGAAAAAAQABAD5AAAAkgMAAAAA&#10;" strokeweight=".5pt">
                      <v:stroke endarrow="block"/>
                    </v:shape>
                    <v:shape id="Straight Arrow Connector 8" o:spid="_x0000_s1048" type="#_x0000_t32" style="position:absolute;left:7703;top:7035;width:0;height:3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7Gl8UAAADbAAAADwAAAGRycy9kb3ducmV2LnhtbESPT2vCQBTE7wW/w/KE3pqNKZQSXcUK&#10;Ylvpwfjn/Mg+k9Ds23R3q9FP7xYKHoeZ+Q0zmfWmFSdyvrGsYJSkIIhLqxuuFOy2y6dXED4ga2wt&#10;k4ILeZhNBw8TzLU984ZORahEhLDPUUEdQpdL6cuaDPrEdsTRO1pnMETpKqkdniPctDJL0xdpsOG4&#10;UGNHi5rK7+LXKPhcd032s/pyH22gQ6Gv+7fVaK/U47Cfj0EE6sM9/N9+1wqyZ/j7En+An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7Gl8UAAADbAAAADwAAAAAAAAAA&#10;AAAAAAChAgAAZHJzL2Rvd25yZXYueG1sUEsFBgAAAAAEAAQA+QAAAJMDAAAAAA==&#10;" strokeweight=".5pt">
                      <v:stroke endarrow="block"/>
                    </v:shape>
                  </v:group>
                  <v:shape id="AutoShape 25" o:spid="_x0000_s1049" type="#_x0000_t32" style="position:absolute;left:3968;top:10969;width:0;height:3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DlO8MAAADbAAAADwAAAGRycy9kb3ducmV2LnhtbESPUUvDQBCE34X+h2MF3+zFULTEXktb&#10;LPgkmBbq45LbJqG5vZBd2+iv9wTBx2FmvmEWqzF05kKDtJEdPEwzMMRV9C3XDg773f0cjCiyxy4y&#10;OfgigdVycrPAwscrv9Ol1NokCEuBDhrVvrBWqoYCyjT2xMk7xSGgJjnU1g94TfDQ2TzLHm3AltNC&#10;gz1tG6rO5WdwoC+bt+70dLb6cSxz2X7Xmcjaubvbcf0MRmnU//Bf+9U7yGfw+yX9ALv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6Q5TvDAAAA2wAAAA8AAAAAAAAAAAAA&#10;AAAAoQIAAGRycy9kb3ducmV2LnhtbFBLBQYAAAAABAAEAPkAAACRAwAAAAA=&#10;" strokeweight=".25pt">
                    <v:stroke endarrow="block"/>
                  </v:shape>
                  <v:shape id="AutoShape 26" o:spid="_x0000_s1050" type="#_x0000_t32" style="position:absolute;left:7703;top:10960;width:0;height:3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xAoMMAAADbAAAADwAAAGRycy9kb3ducmV2LnhtbESPUUvDQBCE34X+h2MF3+zFQLXEXktb&#10;LPgkmBbq45LbJqG5vZBd2+iv9wTBx2FmvmEWqzF05kKDtJEdPEwzMMRV9C3XDg773f0cjCiyxy4y&#10;OfgigdVycrPAwscrv9Ol1NokCEuBDhrVvrBWqoYCyjT2xMk7xSGgJjnU1g94TfDQ2TzLHm3AltNC&#10;gz1tG6rO5WdwoC+bt+70dLb6cSxz2X7Xmcjaubvbcf0MRmnU//Bf+9U7yGfw+yX9ALv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HcQKDDAAAA2wAAAA8AAAAAAAAAAAAA&#10;AAAAoQIAAGRycy9kb3ducmV2LnhtbFBLBQYAAAAABAAEAPkAAACRAwAAAAA=&#10;" strokeweight=".25pt">
                    <v:stroke endarrow="block"/>
                  </v:shape>
                  <v:shape id="Text Box 27" o:spid="_x0000_s1051" type="#_x0000_t202" style="position:absolute;left:2295;top:11350;width:3319;height: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aJx8IA&#10;AADbAAAADwAAAGRycy9kb3ducmV2LnhtbESPwWrDMBBE74X+g9hAL6WW60MaXCvGFFJ6aSBxPmCx&#10;NraJd2UsJXb/vioEehxm5g1TlAsP6kaT750YeE1SUCSNs720Bk717mUDygcUi4MTMvBDHsrt40OB&#10;uXWzHOh2DK2KEPE5GuhCGHOtfdMRo0/cSBK9s5sYQ5RTq+2Ec4TzoLM0XWvGXuJChyN9dNRcjlc2&#10;8I2CC/OhenaB9zxnl8+3OjXmabVU76ACLeE/fG9/WQPZGv6+xB+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ZonHwgAAANsAAAAPAAAAAAAAAAAAAAAAAJgCAABkcnMvZG93&#10;bnJldi54bWxQSwUGAAAAAAQABAD1AAAAhwMAAAAA&#10;" strokeweight=".25pt">
                    <v:textbox>
                      <w:txbxContent>
                        <w:p w:rsidR="00CB0BC3" w:rsidRPr="007B15BE" w:rsidRDefault="00CB0BC3" w:rsidP="00CB0BC3">
                          <w:pPr>
                            <w:ind w:left="-90"/>
                            <w:rPr>
                              <w:rFonts w:ascii="Times New Roman" w:hAnsi="Times New Roman" w:cs="Times New Roman"/>
                              <w:sz w:val="16"/>
                              <w:szCs w:val="16"/>
                            </w:rPr>
                          </w:pPr>
                          <w:r w:rsidRPr="007B15BE">
                            <w:rPr>
                              <w:rFonts w:ascii="Times New Roman" w:hAnsi="Times New Roman" w:cs="Times New Roman"/>
                              <w:sz w:val="16"/>
                              <w:szCs w:val="16"/>
                            </w:rPr>
                            <w:t xml:space="preserve"> 15 (7.65%) experienced wound infection</w:t>
                          </w:r>
                        </w:p>
                      </w:txbxContent>
                    </v:textbox>
                  </v:shape>
                  <v:shape id="Text Box 28" o:spid="_x0000_s1052" type="#_x0000_t202" style="position:absolute;left:6040;top:11338;width:3319;height: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sXMIA&#10;AADbAAAADwAAAGRycy9kb3ducmV2LnhtbESPwWrDMBBE74X+g9hAL6WW60MTXCvGFFJ6aSBxPmCx&#10;NraJd2UsJXb/vioEehxm5g1TlAsP6kaT750YeE1SUCSNs720Bk717mUDygcUi4MTMvBDHsrt40OB&#10;uXWzHOh2DK2KEPE5GuhCGHOtfdMRo0/cSBK9s5sYQ5RTq+2Ec4TzoLM0fdOMvcSFDkf66Ki5HK9s&#10;4BsFF+ZD9ewC73nOLp/rOjXmabVU76ACLeE/fG9/WQPZGv6+xB+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KixcwgAAANsAAAAPAAAAAAAAAAAAAAAAAJgCAABkcnMvZG93&#10;bnJldi54bWxQSwUGAAAAAAQABAD1AAAAhwMAAAAA&#10;" strokeweight=".25pt">
                    <v:textbox>
                      <w:txbxContent>
                        <w:p w:rsidR="00CB0BC3" w:rsidRPr="00ED17D7" w:rsidRDefault="00CB0BC3" w:rsidP="00CB0BC3">
                          <w:pPr>
                            <w:ind w:left="-90"/>
                            <w:rPr>
                              <w:rFonts w:ascii="Times New Roman" w:hAnsi="Times New Roman" w:cs="Times New Roman"/>
                              <w:sz w:val="16"/>
                              <w:szCs w:val="16"/>
                            </w:rPr>
                          </w:pPr>
                          <w:r w:rsidRPr="00ED17D7">
                            <w:rPr>
                              <w:rFonts w:ascii="Times New Roman" w:hAnsi="Times New Roman" w:cs="Times New Roman"/>
                              <w:sz w:val="16"/>
                              <w:szCs w:val="16"/>
                            </w:rPr>
                            <w:t xml:space="preserve"> </w:t>
                          </w:r>
                          <w:r>
                            <w:rPr>
                              <w:rFonts w:ascii="Times New Roman" w:hAnsi="Times New Roman" w:cs="Times New Roman"/>
                              <w:sz w:val="16"/>
                              <w:szCs w:val="16"/>
                            </w:rPr>
                            <w:t>14</w:t>
                          </w:r>
                          <w:r w:rsidRPr="00ED17D7">
                            <w:rPr>
                              <w:rFonts w:ascii="Times New Roman" w:hAnsi="Times New Roman" w:cs="Times New Roman"/>
                              <w:sz w:val="16"/>
                              <w:szCs w:val="16"/>
                            </w:rPr>
                            <w:t xml:space="preserve"> (7.</w:t>
                          </w:r>
                          <w:r>
                            <w:rPr>
                              <w:rFonts w:ascii="Times New Roman" w:hAnsi="Times New Roman" w:cs="Times New Roman"/>
                              <w:sz w:val="16"/>
                              <w:szCs w:val="16"/>
                            </w:rPr>
                            <w:t>26</w:t>
                          </w:r>
                          <w:r w:rsidRPr="00ED17D7">
                            <w:rPr>
                              <w:rFonts w:ascii="Times New Roman" w:hAnsi="Times New Roman" w:cs="Times New Roman"/>
                              <w:sz w:val="16"/>
                              <w:szCs w:val="16"/>
                            </w:rPr>
                            <w:t>%) experienced wound infection</w:t>
                          </w:r>
                        </w:p>
                      </w:txbxContent>
                    </v:textbox>
                  </v:shape>
                </v:group>
              </v:group>
            </w:pict>
          </mc:Fallback>
        </mc:AlternateContent>
      </w:r>
    </w:p>
    <w:p w:rsidR="00CB0BC3" w:rsidRPr="007B15BE" w:rsidRDefault="00CB0BC3" w:rsidP="00F74550">
      <w:pPr>
        <w:spacing w:before="90" w:after="0" w:line="240" w:lineRule="auto"/>
        <w:ind w:left="1008"/>
        <w:rPr>
          <w:rFonts w:ascii="Times New Roman" w:hAnsi="Times New Roman" w:cs="Times New Roman"/>
          <w:sz w:val="20"/>
          <w:szCs w:val="20"/>
        </w:rPr>
      </w:pPr>
    </w:p>
    <w:p w:rsidR="00CB0BC3" w:rsidRPr="007B15BE" w:rsidRDefault="00CB0BC3" w:rsidP="00CB0BC3">
      <w:pPr>
        <w:spacing w:after="0" w:line="240" w:lineRule="auto"/>
        <w:rPr>
          <w:rFonts w:ascii="Times New Roman" w:hAnsi="Times New Roman" w:cs="Times New Roman"/>
          <w:sz w:val="20"/>
          <w:szCs w:val="20"/>
        </w:rPr>
      </w:pPr>
    </w:p>
    <w:p w:rsidR="00CB0BC3" w:rsidRPr="007B15BE" w:rsidRDefault="00CB0BC3" w:rsidP="00CB0BC3">
      <w:pPr>
        <w:spacing w:after="0" w:line="240" w:lineRule="auto"/>
        <w:rPr>
          <w:rFonts w:ascii="Times New Roman" w:hAnsi="Times New Roman" w:cs="Times New Roman"/>
          <w:sz w:val="20"/>
          <w:szCs w:val="20"/>
        </w:rPr>
      </w:pPr>
    </w:p>
    <w:p w:rsidR="00CB0BC3" w:rsidRPr="007B15BE" w:rsidRDefault="00CB0BC3" w:rsidP="00CB0BC3">
      <w:pPr>
        <w:tabs>
          <w:tab w:val="left" w:pos="2469"/>
        </w:tabs>
        <w:spacing w:after="0" w:line="240" w:lineRule="auto"/>
        <w:rPr>
          <w:rFonts w:ascii="Times New Roman" w:hAnsi="Times New Roman" w:cs="Times New Roman"/>
          <w:sz w:val="20"/>
          <w:szCs w:val="20"/>
        </w:rPr>
      </w:pPr>
      <w:r w:rsidRPr="007B15BE">
        <w:rPr>
          <w:rFonts w:ascii="Times New Roman" w:hAnsi="Times New Roman" w:cs="Times New Roman"/>
          <w:sz w:val="20"/>
          <w:szCs w:val="20"/>
        </w:rPr>
        <w:tab/>
      </w:r>
    </w:p>
    <w:p w:rsidR="00CB0BC3" w:rsidRPr="00CB0BC3" w:rsidRDefault="00CB0BC3" w:rsidP="00E76C5E">
      <w:pPr>
        <w:rPr>
          <w:rFonts w:asciiTheme="minorBidi" w:hAnsiTheme="minorBidi"/>
          <w:b/>
          <w:bCs/>
          <w:color w:val="FF0000"/>
          <w:sz w:val="20"/>
          <w:szCs w:val="20"/>
        </w:rPr>
      </w:pPr>
    </w:p>
    <w:sectPr w:rsidR="00CB0BC3" w:rsidRPr="00CB0BC3" w:rsidSect="00FF5F1F">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w:altName w:val="Book Antiqua"/>
    <w:charset w:val="00"/>
    <w:family w:val="auto"/>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536BD"/>
    <w:multiLevelType w:val="hybridMultilevel"/>
    <w:tmpl w:val="B2723D4C"/>
    <w:lvl w:ilvl="0" w:tplc="02FE37C0">
      <w:start w:val="1"/>
      <w:numFmt w:val="bullet"/>
      <w:lvlText w:val=""/>
      <w:lvlJc w:val="left"/>
      <w:pPr>
        <w:tabs>
          <w:tab w:val="num" w:pos="420"/>
        </w:tabs>
        <w:ind w:left="420" w:hanging="420"/>
      </w:pPr>
      <w:rPr>
        <w:rFonts w:ascii="Wingdings" w:hAnsi="Wingdings" w:hint="default"/>
        <w:sz w:val="16"/>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nsid w:val="291016AF"/>
    <w:multiLevelType w:val="hybridMultilevel"/>
    <w:tmpl w:val="E22E8840"/>
    <w:lvl w:ilvl="0" w:tplc="80D62BB4">
      <w:start w:val="60"/>
      <w:numFmt w:val="bullet"/>
      <w:lvlText w:val="-"/>
      <w:lvlJc w:val="left"/>
      <w:pPr>
        <w:ind w:left="840" w:hanging="360"/>
      </w:pPr>
      <w:rPr>
        <w:rFonts w:ascii="Times New Roman" w:eastAsia="Calibri"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nsid w:val="54882445"/>
    <w:multiLevelType w:val="hybridMultilevel"/>
    <w:tmpl w:val="EAF45638"/>
    <w:lvl w:ilvl="0" w:tplc="F8DCA066">
      <w:start w:val="60"/>
      <w:numFmt w:val="bullet"/>
      <w:lvlText w:val="-"/>
      <w:lvlJc w:val="left"/>
      <w:pPr>
        <w:ind w:left="630" w:hanging="360"/>
      </w:pPr>
      <w:rPr>
        <w:rFonts w:ascii="Times New Roman" w:eastAsia="Calibr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nsid w:val="5AAD7179"/>
    <w:multiLevelType w:val="hybridMultilevel"/>
    <w:tmpl w:val="1D6AD2BE"/>
    <w:lvl w:ilvl="0" w:tplc="65A4D6B4">
      <w:start w:val="1"/>
      <w:numFmt w:val="bullet"/>
      <w:lvlText w:val=""/>
      <w:lvlJc w:val="left"/>
      <w:pPr>
        <w:tabs>
          <w:tab w:val="num" w:pos="420"/>
        </w:tabs>
        <w:ind w:left="420" w:hanging="420"/>
      </w:pPr>
      <w:rPr>
        <w:rFonts w:ascii="Wingdings" w:hAnsi="Wingdings" w:hint="default"/>
        <w:sz w:val="16"/>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
    <w:nsid w:val="76AA1796"/>
    <w:multiLevelType w:val="hybridMultilevel"/>
    <w:tmpl w:val="F00A5B2C"/>
    <w:lvl w:ilvl="0" w:tplc="786AF7D4">
      <w:numFmt w:val="bullet"/>
      <w:lvlText w:val="-"/>
      <w:lvlJc w:val="left"/>
      <w:pPr>
        <w:ind w:left="720" w:hanging="360"/>
      </w:pPr>
      <w:rPr>
        <w:rFonts w:ascii="Times New Roman" w:eastAsia="Times New Roman" w:hAnsi="Times New Roman"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40166E"/>
    <w:multiLevelType w:val="hybridMultilevel"/>
    <w:tmpl w:val="14B25718"/>
    <w:lvl w:ilvl="0" w:tplc="C324E30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242"/>
    <w:rsid w:val="00035C9B"/>
    <w:rsid w:val="000818AF"/>
    <w:rsid w:val="0016413B"/>
    <w:rsid w:val="002657CA"/>
    <w:rsid w:val="002C79FB"/>
    <w:rsid w:val="00302242"/>
    <w:rsid w:val="00316E68"/>
    <w:rsid w:val="003358B1"/>
    <w:rsid w:val="005930C7"/>
    <w:rsid w:val="006075DD"/>
    <w:rsid w:val="00635599"/>
    <w:rsid w:val="00656FCA"/>
    <w:rsid w:val="00687831"/>
    <w:rsid w:val="00813B55"/>
    <w:rsid w:val="009D046C"/>
    <w:rsid w:val="00A63143"/>
    <w:rsid w:val="00B175AF"/>
    <w:rsid w:val="00B253ED"/>
    <w:rsid w:val="00CB0BC3"/>
    <w:rsid w:val="00E76C5E"/>
    <w:rsid w:val="00E8036E"/>
    <w:rsid w:val="00F42038"/>
    <w:rsid w:val="00F74550"/>
    <w:rsid w:val="00FC7D39"/>
    <w:rsid w:val="00FF5AE8"/>
    <w:rsid w:val="00FF5F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EA104-5052-4633-88B0-0698C5FF8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F1F"/>
  </w:style>
  <w:style w:type="paragraph" w:styleId="Heading1">
    <w:name w:val="heading 1"/>
    <w:basedOn w:val="Normal"/>
    <w:next w:val="Normal"/>
    <w:link w:val="Heading1Char"/>
    <w:uiPriority w:val="9"/>
    <w:qFormat/>
    <w:rsid w:val="00FF5F1F"/>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FF5F1F"/>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FF5F1F"/>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F5F1F"/>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FF5F1F"/>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FF5F1F"/>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FF5F1F"/>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FF5F1F"/>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FF5F1F"/>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rsid w:val="00FF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cs="SimSun"/>
      <w:sz w:val="24"/>
    </w:rPr>
  </w:style>
  <w:style w:type="character" w:customStyle="1" w:styleId="HTMLPreformattedChar">
    <w:name w:val="HTML Preformatted Char"/>
    <w:basedOn w:val="DefaultParagraphFont"/>
    <w:link w:val="HTMLPreformatted"/>
    <w:rsid w:val="00FF5AE8"/>
    <w:rPr>
      <w:rFonts w:ascii="SimSun" w:eastAsia="SimSun" w:hAnsi="SimSun" w:cs="SimSun"/>
      <w:sz w:val="24"/>
      <w:szCs w:val="24"/>
      <w:lang w:eastAsia="zh-CN"/>
    </w:rPr>
  </w:style>
  <w:style w:type="paragraph" w:customStyle="1" w:styleId="Default">
    <w:name w:val="Default"/>
    <w:rsid w:val="00CB0BC3"/>
    <w:pPr>
      <w:autoSpaceDE w:val="0"/>
      <w:autoSpaceDN w:val="0"/>
      <w:adjustRightInd w:val="0"/>
      <w:spacing w:after="0" w:line="240" w:lineRule="auto"/>
    </w:pPr>
    <w:rPr>
      <w:rFonts w:ascii="Palatino" w:eastAsia="Calibri" w:hAnsi="Palatino" w:cs="Palatino"/>
      <w:color w:val="000000"/>
      <w:sz w:val="24"/>
      <w:szCs w:val="24"/>
      <w:lang w:bidi="fa-IR"/>
    </w:rPr>
  </w:style>
  <w:style w:type="character" w:customStyle="1" w:styleId="Heading3Char">
    <w:name w:val="Heading 3 Char"/>
    <w:basedOn w:val="DefaultParagraphFont"/>
    <w:link w:val="Heading3"/>
    <w:uiPriority w:val="9"/>
    <w:rsid w:val="00FF5F1F"/>
    <w:rPr>
      <w:rFonts w:asciiTheme="majorHAnsi" w:eastAsiaTheme="majorEastAsia" w:hAnsiTheme="majorHAnsi" w:cstheme="majorBidi"/>
      <w:color w:val="2E74B5" w:themeColor="accent1" w:themeShade="BF"/>
      <w:sz w:val="28"/>
      <w:szCs w:val="28"/>
    </w:rPr>
  </w:style>
  <w:style w:type="character" w:customStyle="1" w:styleId="Heading1Char">
    <w:name w:val="Heading 1 Char"/>
    <w:basedOn w:val="DefaultParagraphFont"/>
    <w:link w:val="Heading1"/>
    <w:uiPriority w:val="9"/>
    <w:rsid w:val="00FF5F1F"/>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FF5F1F"/>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16413B"/>
    <w:pPr>
      <w:ind w:left="720"/>
      <w:contextualSpacing/>
    </w:pPr>
  </w:style>
  <w:style w:type="character" w:styleId="Hyperlink">
    <w:name w:val="Hyperlink"/>
    <w:basedOn w:val="DefaultParagraphFont"/>
    <w:uiPriority w:val="99"/>
    <w:semiHidden/>
    <w:unhideWhenUsed/>
    <w:rsid w:val="00813B55"/>
    <w:rPr>
      <w:color w:val="0000FF"/>
      <w:u w:val="single"/>
    </w:rPr>
  </w:style>
  <w:style w:type="character" w:customStyle="1" w:styleId="apple-converted-space">
    <w:name w:val="apple-converted-space"/>
    <w:basedOn w:val="DefaultParagraphFont"/>
    <w:rsid w:val="00813B55"/>
  </w:style>
  <w:style w:type="paragraph" w:customStyle="1" w:styleId="title">
    <w:name w:val="title"/>
    <w:basedOn w:val="Normal"/>
    <w:rsid w:val="00656FCA"/>
    <w:pPr>
      <w:spacing w:before="100" w:beforeAutospacing="1" w:after="100" w:afterAutospacing="1"/>
    </w:pPr>
    <w:rPr>
      <w:rFonts w:eastAsia="Times New Roman"/>
      <w:sz w:val="24"/>
    </w:rPr>
  </w:style>
  <w:style w:type="paragraph" w:customStyle="1" w:styleId="desc">
    <w:name w:val="desc"/>
    <w:basedOn w:val="Normal"/>
    <w:rsid w:val="00656FCA"/>
    <w:pPr>
      <w:spacing w:before="100" w:beforeAutospacing="1" w:after="100" w:afterAutospacing="1"/>
    </w:pPr>
    <w:rPr>
      <w:rFonts w:eastAsia="Times New Roman"/>
      <w:sz w:val="24"/>
    </w:rPr>
  </w:style>
  <w:style w:type="paragraph" w:customStyle="1" w:styleId="details">
    <w:name w:val="details"/>
    <w:basedOn w:val="Normal"/>
    <w:rsid w:val="00656FCA"/>
    <w:pPr>
      <w:spacing w:before="100" w:beforeAutospacing="1" w:after="100" w:afterAutospacing="1"/>
    </w:pPr>
    <w:rPr>
      <w:rFonts w:eastAsia="Times New Roman"/>
      <w:sz w:val="24"/>
    </w:rPr>
  </w:style>
  <w:style w:type="character" w:customStyle="1" w:styleId="jrnl">
    <w:name w:val="jrnl"/>
    <w:basedOn w:val="DefaultParagraphFont"/>
    <w:rsid w:val="00656FCA"/>
  </w:style>
  <w:style w:type="character" w:customStyle="1" w:styleId="Heading4Char">
    <w:name w:val="Heading 4 Char"/>
    <w:basedOn w:val="DefaultParagraphFont"/>
    <w:link w:val="Heading4"/>
    <w:uiPriority w:val="9"/>
    <w:semiHidden/>
    <w:rsid w:val="00FF5F1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FF5F1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FF5F1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FF5F1F"/>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FF5F1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FF5F1F"/>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FF5F1F"/>
    <w:pPr>
      <w:spacing w:line="240" w:lineRule="auto"/>
    </w:pPr>
    <w:rPr>
      <w:b/>
      <w:bCs/>
      <w:smallCaps/>
      <w:color w:val="44546A" w:themeColor="text2"/>
    </w:rPr>
  </w:style>
  <w:style w:type="paragraph" w:styleId="Title0">
    <w:name w:val="Title"/>
    <w:basedOn w:val="Normal"/>
    <w:next w:val="Normal"/>
    <w:link w:val="TitleChar"/>
    <w:uiPriority w:val="10"/>
    <w:qFormat/>
    <w:rsid w:val="00FF5F1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0"/>
    <w:uiPriority w:val="10"/>
    <w:rsid w:val="00FF5F1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FF5F1F"/>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FF5F1F"/>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FF5F1F"/>
    <w:rPr>
      <w:b/>
      <w:bCs/>
    </w:rPr>
  </w:style>
  <w:style w:type="character" w:styleId="Emphasis">
    <w:name w:val="Emphasis"/>
    <w:basedOn w:val="DefaultParagraphFont"/>
    <w:uiPriority w:val="20"/>
    <w:qFormat/>
    <w:rsid w:val="00FF5F1F"/>
    <w:rPr>
      <w:i/>
      <w:iCs/>
    </w:rPr>
  </w:style>
  <w:style w:type="paragraph" w:styleId="NoSpacing">
    <w:name w:val="No Spacing"/>
    <w:uiPriority w:val="1"/>
    <w:qFormat/>
    <w:rsid w:val="00FF5F1F"/>
    <w:pPr>
      <w:spacing w:after="0" w:line="240" w:lineRule="auto"/>
    </w:pPr>
  </w:style>
  <w:style w:type="paragraph" w:styleId="Quote">
    <w:name w:val="Quote"/>
    <w:basedOn w:val="Normal"/>
    <w:next w:val="Normal"/>
    <w:link w:val="QuoteChar"/>
    <w:uiPriority w:val="29"/>
    <w:qFormat/>
    <w:rsid w:val="00FF5F1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FF5F1F"/>
    <w:rPr>
      <w:color w:val="44546A" w:themeColor="text2"/>
      <w:sz w:val="24"/>
      <w:szCs w:val="24"/>
    </w:rPr>
  </w:style>
  <w:style w:type="paragraph" w:styleId="IntenseQuote">
    <w:name w:val="Intense Quote"/>
    <w:basedOn w:val="Normal"/>
    <w:next w:val="Normal"/>
    <w:link w:val="IntenseQuoteChar"/>
    <w:uiPriority w:val="30"/>
    <w:qFormat/>
    <w:rsid w:val="00FF5F1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FF5F1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FF5F1F"/>
    <w:rPr>
      <w:i/>
      <w:iCs/>
      <w:color w:val="595959" w:themeColor="text1" w:themeTint="A6"/>
    </w:rPr>
  </w:style>
  <w:style w:type="character" w:styleId="IntenseEmphasis">
    <w:name w:val="Intense Emphasis"/>
    <w:basedOn w:val="DefaultParagraphFont"/>
    <w:uiPriority w:val="21"/>
    <w:qFormat/>
    <w:rsid w:val="00FF5F1F"/>
    <w:rPr>
      <w:b/>
      <w:bCs/>
      <w:i/>
      <w:iCs/>
    </w:rPr>
  </w:style>
  <w:style w:type="character" w:styleId="SubtleReference">
    <w:name w:val="Subtle Reference"/>
    <w:basedOn w:val="DefaultParagraphFont"/>
    <w:uiPriority w:val="31"/>
    <w:qFormat/>
    <w:rsid w:val="00FF5F1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F5F1F"/>
    <w:rPr>
      <w:b/>
      <w:bCs/>
      <w:smallCaps/>
      <w:color w:val="44546A" w:themeColor="text2"/>
      <w:u w:val="single"/>
    </w:rPr>
  </w:style>
  <w:style w:type="character" w:styleId="BookTitle">
    <w:name w:val="Book Title"/>
    <w:basedOn w:val="DefaultParagraphFont"/>
    <w:uiPriority w:val="33"/>
    <w:qFormat/>
    <w:rsid w:val="00FF5F1F"/>
    <w:rPr>
      <w:b/>
      <w:bCs/>
      <w:smallCaps/>
      <w:spacing w:val="10"/>
    </w:rPr>
  </w:style>
  <w:style w:type="paragraph" w:styleId="TOCHeading">
    <w:name w:val="TOC Heading"/>
    <w:basedOn w:val="Heading1"/>
    <w:next w:val="Normal"/>
    <w:uiPriority w:val="39"/>
    <w:semiHidden/>
    <w:unhideWhenUsed/>
    <w:qFormat/>
    <w:rsid w:val="00FF5F1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14092">
      <w:bodyDiv w:val="1"/>
      <w:marLeft w:val="0"/>
      <w:marRight w:val="0"/>
      <w:marTop w:val="0"/>
      <w:marBottom w:val="0"/>
      <w:divBdr>
        <w:top w:val="none" w:sz="0" w:space="0" w:color="auto"/>
        <w:left w:val="none" w:sz="0" w:space="0" w:color="auto"/>
        <w:bottom w:val="none" w:sz="0" w:space="0" w:color="auto"/>
        <w:right w:val="none" w:sz="0" w:space="0" w:color="auto"/>
      </w:divBdr>
    </w:div>
    <w:div w:id="901718980">
      <w:bodyDiv w:val="1"/>
      <w:marLeft w:val="0"/>
      <w:marRight w:val="0"/>
      <w:marTop w:val="0"/>
      <w:marBottom w:val="0"/>
      <w:divBdr>
        <w:top w:val="none" w:sz="0" w:space="0" w:color="auto"/>
        <w:left w:val="none" w:sz="0" w:space="0" w:color="auto"/>
        <w:bottom w:val="none" w:sz="0" w:space="0" w:color="auto"/>
        <w:right w:val="none" w:sz="0" w:space="0" w:color="auto"/>
      </w:divBdr>
      <w:divsChild>
        <w:div w:id="263608710">
          <w:marLeft w:val="0"/>
          <w:marRight w:val="0"/>
          <w:marTop w:val="150"/>
          <w:marBottom w:val="0"/>
          <w:divBdr>
            <w:top w:val="none" w:sz="0" w:space="0" w:color="auto"/>
            <w:left w:val="none" w:sz="0" w:space="0" w:color="auto"/>
            <w:bottom w:val="single" w:sz="6" w:space="4" w:color="DDDDDD"/>
            <w:right w:val="none" w:sz="0" w:space="0" w:color="auto"/>
          </w:divBdr>
        </w:div>
        <w:div w:id="1100182581">
          <w:marLeft w:val="0"/>
          <w:marRight w:val="0"/>
          <w:marTop w:val="300"/>
          <w:marBottom w:val="0"/>
          <w:divBdr>
            <w:top w:val="none" w:sz="0" w:space="0" w:color="auto"/>
            <w:left w:val="none" w:sz="0" w:space="0" w:color="auto"/>
            <w:bottom w:val="none" w:sz="0" w:space="0" w:color="auto"/>
            <w:right w:val="none" w:sz="0" w:space="0" w:color="auto"/>
          </w:divBdr>
          <w:divsChild>
            <w:div w:id="1127552777">
              <w:marLeft w:val="0"/>
              <w:marRight w:val="0"/>
              <w:marTop w:val="0"/>
              <w:marBottom w:val="150"/>
              <w:divBdr>
                <w:top w:val="none" w:sz="0" w:space="0" w:color="auto"/>
                <w:left w:val="none" w:sz="0" w:space="0" w:color="auto"/>
                <w:bottom w:val="none" w:sz="0" w:space="0" w:color="auto"/>
                <w:right w:val="none" w:sz="0" w:space="0" w:color="auto"/>
              </w:divBdr>
              <w:divsChild>
                <w:div w:id="286473342">
                  <w:marLeft w:val="0"/>
                  <w:marRight w:val="0"/>
                  <w:marTop w:val="150"/>
                  <w:marBottom w:val="0"/>
                  <w:divBdr>
                    <w:top w:val="single" w:sz="6" w:space="0" w:color="EEEEEE"/>
                    <w:left w:val="single" w:sz="6" w:space="0" w:color="EEEEEE"/>
                    <w:bottom w:val="single" w:sz="6" w:space="0" w:color="EEEEEE"/>
                    <w:right w:val="single" w:sz="6" w:space="0" w:color="EEEEEE"/>
                  </w:divBdr>
                </w:div>
              </w:divsChild>
            </w:div>
          </w:divsChild>
        </w:div>
      </w:divsChild>
    </w:div>
    <w:div w:id="1096630904">
      <w:bodyDiv w:val="1"/>
      <w:marLeft w:val="0"/>
      <w:marRight w:val="0"/>
      <w:marTop w:val="0"/>
      <w:marBottom w:val="0"/>
      <w:divBdr>
        <w:top w:val="none" w:sz="0" w:space="0" w:color="auto"/>
        <w:left w:val="none" w:sz="0" w:space="0" w:color="auto"/>
        <w:bottom w:val="none" w:sz="0" w:space="0" w:color="auto"/>
        <w:right w:val="none" w:sz="0" w:space="0" w:color="auto"/>
      </w:divBdr>
      <w:divsChild>
        <w:div w:id="712077631">
          <w:marLeft w:val="0"/>
          <w:marRight w:val="0"/>
          <w:marTop w:val="34"/>
          <w:marBottom w:val="34"/>
          <w:divBdr>
            <w:top w:val="none" w:sz="0" w:space="0" w:color="auto"/>
            <w:left w:val="none" w:sz="0" w:space="0" w:color="auto"/>
            <w:bottom w:val="none" w:sz="0" w:space="0" w:color="auto"/>
            <w:right w:val="none" w:sz="0" w:space="0" w:color="auto"/>
          </w:divBdr>
        </w:div>
        <w:div w:id="825819731">
          <w:marLeft w:val="0"/>
          <w:marRight w:val="0"/>
          <w:marTop w:val="0"/>
          <w:marBottom w:val="0"/>
          <w:divBdr>
            <w:top w:val="none" w:sz="0" w:space="0" w:color="auto"/>
            <w:left w:val="none" w:sz="0" w:space="0" w:color="auto"/>
            <w:bottom w:val="none" w:sz="0" w:space="0" w:color="auto"/>
            <w:right w:val="none" w:sz="0" w:space="0" w:color="auto"/>
          </w:divBdr>
        </w:div>
      </w:divsChild>
    </w:div>
    <w:div w:id="1292705775">
      <w:bodyDiv w:val="1"/>
      <w:marLeft w:val="0"/>
      <w:marRight w:val="0"/>
      <w:marTop w:val="0"/>
      <w:marBottom w:val="0"/>
      <w:divBdr>
        <w:top w:val="none" w:sz="0" w:space="0" w:color="auto"/>
        <w:left w:val="none" w:sz="0" w:space="0" w:color="auto"/>
        <w:bottom w:val="none" w:sz="0" w:space="0" w:color="auto"/>
        <w:right w:val="none" w:sz="0" w:space="0" w:color="auto"/>
      </w:divBdr>
      <w:divsChild>
        <w:div w:id="1702437946">
          <w:marLeft w:val="0"/>
          <w:marRight w:val="0"/>
          <w:marTop w:val="34"/>
          <w:marBottom w:val="34"/>
          <w:divBdr>
            <w:top w:val="none" w:sz="0" w:space="0" w:color="auto"/>
            <w:left w:val="none" w:sz="0" w:space="0" w:color="auto"/>
            <w:bottom w:val="none" w:sz="0" w:space="0" w:color="auto"/>
            <w:right w:val="none" w:sz="0" w:space="0" w:color="auto"/>
          </w:divBdr>
        </w:div>
      </w:divsChild>
    </w:div>
    <w:div w:id="1295332408">
      <w:bodyDiv w:val="1"/>
      <w:marLeft w:val="0"/>
      <w:marRight w:val="0"/>
      <w:marTop w:val="0"/>
      <w:marBottom w:val="0"/>
      <w:divBdr>
        <w:top w:val="none" w:sz="0" w:space="0" w:color="auto"/>
        <w:left w:val="none" w:sz="0" w:space="0" w:color="auto"/>
        <w:bottom w:val="none" w:sz="0" w:space="0" w:color="auto"/>
        <w:right w:val="none" w:sz="0" w:space="0" w:color="auto"/>
      </w:divBdr>
      <w:divsChild>
        <w:div w:id="1401055481">
          <w:marLeft w:val="0"/>
          <w:marRight w:val="0"/>
          <w:marTop w:val="34"/>
          <w:marBottom w:val="34"/>
          <w:divBdr>
            <w:top w:val="none" w:sz="0" w:space="0" w:color="auto"/>
            <w:left w:val="none" w:sz="0" w:space="0" w:color="auto"/>
            <w:bottom w:val="none" w:sz="0" w:space="0" w:color="auto"/>
            <w:right w:val="none" w:sz="0" w:space="0" w:color="auto"/>
          </w:divBdr>
        </w:div>
      </w:divsChild>
    </w:div>
    <w:div w:id="1685866573">
      <w:bodyDiv w:val="1"/>
      <w:marLeft w:val="0"/>
      <w:marRight w:val="0"/>
      <w:marTop w:val="0"/>
      <w:marBottom w:val="0"/>
      <w:divBdr>
        <w:top w:val="none" w:sz="0" w:space="0" w:color="auto"/>
        <w:left w:val="none" w:sz="0" w:space="0" w:color="auto"/>
        <w:bottom w:val="none" w:sz="0" w:space="0" w:color="auto"/>
        <w:right w:val="none" w:sz="0" w:space="0" w:color="auto"/>
      </w:divBdr>
    </w:div>
    <w:div w:id="1899436055">
      <w:bodyDiv w:val="1"/>
      <w:marLeft w:val="0"/>
      <w:marRight w:val="0"/>
      <w:marTop w:val="0"/>
      <w:marBottom w:val="0"/>
      <w:divBdr>
        <w:top w:val="none" w:sz="0" w:space="0" w:color="auto"/>
        <w:left w:val="none" w:sz="0" w:space="0" w:color="auto"/>
        <w:bottom w:val="none" w:sz="0" w:space="0" w:color="auto"/>
        <w:right w:val="none" w:sz="0" w:space="0" w:color="auto"/>
      </w:divBdr>
      <w:divsChild>
        <w:div w:id="518012125">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late.googleusercontent.com/translate_c?depth=1&amp;hl=en&amp;prev=search&amp;rurl=translate.google.nl&amp;sl=fa&amp;u=http://health.barakatkns.com/issue-articles/1868&amp;usg=ALkJrhhzDbkpylOJODRlkiHxqYsFshqYTQ" TargetMode="External"/><Relationship Id="rId13" Type="http://schemas.openxmlformats.org/officeDocument/2006/relationships/hyperlink" Target="https://www.ncbi.nlm.nih.gov/pubmed/26056682" TargetMode="External"/><Relationship Id="rId3" Type="http://schemas.openxmlformats.org/officeDocument/2006/relationships/styles" Target="styles.xml"/><Relationship Id="rId7" Type="http://schemas.openxmlformats.org/officeDocument/2006/relationships/hyperlink" Target="https://translate.googleusercontent.com/translate_c?depth=1&amp;hl=en&amp;prev=search&amp;rurl=translate.google.nl&amp;sl=fa&amp;u=http://health.barakatkns.com/author-profile/76840/zavareh-m&amp;usg=ALkJrhg1qjrj0gv5HDtF1uwF7sQUkys9JQ" TargetMode="External"/><Relationship Id="rId12" Type="http://schemas.openxmlformats.org/officeDocument/2006/relationships/hyperlink" Target="https://www.ncbi.nlm.nih.gov/pubmed/2730243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ranslate.googleusercontent.com/translate_c?depth=1&amp;hl=en&amp;prev=search&amp;rurl=translate.google.nl&amp;sl=fa&amp;u=http://health.barakatkns.com/author-profile/76838/d-farzin&amp;usg=ALkJrhjhSMVkuzYMXFftqMDv-Cjz_MB7nw" TargetMode="External"/><Relationship Id="rId11" Type="http://schemas.openxmlformats.org/officeDocument/2006/relationships/hyperlink" Target="https://www.ncbi.nlm.nih.gov/pubmed/2775717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cbi.nlm.nih.gov/pubmed/27790349" TargetMode="External"/><Relationship Id="rId4" Type="http://schemas.openxmlformats.org/officeDocument/2006/relationships/settings" Target="settings.xml"/><Relationship Id="rId9" Type="http://schemas.openxmlformats.org/officeDocument/2006/relationships/hyperlink" Target="https://www.ncbi.nlm.nih.gov/pubmed/2784769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23F50-20C9-47A6-8EF2-E715E72A4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 Zavareh</dc:creator>
  <cp:keywords/>
  <dc:description/>
  <cp:lastModifiedBy>Mi. Zavareh</cp:lastModifiedBy>
  <cp:revision>11</cp:revision>
  <dcterms:created xsi:type="dcterms:W3CDTF">2016-08-02T09:47:00Z</dcterms:created>
  <dcterms:modified xsi:type="dcterms:W3CDTF">2017-01-06T20:08:00Z</dcterms:modified>
</cp:coreProperties>
</file>