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2E4A0" w14:textId="358EF123" w:rsidR="001A53CB" w:rsidRPr="0071326C" w:rsidRDefault="00155567" w:rsidP="00155567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r w:rsidRPr="0071326C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>Abstract</w:t>
      </w:r>
    </w:p>
    <w:p w14:paraId="6E79B35A" w14:textId="1019E938" w:rsidR="001A53CB" w:rsidRPr="0071326C" w:rsidRDefault="00D02DD1" w:rsidP="00155567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r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>The b</w:t>
      </w:r>
      <w:r w:rsidR="001A53CB" w:rsidRPr="0071326C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 xml:space="preserve">urdens </w:t>
      </w:r>
      <w:r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 xml:space="preserve">of Tuberous Sclerosis Complex </w:t>
      </w:r>
      <w:r w:rsidR="00031351" w:rsidRPr="0071326C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>for patients and c</w:t>
      </w:r>
      <w:r w:rsidR="001A53CB" w:rsidRPr="0071326C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>aregivers</w:t>
      </w:r>
      <w:bookmarkStart w:id="0" w:name="_GoBack"/>
      <w:bookmarkEnd w:id="0"/>
    </w:p>
    <w:p w14:paraId="3652C820" w14:textId="4DF76ACC" w:rsidR="00D02DD1" w:rsidRPr="00D02DD1" w:rsidRDefault="00262B3A" w:rsidP="00D02DD1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Cs/>
          <w:lang w:val="en-US"/>
        </w:rPr>
      </w:pPr>
      <w:r w:rsidRPr="000A422A">
        <w:rPr>
          <w:rFonts w:ascii="Times" w:eastAsia="Times New Roman" w:hAnsi="Times" w:cs="Times New Roman"/>
          <w:bCs/>
          <w:lang w:val="en-US"/>
        </w:rPr>
        <w:t>Authors</w:t>
      </w:r>
      <w:r w:rsidR="00A75F1B" w:rsidRPr="000A422A">
        <w:rPr>
          <w:rFonts w:ascii="Times" w:eastAsia="Times New Roman" w:hAnsi="Times" w:cs="Times New Roman"/>
          <w:bCs/>
          <w:lang w:val="en-US"/>
        </w:rPr>
        <w:t>:</w:t>
      </w:r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 </w:t>
      </w:r>
      <w:r w:rsidR="00D02DD1" w:rsidRPr="000A422A">
        <w:rPr>
          <w:rFonts w:ascii="Times" w:eastAsia="Times New Roman" w:hAnsi="Times" w:cs="Times New Roman"/>
          <w:bCs/>
          <w:lang w:val="en-US"/>
        </w:rPr>
        <w:t xml:space="preserve">Logette E., </w:t>
      </w:r>
      <w:proofErr w:type="spellStart"/>
      <w:r w:rsidR="000A422A" w:rsidRPr="000A422A">
        <w:rPr>
          <w:rFonts w:ascii="Times" w:eastAsia="Times New Roman" w:hAnsi="Times" w:cs="Times New Roman"/>
          <w:bCs/>
          <w:lang w:val="en-US"/>
        </w:rPr>
        <w:t>Longépé</w:t>
      </w:r>
      <w:proofErr w:type="spellEnd"/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 C., </w:t>
      </w:r>
      <w:proofErr w:type="spellStart"/>
      <w:r w:rsidR="000A422A" w:rsidRPr="000A422A">
        <w:rPr>
          <w:rFonts w:ascii="Times" w:eastAsia="Times New Roman" w:hAnsi="Times" w:cs="Times New Roman"/>
          <w:bCs/>
          <w:lang w:val="en-US"/>
        </w:rPr>
        <w:t>Beaures</w:t>
      </w:r>
      <w:proofErr w:type="spellEnd"/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 </w:t>
      </w:r>
      <w:proofErr w:type="spellStart"/>
      <w:r w:rsidR="000A422A" w:rsidRPr="000A422A">
        <w:rPr>
          <w:rFonts w:ascii="Times" w:eastAsia="Times New Roman" w:hAnsi="Times" w:cs="Times New Roman"/>
          <w:bCs/>
          <w:lang w:val="en-US"/>
        </w:rPr>
        <w:t>d’Augères</w:t>
      </w:r>
      <w:proofErr w:type="spellEnd"/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 G.,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Labussière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 T.,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Capy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 D. </w:t>
      </w:r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and </w:t>
      </w:r>
      <w:proofErr w:type="spellStart"/>
      <w:r w:rsidR="000A422A" w:rsidRPr="000A422A">
        <w:rPr>
          <w:rFonts w:ascii="Times" w:eastAsia="Times New Roman" w:hAnsi="Times" w:cs="Times New Roman"/>
          <w:bCs/>
          <w:lang w:val="en-US"/>
        </w:rPr>
        <w:t>Rudelle</w:t>
      </w:r>
      <w:proofErr w:type="spellEnd"/>
      <w:r w:rsidR="000A422A" w:rsidRPr="000A422A">
        <w:rPr>
          <w:rFonts w:ascii="Times" w:eastAsia="Times New Roman" w:hAnsi="Times" w:cs="Times New Roman"/>
          <w:bCs/>
          <w:lang w:val="en-US"/>
        </w:rPr>
        <w:t xml:space="preserve"> N.</w:t>
      </w:r>
      <w:r w:rsidR="00D02DD1">
        <w:rPr>
          <w:rFonts w:ascii="Times" w:eastAsia="Times New Roman" w:hAnsi="Times" w:cs="Times New Roman"/>
          <w:bCs/>
          <w:lang w:val="en-US"/>
        </w:rPr>
        <w:t xml:space="preserve"> </w:t>
      </w:r>
      <w:r w:rsidR="00D02DD1">
        <w:rPr>
          <w:rFonts w:ascii="Times" w:eastAsia="Times New Roman" w:hAnsi="Times" w:cs="Times New Roman"/>
          <w:bCs/>
          <w:lang w:val="en-US"/>
        </w:rPr>
        <w:t xml:space="preserve">ASTB, Association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Française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Sclérose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Tubéreuse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 de Bourneville, 3 rue des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Coquel</w:t>
      </w:r>
      <w:r w:rsidR="00D02DD1">
        <w:rPr>
          <w:rFonts w:ascii="Times" w:eastAsia="Times New Roman" w:hAnsi="Times" w:cs="Times New Roman"/>
          <w:bCs/>
          <w:lang w:val="en-US"/>
        </w:rPr>
        <w:t>icots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 xml:space="preserve">, 67150 </w:t>
      </w:r>
      <w:proofErr w:type="spellStart"/>
      <w:r w:rsidR="00D02DD1">
        <w:rPr>
          <w:rFonts w:ascii="Times" w:eastAsia="Times New Roman" w:hAnsi="Times" w:cs="Times New Roman"/>
          <w:bCs/>
          <w:lang w:val="en-US"/>
        </w:rPr>
        <w:t>Hindisheim</w:t>
      </w:r>
      <w:proofErr w:type="spellEnd"/>
      <w:r w:rsidR="00D02DD1">
        <w:rPr>
          <w:rFonts w:ascii="Times" w:eastAsia="Times New Roman" w:hAnsi="Times" w:cs="Times New Roman"/>
          <w:bCs/>
          <w:lang w:val="en-US"/>
        </w:rPr>
        <w:t>, France.</w:t>
      </w:r>
    </w:p>
    <w:p w14:paraId="73F91AB6" w14:textId="77777777" w:rsidR="00D02DD1" w:rsidRPr="000A422A" w:rsidRDefault="00D02DD1" w:rsidP="00155567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Cs/>
          <w:lang w:val="en-US"/>
        </w:rPr>
      </w:pPr>
    </w:p>
    <w:p w14:paraId="5E95BC5C" w14:textId="30136767" w:rsidR="00A22A3E" w:rsidRPr="008A08C1" w:rsidRDefault="002F4103" w:rsidP="00EF1B59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  <w:lang w:val="en-US"/>
        </w:rPr>
      </w:pPr>
      <w:r>
        <w:rPr>
          <w:rFonts w:ascii="Times" w:hAnsi="Times" w:cs="Times New Roman"/>
          <w:sz w:val="20"/>
          <w:szCs w:val="20"/>
          <w:lang w:val="en-US"/>
        </w:rPr>
        <w:t>INTRODUCTION</w:t>
      </w:r>
      <w:r w:rsidR="003926FB" w:rsidRPr="0071326C">
        <w:rPr>
          <w:rFonts w:ascii="Times" w:hAnsi="Times" w:cs="Times New Roman"/>
          <w:sz w:val="20"/>
          <w:szCs w:val="20"/>
          <w:lang w:val="en-US"/>
        </w:rPr>
        <w:t xml:space="preserve">: </w:t>
      </w:r>
      <w:r w:rsidR="00031351" w:rsidRPr="0071326C">
        <w:rPr>
          <w:rFonts w:ascii="Times" w:hAnsi="Times" w:cs="Times New Roman"/>
          <w:sz w:val="20"/>
          <w:szCs w:val="20"/>
          <w:lang w:val="en-US"/>
        </w:rPr>
        <w:t>Tuberous sclerosis complex is</w:t>
      </w:r>
      <w:r w:rsidR="00155567" w:rsidRPr="0071326C">
        <w:rPr>
          <w:rFonts w:ascii="Times" w:hAnsi="Times" w:cs="Times New Roman"/>
          <w:sz w:val="20"/>
          <w:szCs w:val="20"/>
          <w:lang w:val="en-US"/>
        </w:rPr>
        <w:t xml:space="preserve"> a </w:t>
      </w:r>
      <w:r w:rsidR="006A4B19">
        <w:rPr>
          <w:rFonts w:ascii="Times" w:hAnsi="Times" w:cs="Times New Roman"/>
          <w:sz w:val="20"/>
          <w:szCs w:val="20"/>
          <w:lang w:val="en-US"/>
        </w:rPr>
        <w:t xml:space="preserve">rare </w:t>
      </w:r>
      <w:r w:rsidR="00155567" w:rsidRPr="0071326C">
        <w:rPr>
          <w:rFonts w:ascii="Times" w:hAnsi="Times" w:cs="Times New Roman"/>
          <w:sz w:val="20"/>
          <w:szCs w:val="20"/>
          <w:lang w:val="en-US"/>
        </w:rPr>
        <w:t xml:space="preserve">genetic disorder characterized by benign tumor growth including lesions in multiple organs, </w:t>
      </w:r>
      <w:r w:rsidR="00031351" w:rsidRPr="0071326C">
        <w:rPr>
          <w:rFonts w:ascii="Times" w:hAnsi="Times" w:cs="Times New Roman"/>
          <w:sz w:val="20"/>
          <w:szCs w:val="20"/>
          <w:lang w:val="en-US"/>
        </w:rPr>
        <w:t>and is associated with considerable disease burdens for patients and caregivers</w:t>
      </w:r>
      <w:r w:rsidR="00155567" w:rsidRPr="0071326C">
        <w:rPr>
          <w:rFonts w:ascii="Times" w:hAnsi="Times" w:cs="Times New Roman"/>
          <w:sz w:val="20"/>
          <w:szCs w:val="20"/>
          <w:lang w:val="en-US"/>
        </w:rPr>
        <w:t xml:space="preserve">. 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Australia, </w:t>
      </w:r>
      <w:r w:rsidR="00262B3A" w:rsidRPr="0071326C">
        <w:rPr>
          <w:rFonts w:ascii="Times" w:hAnsi="Times" w:cs="Times New Roman"/>
          <w:sz w:val="20"/>
          <w:szCs w:val="20"/>
          <w:lang w:val="en-US"/>
        </w:rPr>
        <w:t>th</w:t>
      </w:r>
      <w:r w:rsidR="00262B3A">
        <w:rPr>
          <w:rFonts w:ascii="Times" w:hAnsi="Times" w:cs="Times New Roman"/>
          <w:sz w:val="20"/>
          <w:szCs w:val="20"/>
          <w:lang w:val="en-US"/>
        </w:rPr>
        <w:t xml:space="preserve">e 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UK and </w:t>
      </w:r>
      <w:r w:rsidR="003A56B4" w:rsidRPr="0071326C">
        <w:rPr>
          <w:rFonts w:ascii="Times" w:hAnsi="Times" w:cs="Times New Roman"/>
          <w:sz w:val="20"/>
          <w:szCs w:val="20"/>
          <w:lang w:val="en-US"/>
        </w:rPr>
        <w:t>US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recently</w:t>
      </w:r>
      <w:r w:rsidR="001A53CB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A75F1B" w:rsidRPr="0071326C">
        <w:rPr>
          <w:rFonts w:ascii="Times" w:hAnsi="Times" w:cs="Times New Roman"/>
          <w:sz w:val="20"/>
          <w:szCs w:val="20"/>
          <w:lang w:val="en-US"/>
        </w:rPr>
        <w:t xml:space="preserve">all </w:t>
      </w:r>
      <w:r w:rsidR="001A53CB" w:rsidRPr="0071326C">
        <w:rPr>
          <w:rFonts w:ascii="Times" w:hAnsi="Times" w:cs="Times New Roman"/>
          <w:sz w:val="20"/>
          <w:szCs w:val="20"/>
          <w:lang w:val="en-US"/>
        </w:rPr>
        <w:t>conducte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d</w:t>
      </w:r>
      <w:r w:rsidR="001A53CB" w:rsidRPr="0071326C">
        <w:rPr>
          <w:rFonts w:ascii="Times" w:hAnsi="Times" w:cs="Times New Roman"/>
          <w:sz w:val="20"/>
          <w:szCs w:val="20"/>
          <w:lang w:val="en-US"/>
        </w:rPr>
        <w:t xml:space="preserve"> s</w:t>
      </w:r>
      <w:r w:rsidR="00A75F1B" w:rsidRPr="0071326C">
        <w:rPr>
          <w:rFonts w:ascii="Times" w:hAnsi="Times" w:cs="Times New Roman"/>
          <w:sz w:val="20"/>
          <w:szCs w:val="20"/>
          <w:lang w:val="en-US"/>
        </w:rPr>
        <w:t>urvey</w:t>
      </w:r>
      <w:r w:rsidR="00211391">
        <w:rPr>
          <w:rFonts w:ascii="Times" w:hAnsi="Times" w:cs="Times New Roman"/>
          <w:sz w:val="20"/>
          <w:szCs w:val="20"/>
          <w:lang w:val="en-US"/>
        </w:rPr>
        <w:t>s</w:t>
      </w:r>
      <w:r w:rsidR="002C0B99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1A53CB" w:rsidRPr="0071326C">
        <w:rPr>
          <w:rFonts w:ascii="Times" w:hAnsi="Times" w:cs="Times New Roman"/>
          <w:sz w:val="20"/>
          <w:szCs w:val="20"/>
          <w:lang w:val="en-US"/>
        </w:rPr>
        <w:t>to evaluate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 the burden of the disease for TSC </w:t>
      </w:r>
      <w:r w:rsidR="003A56B4" w:rsidRPr="0071326C">
        <w:rPr>
          <w:rFonts w:ascii="Times" w:hAnsi="Times" w:cs="Times New Roman"/>
          <w:sz w:val="20"/>
          <w:szCs w:val="20"/>
          <w:lang w:val="en-US"/>
        </w:rPr>
        <w:t>families and the</w:t>
      </w:r>
      <w:r w:rsidR="00000510" w:rsidRPr="0071326C">
        <w:rPr>
          <w:rFonts w:ascii="Times" w:hAnsi="Times" w:cs="Times New Roman"/>
          <w:sz w:val="20"/>
          <w:szCs w:val="20"/>
          <w:lang w:val="en-US"/>
        </w:rPr>
        <w:t xml:space="preserve"> unmet needs</w:t>
      </w:r>
      <w:r w:rsidR="007731FB" w:rsidRPr="0071326C">
        <w:rPr>
          <w:rFonts w:ascii="Times" w:hAnsi="Times" w:cs="Times New Roman"/>
          <w:sz w:val="20"/>
          <w:szCs w:val="20"/>
          <w:lang w:val="en-US"/>
        </w:rPr>
        <w:t xml:space="preserve"> in their countries</w:t>
      </w:r>
      <w:r w:rsidR="00000510" w:rsidRPr="0071326C">
        <w:rPr>
          <w:rFonts w:ascii="Times" w:hAnsi="Times" w:cs="Times New Roman"/>
          <w:sz w:val="20"/>
          <w:szCs w:val="20"/>
          <w:lang w:val="en-US"/>
        </w:rPr>
        <w:t>.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>B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ased on these existing surveys, our association (ASTB)</w:t>
      </w:r>
      <w:r w:rsidR="002C0B99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A75F1B" w:rsidRPr="0071326C">
        <w:rPr>
          <w:rFonts w:ascii="Times" w:hAnsi="Times" w:cs="Times New Roman"/>
          <w:sz w:val="20"/>
          <w:szCs w:val="20"/>
          <w:lang w:val="en-US"/>
        </w:rPr>
        <w:t>developed</w:t>
      </w:r>
      <w:r w:rsidR="007731FB" w:rsidRPr="0071326C">
        <w:rPr>
          <w:rFonts w:ascii="Times" w:hAnsi="Times" w:cs="Times New Roman"/>
          <w:sz w:val="20"/>
          <w:szCs w:val="20"/>
          <w:lang w:val="en-US"/>
        </w:rPr>
        <w:t xml:space="preserve"> a web-based questionnaire to 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evaluate the impact of the disease on both patients and caregivers </w:t>
      </w:r>
      <w:r w:rsidR="007731FB" w:rsidRPr="0071326C">
        <w:rPr>
          <w:rFonts w:ascii="Times" w:hAnsi="Times" w:cs="Times New Roman"/>
          <w:sz w:val="20"/>
          <w:szCs w:val="20"/>
          <w:lang w:val="en-US"/>
        </w:rPr>
        <w:t>in France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. </w:t>
      </w:r>
      <w:r w:rsidR="003A56B4" w:rsidRPr="0071326C">
        <w:rPr>
          <w:rFonts w:ascii="Times" w:hAnsi="Times" w:cs="Times New Roman"/>
          <w:sz w:val="20"/>
          <w:szCs w:val="20"/>
          <w:lang w:val="en-US"/>
        </w:rPr>
        <w:t>The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 questionnaire was specifically designed to be 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accessible for both patients and caregivers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>.</w:t>
      </w:r>
      <w:r w:rsidR="00A22A3E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EF1B59" w:rsidRPr="008A08C1">
        <w:rPr>
          <w:rFonts w:ascii="Times" w:hAnsi="Times" w:cs="Times New Roman"/>
          <w:sz w:val="20"/>
          <w:szCs w:val="20"/>
          <w:lang w:val="en-US"/>
        </w:rPr>
        <w:t>To</w:t>
      </w:r>
      <w:r w:rsidR="007731FB" w:rsidRPr="008A08C1">
        <w:rPr>
          <w:rFonts w:ascii="Times" w:hAnsi="Times" w:cs="Times New Roman"/>
          <w:sz w:val="20"/>
          <w:szCs w:val="20"/>
          <w:lang w:val="en-US"/>
        </w:rPr>
        <w:t xml:space="preserve"> be as </w:t>
      </w:r>
      <w:r w:rsidR="008A08C1" w:rsidRPr="008A08C1">
        <w:rPr>
          <w:rFonts w:ascii="Times" w:hAnsi="Times" w:cs="Times New Roman"/>
          <w:sz w:val="20"/>
          <w:szCs w:val="20"/>
          <w:lang w:val="en-US"/>
        </w:rPr>
        <w:t>exhaustive</w:t>
      </w:r>
      <w:r w:rsidR="007731FB" w:rsidRPr="008A08C1">
        <w:rPr>
          <w:rFonts w:ascii="Times" w:hAnsi="Times" w:cs="Times New Roman"/>
          <w:sz w:val="20"/>
          <w:szCs w:val="20"/>
          <w:lang w:val="en-US"/>
        </w:rPr>
        <w:t xml:space="preserve"> as possible, </w:t>
      </w:r>
      <w:r w:rsidR="00A330E1" w:rsidRPr="008A08C1">
        <w:rPr>
          <w:rFonts w:ascii="Times" w:hAnsi="Times" w:cs="Times New Roman"/>
          <w:sz w:val="20"/>
          <w:szCs w:val="20"/>
          <w:lang w:val="en-US"/>
        </w:rPr>
        <w:t xml:space="preserve">all the </w:t>
      </w:r>
      <w:r w:rsidR="008A08C1">
        <w:rPr>
          <w:rFonts w:ascii="Times" w:hAnsi="Times" w:cs="Times New Roman"/>
          <w:sz w:val="20"/>
          <w:szCs w:val="20"/>
          <w:lang w:val="en-US"/>
        </w:rPr>
        <w:t>mentio</w:t>
      </w:r>
      <w:r w:rsidR="003A56B4">
        <w:rPr>
          <w:rFonts w:ascii="Times" w:hAnsi="Times" w:cs="Times New Roman"/>
          <w:sz w:val="20"/>
          <w:szCs w:val="20"/>
          <w:lang w:val="en-US"/>
        </w:rPr>
        <w:t xml:space="preserve">ned topics </w:t>
      </w:r>
      <w:r w:rsidR="008A08C1">
        <w:rPr>
          <w:rFonts w:ascii="Times" w:hAnsi="Times" w:cs="Times New Roman"/>
          <w:sz w:val="20"/>
          <w:szCs w:val="20"/>
          <w:lang w:val="en-US"/>
        </w:rPr>
        <w:t>were question</w:t>
      </w:r>
      <w:r w:rsidR="00A330E1" w:rsidRPr="008A08C1">
        <w:rPr>
          <w:rFonts w:ascii="Times" w:hAnsi="Times" w:cs="Times New Roman"/>
          <w:sz w:val="20"/>
          <w:szCs w:val="20"/>
          <w:lang w:val="en-US"/>
        </w:rPr>
        <w:t>ed</w:t>
      </w:r>
      <w:r w:rsidR="00584441" w:rsidRPr="008A08C1">
        <w:rPr>
          <w:rFonts w:ascii="Times" w:hAnsi="Times" w:cs="Times New Roman"/>
          <w:sz w:val="20"/>
          <w:szCs w:val="20"/>
          <w:lang w:val="en-US"/>
        </w:rPr>
        <w:t>:</w:t>
      </w:r>
      <w:r w:rsidR="00A330E1" w:rsidRPr="008A08C1">
        <w:rPr>
          <w:rFonts w:ascii="Times" w:hAnsi="Times" w:cs="Times New Roman"/>
          <w:sz w:val="20"/>
          <w:szCs w:val="20"/>
          <w:lang w:val="en-US"/>
        </w:rPr>
        <w:t xml:space="preserve"> manifestation of TSC, autonomy and fate, accessibility to healthcare system and welfare, impact on education, impact on professional orientation, costs, impact on caregivers health, impact on the </w:t>
      </w:r>
      <w:r w:rsidR="0071326C">
        <w:rPr>
          <w:rFonts w:ascii="Times" w:hAnsi="Times" w:cs="Times New Roman"/>
          <w:sz w:val="20"/>
          <w:szCs w:val="20"/>
          <w:lang w:val="en-US"/>
        </w:rPr>
        <w:t>partners</w:t>
      </w:r>
      <w:r w:rsidR="00A330E1" w:rsidRPr="008A08C1">
        <w:rPr>
          <w:rFonts w:ascii="Times" w:hAnsi="Times" w:cs="Times New Roman"/>
          <w:sz w:val="20"/>
          <w:szCs w:val="20"/>
          <w:lang w:val="en-US"/>
        </w:rPr>
        <w:t xml:space="preserve"> and </w:t>
      </w:r>
      <w:r w:rsidR="0071326C">
        <w:rPr>
          <w:rFonts w:ascii="Times" w:hAnsi="Times" w:cs="Times New Roman"/>
          <w:sz w:val="20"/>
          <w:szCs w:val="20"/>
          <w:lang w:val="en-US"/>
        </w:rPr>
        <w:t>siblings</w:t>
      </w:r>
      <w:r w:rsidR="00A330E1" w:rsidRPr="008A08C1">
        <w:rPr>
          <w:rFonts w:ascii="Times" w:hAnsi="Times" w:cs="Times New Roman"/>
          <w:sz w:val="20"/>
          <w:szCs w:val="20"/>
          <w:lang w:val="en-US"/>
        </w:rPr>
        <w:t>, and priority for researchers.</w:t>
      </w:r>
    </w:p>
    <w:p w14:paraId="4382A27A" w14:textId="1C2B17AD" w:rsidR="00000510" w:rsidRPr="0071326C" w:rsidRDefault="00A22A3E" w:rsidP="00EF1B59">
      <w:pPr>
        <w:pStyle w:val="HTMLPreformatted"/>
        <w:jc w:val="both"/>
        <w:rPr>
          <w:rFonts w:ascii="Times" w:hAnsi="Times"/>
          <w:lang w:val="en-US"/>
        </w:rPr>
      </w:pPr>
      <w:r w:rsidRPr="0071326C">
        <w:rPr>
          <w:rFonts w:ascii="Times" w:hAnsi="Times" w:cs="Times New Roman"/>
          <w:lang w:val="en-US"/>
        </w:rPr>
        <w:t>RESU</w:t>
      </w:r>
      <w:r w:rsidR="002F4103">
        <w:rPr>
          <w:rFonts w:ascii="Times" w:hAnsi="Times" w:cs="Times New Roman"/>
          <w:lang w:val="en-US"/>
        </w:rPr>
        <w:t>LTS</w:t>
      </w:r>
      <w:r w:rsidRPr="0071326C">
        <w:rPr>
          <w:rFonts w:ascii="Times" w:hAnsi="Times" w:cs="Times New Roman"/>
          <w:lang w:val="en-US"/>
        </w:rPr>
        <w:t xml:space="preserve">: </w:t>
      </w:r>
      <w:r w:rsidR="002C0B99" w:rsidRPr="0071326C">
        <w:rPr>
          <w:rFonts w:ascii="Times" w:hAnsi="Times" w:cs="Times New Roman"/>
          <w:lang w:val="en-US"/>
        </w:rPr>
        <w:t>We obtained a</w:t>
      </w:r>
      <w:r w:rsidR="001615C8" w:rsidRPr="0071326C">
        <w:rPr>
          <w:rFonts w:ascii="Times" w:hAnsi="Times" w:cs="Times New Roman"/>
          <w:lang w:val="en-US"/>
        </w:rPr>
        <w:t xml:space="preserve"> total</w:t>
      </w:r>
      <w:r w:rsidR="00000510" w:rsidRPr="0071326C">
        <w:rPr>
          <w:rFonts w:ascii="Times" w:hAnsi="Times" w:cs="Times New Roman"/>
          <w:lang w:val="en-US"/>
        </w:rPr>
        <w:t xml:space="preserve"> of 390 responders with 29% </w:t>
      </w:r>
      <w:r w:rsidR="0071326C">
        <w:rPr>
          <w:rFonts w:ascii="Times" w:hAnsi="Times" w:cs="Times New Roman"/>
          <w:lang w:val="en-US"/>
        </w:rPr>
        <w:t>being</w:t>
      </w:r>
      <w:r w:rsidR="00000510" w:rsidRPr="0071326C">
        <w:rPr>
          <w:rFonts w:ascii="Times" w:hAnsi="Times" w:cs="Times New Roman"/>
          <w:lang w:val="en-US"/>
        </w:rPr>
        <w:t xml:space="preserve"> </w:t>
      </w:r>
      <w:r w:rsidR="001615C8" w:rsidRPr="0071326C">
        <w:rPr>
          <w:rFonts w:ascii="Times" w:hAnsi="Times" w:cs="Times New Roman"/>
          <w:lang w:val="en-US"/>
        </w:rPr>
        <w:t>p</w:t>
      </w:r>
      <w:r w:rsidR="00000510" w:rsidRPr="0071326C">
        <w:rPr>
          <w:rFonts w:ascii="Times" w:hAnsi="Times" w:cs="Times New Roman"/>
          <w:lang w:val="en-US"/>
        </w:rPr>
        <w:t>a</w:t>
      </w:r>
      <w:r w:rsidR="00584441" w:rsidRPr="0071326C">
        <w:rPr>
          <w:rFonts w:ascii="Times" w:hAnsi="Times" w:cs="Times New Roman"/>
          <w:lang w:val="en-US"/>
        </w:rPr>
        <w:t xml:space="preserve">tients, 67% </w:t>
      </w:r>
      <w:r w:rsidR="0071326C">
        <w:rPr>
          <w:rFonts w:ascii="Times" w:hAnsi="Times" w:cs="Times New Roman"/>
          <w:lang w:val="en-US"/>
        </w:rPr>
        <w:t>being</w:t>
      </w:r>
      <w:r w:rsidR="00584441" w:rsidRPr="0071326C">
        <w:rPr>
          <w:rFonts w:ascii="Times" w:hAnsi="Times" w:cs="Times New Roman"/>
          <w:lang w:val="en-US"/>
        </w:rPr>
        <w:t xml:space="preserve"> </w:t>
      </w:r>
      <w:r w:rsidR="001615C8" w:rsidRPr="0071326C">
        <w:rPr>
          <w:rFonts w:ascii="Times" w:hAnsi="Times" w:cs="Times New Roman"/>
          <w:lang w:val="en-US"/>
        </w:rPr>
        <w:t xml:space="preserve">caregivers and 4% being both patients and caregivers. This </w:t>
      </w:r>
      <w:r w:rsidR="00584441" w:rsidRPr="0071326C">
        <w:rPr>
          <w:rFonts w:ascii="Times" w:hAnsi="Times" w:cs="Times New Roman"/>
          <w:lang w:val="en-US"/>
        </w:rPr>
        <w:t xml:space="preserve">number </w:t>
      </w:r>
      <w:r w:rsidR="001615C8" w:rsidRPr="0071326C">
        <w:rPr>
          <w:rFonts w:ascii="Times" w:hAnsi="Times" w:cs="Times New Roman"/>
          <w:lang w:val="en-US"/>
        </w:rPr>
        <w:t>represent</w:t>
      </w:r>
      <w:r w:rsidRPr="0071326C">
        <w:rPr>
          <w:rFonts w:ascii="Times" w:hAnsi="Times" w:cs="Times New Roman"/>
          <w:lang w:val="en-US"/>
        </w:rPr>
        <w:t>s</w:t>
      </w:r>
      <w:r w:rsidR="001615C8" w:rsidRPr="0071326C">
        <w:rPr>
          <w:rFonts w:ascii="Times" w:hAnsi="Times" w:cs="Times New Roman"/>
          <w:lang w:val="en-US"/>
        </w:rPr>
        <w:t xml:space="preserve"> almost 5% of the population</w:t>
      </w:r>
      <w:r w:rsidR="0075651D" w:rsidRPr="0071326C">
        <w:rPr>
          <w:rFonts w:ascii="Times" w:hAnsi="Times" w:cs="Times New Roman"/>
          <w:lang w:val="en-US"/>
        </w:rPr>
        <w:t xml:space="preserve"> affected by TSC in </w:t>
      </w:r>
      <w:r w:rsidR="00584441" w:rsidRPr="0071326C">
        <w:rPr>
          <w:rFonts w:ascii="Times" w:hAnsi="Times" w:cs="Times New Roman"/>
          <w:lang w:val="en-US"/>
        </w:rPr>
        <w:t>France,</w:t>
      </w:r>
      <w:r w:rsidR="0075651D" w:rsidRPr="0071326C">
        <w:rPr>
          <w:rFonts w:ascii="Times" w:hAnsi="Times" w:cs="Times New Roman"/>
          <w:lang w:val="en-US"/>
        </w:rPr>
        <w:t xml:space="preserve"> making </w:t>
      </w:r>
      <w:r w:rsidR="001615C8" w:rsidRPr="0071326C">
        <w:rPr>
          <w:rFonts w:ascii="Times" w:hAnsi="Times" w:cs="Times New Roman"/>
          <w:lang w:val="en-US"/>
        </w:rPr>
        <w:t xml:space="preserve">this </w:t>
      </w:r>
      <w:r w:rsidR="0075651D" w:rsidRPr="0071326C">
        <w:rPr>
          <w:rFonts w:ascii="Times" w:hAnsi="Times" w:cs="Times New Roman"/>
          <w:lang w:val="en-US"/>
        </w:rPr>
        <w:t>study</w:t>
      </w:r>
      <w:r w:rsidR="001615C8" w:rsidRPr="0071326C">
        <w:rPr>
          <w:rFonts w:ascii="Times" w:hAnsi="Times" w:cs="Times New Roman"/>
          <w:lang w:val="en-US"/>
        </w:rPr>
        <w:t xml:space="preserve"> as one of the most representative conducted so far.</w:t>
      </w:r>
      <w:r w:rsidR="00A75F1B" w:rsidRPr="0071326C">
        <w:rPr>
          <w:rFonts w:ascii="Times" w:hAnsi="Times" w:cs="Times New Roman"/>
          <w:lang w:val="en-US"/>
        </w:rPr>
        <w:t xml:space="preserve"> </w:t>
      </w:r>
      <w:r w:rsidR="001615C8" w:rsidRPr="0071326C">
        <w:rPr>
          <w:rFonts w:ascii="Times" w:hAnsi="Times" w:cs="Times New Roman"/>
          <w:lang w:val="en-US"/>
        </w:rPr>
        <w:t xml:space="preserve">For </w:t>
      </w:r>
      <w:r w:rsidR="002F4103">
        <w:rPr>
          <w:rFonts w:ascii="Times" w:hAnsi="Times" w:cs="Times New Roman"/>
          <w:lang w:val="en-US"/>
        </w:rPr>
        <w:t xml:space="preserve">the </w:t>
      </w:r>
      <w:r w:rsidR="00000510" w:rsidRPr="0071326C">
        <w:rPr>
          <w:rFonts w:ascii="Times" w:hAnsi="Times" w:cs="Times New Roman"/>
          <w:lang w:val="en-US"/>
        </w:rPr>
        <w:t xml:space="preserve">analysis, </w:t>
      </w:r>
      <w:r w:rsidR="003A56B4" w:rsidRPr="0071326C">
        <w:rPr>
          <w:rFonts w:ascii="Times" w:hAnsi="Times" w:cs="Times New Roman"/>
          <w:lang w:val="en-US"/>
        </w:rPr>
        <w:t>we sub</w:t>
      </w:r>
      <w:r w:rsidR="002F4103">
        <w:rPr>
          <w:rFonts w:ascii="Times" w:hAnsi="Times" w:cs="Times New Roman"/>
          <w:lang w:val="en-US"/>
        </w:rPr>
        <w:t>-</w:t>
      </w:r>
      <w:r w:rsidR="003A56B4" w:rsidRPr="0071326C">
        <w:rPr>
          <w:rFonts w:ascii="Times" w:hAnsi="Times" w:cs="Times New Roman"/>
          <w:lang w:val="en-US"/>
        </w:rPr>
        <w:t>grouped</w:t>
      </w:r>
      <w:r w:rsidR="00C5029E" w:rsidRPr="0071326C">
        <w:rPr>
          <w:rFonts w:ascii="Times" w:hAnsi="Times" w:cs="Times New Roman"/>
          <w:lang w:val="en-US"/>
        </w:rPr>
        <w:t xml:space="preserve"> responders</w:t>
      </w:r>
      <w:r w:rsidR="001615C8" w:rsidRPr="0071326C">
        <w:rPr>
          <w:rFonts w:ascii="Times" w:hAnsi="Times" w:cs="Times New Roman"/>
          <w:lang w:val="en-US"/>
        </w:rPr>
        <w:t xml:space="preserve"> according to age (4 groups) </w:t>
      </w:r>
      <w:r w:rsidR="003A56B4" w:rsidRPr="0071326C">
        <w:rPr>
          <w:rFonts w:ascii="Times" w:hAnsi="Times" w:cs="Times New Roman"/>
          <w:lang w:val="en-US"/>
        </w:rPr>
        <w:t>and</w:t>
      </w:r>
      <w:r w:rsidR="00584441" w:rsidRPr="0071326C">
        <w:rPr>
          <w:rFonts w:ascii="Times" w:hAnsi="Times" w:cs="Times New Roman"/>
          <w:lang w:val="en-US"/>
        </w:rPr>
        <w:t xml:space="preserve"> severity of the disease</w:t>
      </w:r>
      <w:r w:rsidR="00000510" w:rsidRPr="0071326C">
        <w:rPr>
          <w:rFonts w:ascii="Times" w:hAnsi="Times" w:cs="Times New Roman"/>
          <w:lang w:val="en-US"/>
        </w:rPr>
        <w:t xml:space="preserve">: </w:t>
      </w:r>
      <w:r w:rsidR="00062C8A" w:rsidRPr="0071326C">
        <w:rPr>
          <w:rFonts w:ascii="Times" w:hAnsi="Times" w:cs="Times New Roman"/>
          <w:lang w:val="en-US"/>
        </w:rPr>
        <w:t>(</w:t>
      </w:r>
      <w:r w:rsidR="001615C8" w:rsidRPr="0071326C">
        <w:rPr>
          <w:rFonts w:ascii="Times" w:hAnsi="Times" w:cs="Times New Roman"/>
          <w:lang w:val="en-US"/>
        </w:rPr>
        <w:t>slightly affected</w:t>
      </w:r>
      <w:r w:rsidR="00062C8A" w:rsidRPr="0071326C">
        <w:rPr>
          <w:rFonts w:ascii="Times" w:hAnsi="Times" w:cs="Times New Roman"/>
          <w:lang w:val="en-US"/>
        </w:rPr>
        <w:t xml:space="preserve"> (52%), </w:t>
      </w:r>
      <w:r w:rsidR="00000510" w:rsidRPr="0071326C">
        <w:rPr>
          <w:rFonts w:ascii="Times" w:hAnsi="Times" w:cs="Times New Roman"/>
          <w:lang w:val="en-US"/>
        </w:rPr>
        <w:t>or sever</w:t>
      </w:r>
      <w:r w:rsidR="002F4103">
        <w:rPr>
          <w:rFonts w:ascii="Times" w:hAnsi="Times" w:cs="Times New Roman"/>
          <w:lang w:val="en-US"/>
        </w:rPr>
        <w:t>e</w:t>
      </w:r>
      <w:r w:rsidR="00000510" w:rsidRPr="0071326C">
        <w:rPr>
          <w:rFonts w:ascii="Times" w:hAnsi="Times" w:cs="Times New Roman"/>
          <w:lang w:val="en-US"/>
        </w:rPr>
        <w:t>ly affected (48%)</w:t>
      </w:r>
      <w:r w:rsidR="00062C8A" w:rsidRPr="0071326C">
        <w:rPr>
          <w:rFonts w:ascii="Times" w:hAnsi="Times" w:cs="Times New Roman"/>
          <w:lang w:val="en-US"/>
        </w:rPr>
        <w:t>)</w:t>
      </w:r>
      <w:r w:rsidR="00000510" w:rsidRPr="0071326C">
        <w:rPr>
          <w:rFonts w:ascii="Times" w:hAnsi="Times" w:cs="Times New Roman"/>
          <w:lang w:val="en-US"/>
        </w:rPr>
        <w:t>.</w:t>
      </w:r>
      <w:r w:rsidR="00584441" w:rsidRPr="0071326C">
        <w:rPr>
          <w:rFonts w:ascii="Times" w:hAnsi="Times" w:cs="Times New Roman"/>
          <w:lang w:val="en-US"/>
        </w:rPr>
        <w:t xml:space="preserve"> </w:t>
      </w:r>
      <w:r w:rsidR="00000510" w:rsidRPr="0071326C">
        <w:rPr>
          <w:rFonts w:ascii="Times" w:hAnsi="Times" w:cs="Times New Roman"/>
          <w:lang w:val="en-US"/>
        </w:rPr>
        <w:t xml:space="preserve">As </w:t>
      </w:r>
      <w:r w:rsidR="009E2CB2">
        <w:rPr>
          <w:rFonts w:ascii="Times" w:hAnsi="Times" w:cs="Times New Roman"/>
          <w:lang w:val="en-US"/>
        </w:rPr>
        <w:t xml:space="preserve">a </w:t>
      </w:r>
      <w:r w:rsidR="00000510" w:rsidRPr="0071326C">
        <w:rPr>
          <w:rFonts w:ascii="Times" w:hAnsi="Times" w:cs="Times New Roman"/>
          <w:lang w:val="en-US"/>
        </w:rPr>
        <w:t xml:space="preserve">first result, </w:t>
      </w:r>
      <w:r w:rsidR="00A75F1B" w:rsidRPr="0071326C">
        <w:rPr>
          <w:rFonts w:ascii="Times" w:hAnsi="Times" w:cs="Times New Roman"/>
          <w:lang w:val="en-US"/>
        </w:rPr>
        <w:t>independently on</w:t>
      </w:r>
      <w:r w:rsidR="00000510" w:rsidRPr="0071326C">
        <w:rPr>
          <w:rFonts w:ascii="Times" w:hAnsi="Times" w:cs="Times New Roman"/>
          <w:lang w:val="en-US"/>
        </w:rPr>
        <w:t xml:space="preserve"> the severity of the disease, </w:t>
      </w:r>
      <w:r w:rsidR="0075651D" w:rsidRPr="0071326C">
        <w:rPr>
          <w:rFonts w:ascii="Times" w:hAnsi="Times" w:cs="Times New Roman"/>
          <w:lang w:val="en-US"/>
        </w:rPr>
        <w:t>TAND and epilepsy</w:t>
      </w:r>
      <w:r w:rsidR="00A75F1B" w:rsidRPr="0071326C">
        <w:rPr>
          <w:rFonts w:ascii="Times" w:hAnsi="Times" w:cs="Times New Roman"/>
          <w:lang w:val="en-US"/>
        </w:rPr>
        <w:t xml:space="preserve"> were </w:t>
      </w:r>
      <w:r w:rsidR="009E2CB2">
        <w:rPr>
          <w:rFonts w:ascii="Times" w:hAnsi="Times" w:cs="Times New Roman"/>
          <w:lang w:val="en-US"/>
        </w:rPr>
        <w:t>found to be</w:t>
      </w:r>
      <w:r w:rsidR="00A75F1B" w:rsidRPr="0071326C">
        <w:rPr>
          <w:rFonts w:ascii="Times" w:hAnsi="Times" w:cs="Times New Roman"/>
          <w:lang w:val="en-US"/>
        </w:rPr>
        <w:t xml:space="preserve"> the greatest burden of the disease</w:t>
      </w:r>
      <w:r w:rsidR="00584441" w:rsidRPr="0071326C">
        <w:rPr>
          <w:rFonts w:ascii="Times" w:hAnsi="Times" w:cs="Times New Roman"/>
          <w:lang w:val="en-US"/>
        </w:rPr>
        <w:t>,</w:t>
      </w:r>
      <w:r w:rsidR="00000510" w:rsidRPr="0071326C">
        <w:rPr>
          <w:rFonts w:ascii="Times" w:hAnsi="Times" w:cs="Times New Roman"/>
          <w:lang w:val="en-US"/>
        </w:rPr>
        <w:t xml:space="preserve"> in p</w:t>
      </w:r>
      <w:r w:rsidR="001A53CB" w:rsidRPr="0071326C">
        <w:rPr>
          <w:rFonts w:ascii="Times" w:hAnsi="Times" w:cs="Times New Roman"/>
          <w:lang w:val="en-US"/>
        </w:rPr>
        <w:t xml:space="preserve">erfect agreement with the </w:t>
      </w:r>
      <w:r w:rsidR="0075651D" w:rsidRPr="0071326C">
        <w:rPr>
          <w:rFonts w:ascii="Times" w:hAnsi="Times" w:cs="Times New Roman"/>
          <w:lang w:val="en-US"/>
        </w:rPr>
        <w:t>results of the</w:t>
      </w:r>
      <w:r w:rsidR="001A53CB" w:rsidRPr="0071326C">
        <w:rPr>
          <w:rFonts w:ascii="Times" w:hAnsi="Times" w:cs="Times New Roman"/>
          <w:lang w:val="en-US"/>
        </w:rPr>
        <w:t xml:space="preserve"> surveys</w:t>
      </w:r>
      <w:r w:rsidR="00000510" w:rsidRPr="0071326C">
        <w:rPr>
          <w:rFonts w:ascii="Times" w:hAnsi="Times" w:cs="Times New Roman"/>
          <w:lang w:val="en-US"/>
        </w:rPr>
        <w:t xml:space="preserve"> conducted in </w:t>
      </w:r>
      <w:r w:rsidR="0075651D" w:rsidRPr="0071326C">
        <w:rPr>
          <w:rFonts w:ascii="Times" w:hAnsi="Times" w:cs="Times New Roman"/>
          <w:lang w:val="en-US"/>
        </w:rPr>
        <w:t xml:space="preserve">the </w:t>
      </w:r>
      <w:r w:rsidR="00000510" w:rsidRPr="0071326C">
        <w:rPr>
          <w:rFonts w:ascii="Times" w:hAnsi="Times" w:cs="Times New Roman"/>
          <w:lang w:val="en-US"/>
        </w:rPr>
        <w:t>other countries.</w:t>
      </w:r>
      <w:r w:rsidR="00584441" w:rsidRPr="0071326C">
        <w:rPr>
          <w:rFonts w:ascii="Times" w:hAnsi="Times" w:cs="Times New Roman"/>
          <w:lang w:val="en-US"/>
        </w:rPr>
        <w:t xml:space="preserve"> In addition, </w:t>
      </w:r>
      <w:r w:rsidR="00A75F1B" w:rsidRPr="00EE452A">
        <w:rPr>
          <w:rFonts w:ascii="Times" w:hAnsi="Times"/>
          <w:lang w:val="en"/>
        </w:rPr>
        <w:t xml:space="preserve">the fate of the patient after </w:t>
      </w:r>
      <w:r w:rsidR="00EE452A">
        <w:rPr>
          <w:rFonts w:ascii="Times" w:hAnsi="Times"/>
          <w:lang w:val="en"/>
        </w:rPr>
        <w:t>their</w:t>
      </w:r>
      <w:r w:rsidR="00A75F1B" w:rsidRPr="00EE452A">
        <w:rPr>
          <w:rFonts w:ascii="Times" w:hAnsi="Times"/>
          <w:lang w:val="en"/>
        </w:rPr>
        <w:t xml:space="preserve"> </w:t>
      </w:r>
      <w:r w:rsidR="00EE452A" w:rsidRPr="00EE452A">
        <w:rPr>
          <w:rFonts w:ascii="Times" w:hAnsi="Times"/>
          <w:lang w:val="en"/>
        </w:rPr>
        <w:t>passing</w:t>
      </w:r>
      <w:r w:rsidR="00EE452A">
        <w:rPr>
          <w:rFonts w:ascii="Times" w:hAnsi="Times"/>
          <w:lang w:val="en"/>
        </w:rPr>
        <w:t xml:space="preserve"> is also an important fear for caregivers</w:t>
      </w:r>
      <w:r w:rsidR="00584441" w:rsidRPr="0071326C">
        <w:rPr>
          <w:rFonts w:ascii="Times" w:hAnsi="Times" w:cs="Times New Roman"/>
          <w:lang w:val="en-US"/>
        </w:rPr>
        <w:t>.</w:t>
      </w:r>
      <w:r w:rsidR="00062C8A" w:rsidRPr="0071326C">
        <w:rPr>
          <w:rFonts w:ascii="Times" w:hAnsi="Times" w:cs="Times New Roman"/>
          <w:lang w:val="en-US"/>
        </w:rPr>
        <w:t xml:space="preserve"> </w:t>
      </w:r>
      <w:r w:rsidR="00EE452A" w:rsidRPr="0071326C">
        <w:rPr>
          <w:rFonts w:ascii="Times" w:hAnsi="Times" w:cs="Times New Roman"/>
          <w:lang w:val="en-US"/>
        </w:rPr>
        <w:t xml:space="preserve">The access to TSC healthcare experts, </w:t>
      </w:r>
      <w:r w:rsidR="003A56B4" w:rsidRPr="0071326C">
        <w:rPr>
          <w:rFonts w:ascii="Times" w:hAnsi="Times" w:cs="Times New Roman"/>
          <w:lang w:val="en-US"/>
        </w:rPr>
        <w:t>high health</w:t>
      </w:r>
      <w:r w:rsidR="00C5029E" w:rsidRPr="0071326C">
        <w:rPr>
          <w:rFonts w:ascii="Times" w:hAnsi="Times" w:cs="Times New Roman"/>
          <w:lang w:val="en-US"/>
        </w:rPr>
        <w:t>care cost</w:t>
      </w:r>
      <w:r w:rsidR="003A56B4" w:rsidRPr="0071326C">
        <w:rPr>
          <w:rFonts w:ascii="Times" w:hAnsi="Times" w:cs="Times New Roman"/>
          <w:lang w:val="en-US"/>
        </w:rPr>
        <w:t>s</w:t>
      </w:r>
      <w:r w:rsidR="00C5029E" w:rsidRPr="0071326C">
        <w:rPr>
          <w:rFonts w:ascii="Times" w:hAnsi="Times" w:cs="Times New Roman"/>
          <w:lang w:val="en-US"/>
        </w:rPr>
        <w:t xml:space="preserve">, </w:t>
      </w:r>
      <w:r w:rsidR="00EE452A" w:rsidRPr="0071326C">
        <w:rPr>
          <w:rFonts w:ascii="Times" w:hAnsi="Times" w:cs="Times New Roman"/>
          <w:lang w:val="en-US"/>
        </w:rPr>
        <w:t>impact on community or working life</w:t>
      </w:r>
      <w:r w:rsidR="00062C8A" w:rsidRPr="0071326C">
        <w:rPr>
          <w:rFonts w:ascii="Times" w:hAnsi="Times" w:cs="Times New Roman"/>
          <w:lang w:val="en-US"/>
        </w:rPr>
        <w:t xml:space="preserve"> </w:t>
      </w:r>
      <w:r w:rsidR="002F4103">
        <w:rPr>
          <w:rFonts w:ascii="Times" w:hAnsi="Times" w:cs="Times New Roman"/>
          <w:lang w:val="en-US"/>
        </w:rPr>
        <w:t>was</w:t>
      </w:r>
      <w:r w:rsidR="00EE452A" w:rsidRPr="0071326C">
        <w:rPr>
          <w:rFonts w:ascii="Times" w:hAnsi="Times" w:cs="Times New Roman"/>
          <w:lang w:val="en-US"/>
        </w:rPr>
        <w:t xml:space="preserve"> also identified </w:t>
      </w:r>
      <w:r w:rsidR="00062C8A" w:rsidRPr="0071326C">
        <w:rPr>
          <w:rFonts w:ascii="Times" w:hAnsi="Times" w:cs="Times New Roman"/>
          <w:lang w:val="en-US"/>
        </w:rPr>
        <w:t xml:space="preserve">as </w:t>
      </w:r>
      <w:r w:rsidR="00C5029E" w:rsidRPr="0071326C">
        <w:rPr>
          <w:rFonts w:ascii="Times" w:hAnsi="Times" w:cs="Times New Roman"/>
          <w:lang w:val="en-US"/>
        </w:rPr>
        <w:t>important burdens</w:t>
      </w:r>
      <w:r w:rsidR="00062C8A" w:rsidRPr="0071326C">
        <w:rPr>
          <w:rFonts w:ascii="Times" w:hAnsi="Times" w:cs="Times New Roman"/>
          <w:lang w:val="en-US"/>
        </w:rPr>
        <w:t xml:space="preserve"> </w:t>
      </w:r>
      <w:r w:rsidR="00EE452A" w:rsidRPr="0071326C">
        <w:rPr>
          <w:rFonts w:ascii="Times" w:hAnsi="Times" w:cs="Times New Roman"/>
          <w:lang w:val="en-US"/>
        </w:rPr>
        <w:t>among many others</w:t>
      </w:r>
      <w:r w:rsidR="00062C8A" w:rsidRPr="0071326C">
        <w:rPr>
          <w:rFonts w:ascii="Times" w:hAnsi="Times" w:cs="Times New Roman"/>
          <w:lang w:val="en-US"/>
        </w:rPr>
        <w:t>.</w:t>
      </w:r>
    </w:p>
    <w:p w14:paraId="143E109B" w14:textId="2AB44CCD" w:rsidR="0075651D" w:rsidRPr="0071326C" w:rsidRDefault="002F4103" w:rsidP="00EF1B59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  <w:lang w:val="en-US"/>
        </w:rPr>
      </w:pPr>
      <w:r>
        <w:rPr>
          <w:rFonts w:ascii="Times" w:hAnsi="Times" w:cs="Times New Roman"/>
          <w:sz w:val="20"/>
          <w:szCs w:val="20"/>
          <w:lang w:val="en-US"/>
        </w:rPr>
        <w:t>CONCLUSIONS</w:t>
      </w:r>
      <w:r w:rsidR="001A53CB" w:rsidRPr="0071326C">
        <w:rPr>
          <w:rFonts w:ascii="Times" w:hAnsi="Times" w:cs="Times New Roman"/>
          <w:sz w:val="20"/>
          <w:szCs w:val="20"/>
          <w:lang w:val="en-US"/>
        </w:rPr>
        <w:t xml:space="preserve">: </w:t>
      </w:r>
      <w:r w:rsidR="00EE452A" w:rsidRPr="0071326C">
        <w:rPr>
          <w:rFonts w:ascii="Times" w:hAnsi="Times" w:cs="Times New Roman"/>
          <w:sz w:val="20"/>
          <w:szCs w:val="20"/>
          <w:lang w:val="en-US"/>
        </w:rPr>
        <w:t>For the first time in France, our associ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>a</w:t>
      </w:r>
      <w:r w:rsidR="00EE452A" w:rsidRPr="0071326C">
        <w:rPr>
          <w:rFonts w:ascii="Times" w:hAnsi="Times" w:cs="Times New Roman"/>
          <w:sz w:val="20"/>
          <w:szCs w:val="20"/>
          <w:lang w:val="en-US"/>
        </w:rPr>
        <w:t>t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ion was able to </w:t>
      </w:r>
      <w:r w:rsidR="0071326C">
        <w:rPr>
          <w:rFonts w:ascii="Times" w:hAnsi="Times" w:cs="Times New Roman"/>
          <w:sz w:val="20"/>
          <w:szCs w:val="20"/>
          <w:lang w:val="en-US"/>
        </w:rPr>
        <w:t>estimate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 and quantify the unmet need</w:t>
      </w:r>
      <w:r w:rsidR="003A56B4" w:rsidRPr="0071326C">
        <w:rPr>
          <w:rFonts w:ascii="Times" w:hAnsi="Times" w:cs="Times New Roman"/>
          <w:sz w:val="20"/>
          <w:szCs w:val="20"/>
          <w:lang w:val="en-US"/>
        </w:rPr>
        <w:t>s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EE452A" w:rsidRPr="0071326C">
        <w:rPr>
          <w:rFonts w:ascii="Times" w:hAnsi="Times" w:cs="Times New Roman"/>
          <w:sz w:val="20"/>
          <w:szCs w:val="20"/>
          <w:lang w:val="en-US"/>
        </w:rPr>
        <w:t xml:space="preserve">and burdens 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of both </w:t>
      </w:r>
      <w:r w:rsidR="00062C8A" w:rsidRPr="0071326C">
        <w:rPr>
          <w:rFonts w:ascii="Times" w:hAnsi="Times" w:cs="Times New Roman"/>
          <w:sz w:val="20"/>
          <w:szCs w:val="20"/>
          <w:lang w:val="en-US"/>
        </w:rPr>
        <w:t>caregivers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 xml:space="preserve"> and patients living with </w:t>
      </w:r>
      <w:r w:rsidR="00EE452A" w:rsidRPr="0071326C">
        <w:rPr>
          <w:rFonts w:ascii="Times" w:hAnsi="Times" w:cs="Times New Roman"/>
          <w:sz w:val="20"/>
          <w:szCs w:val="20"/>
          <w:lang w:val="en-US"/>
        </w:rPr>
        <w:t>TSC</w:t>
      </w:r>
      <w:r w:rsidR="0075651D" w:rsidRPr="0071326C">
        <w:rPr>
          <w:rFonts w:ascii="Times" w:hAnsi="Times" w:cs="Times New Roman"/>
          <w:sz w:val="20"/>
          <w:szCs w:val="20"/>
          <w:lang w:val="en-US"/>
        </w:rPr>
        <w:t>.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570BA9" w:rsidRPr="0071326C">
        <w:rPr>
          <w:rFonts w:ascii="Times" w:hAnsi="Times" w:cs="Times New Roman"/>
          <w:sz w:val="20"/>
          <w:szCs w:val="20"/>
          <w:lang w:val="en-US"/>
        </w:rPr>
        <w:t>Some needs are specific to our country as those related to social or school systems,</w:t>
      </w:r>
      <w:r>
        <w:rPr>
          <w:rFonts w:ascii="Times" w:hAnsi="Times" w:cs="Times New Roman"/>
          <w:sz w:val="20"/>
          <w:szCs w:val="20"/>
          <w:lang w:val="en-US"/>
        </w:rPr>
        <w:t xml:space="preserve"> but according to all responder</w:t>
      </w:r>
      <w:r w:rsidR="00570BA9" w:rsidRPr="0071326C">
        <w:rPr>
          <w:rFonts w:ascii="Times" w:hAnsi="Times" w:cs="Times New Roman"/>
          <w:sz w:val="20"/>
          <w:szCs w:val="20"/>
          <w:lang w:val="en-US"/>
        </w:rPr>
        <w:t xml:space="preserve"> comments, TSC burdens</w:t>
      </w:r>
      <w:r w:rsidR="003F428F" w:rsidRPr="0071326C">
        <w:rPr>
          <w:rFonts w:ascii="Times" w:hAnsi="Times" w:cs="Times New Roman"/>
          <w:sz w:val="20"/>
          <w:szCs w:val="20"/>
          <w:lang w:val="en-US"/>
        </w:rPr>
        <w:t xml:space="preserve"> were summarized</w:t>
      </w:r>
      <w:r w:rsidR="00570BA9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BC3B39" w:rsidRPr="0071326C">
        <w:rPr>
          <w:rFonts w:ascii="Times" w:hAnsi="Times" w:cs="Times New Roman"/>
          <w:sz w:val="20"/>
          <w:szCs w:val="20"/>
          <w:lang w:val="en-US"/>
        </w:rPr>
        <w:t>in 4 words : i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solation, </w:t>
      </w:r>
      <w:r w:rsidR="00BC3B39" w:rsidRPr="0071326C">
        <w:rPr>
          <w:rFonts w:ascii="Times" w:hAnsi="Times" w:cs="Times New Roman"/>
          <w:sz w:val="20"/>
          <w:szCs w:val="20"/>
          <w:lang w:val="en-US"/>
        </w:rPr>
        <w:t>unpredictability, c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omplexity and never ending</w:t>
      </w:r>
      <w:r w:rsidR="00062C8A" w:rsidRPr="0071326C">
        <w:rPr>
          <w:rFonts w:ascii="Times" w:hAnsi="Times" w:cs="Times New Roman"/>
          <w:sz w:val="20"/>
          <w:szCs w:val="20"/>
          <w:lang w:val="en-US"/>
        </w:rPr>
        <w:t>,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 that </w:t>
      </w:r>
      <w:r w:rsidR="00570BA9" w:rsidRPr="0071326C">
        <w:rPr>
          <w:rFonts w:ascii="Times" w:hAnsi="Times" w:cs="Times New Roman"/>
          <w:sz w:val="20"/>
          <w:szCs w:val="20"/>
          <w:lang w:val="en-US"/>
        </w:rPr>
        <w:t>can reflect TSC burdens in any country around the world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>.</w:t>
      </w:r>
      <w:r w:rsidR="003A56B4" w:rsidRPr="0071326C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="00062C8A" w:rsidRPr="0071326C">
        <w:rPr>
          <w:rFonts w:ascii="Times" w:hAnsi="Times" w:cs="Times New Roman"/>
          <w:sz w:val="20"/>
          <w:szCs w:val="20"/>
          <w:lang w:val="en-US"/>
        </w:rPr>
        <w:t>Finally, the results of t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his survey </w:t>
      </w:r>
      <w:r w:rsidR="00062C8A" w:rsidRPr="0071326C">
        <w:rPr>
          <w:rFonts w:ascii="Times" w:hAnsi="Times" w:cs="Times New Roman"/>
          <w:sz w:val="20"/>
          <w:szCs w:val="20"/>
          <w:lang w:val="en-US"/>
        </w:rPr>
        <w:t xml:space="preserve">will be used </w:t>
      </w:r>
      <w:r w:rsidR="00584441" w:rsidRPr="0071326C">
        <w:rPr>
          <w:rFonts w:ascii="Times" w:hAnsi="Times" w:cs="Times New Roman"/>
          <w:sz w:val="20"/>
          <w:szCs w:val="20"/>
          <w:lang w:val="en-US"/>
        </w:rPr>
        <w:t xml:space="preserve">to write a white paper that </w:t>
      </w:r>
      <w:r w:rsidR="00C20170" w:rsidRPr="0071326C">
        <w:rPr>
          <w:rFonts w:ascii="Times" w:hAnsi="Times" w:cs="Times New Roman"/>
          <w:sz w:val="20"/>
          <w:szCs w:val="20"/>
          <w:lang w:val="en-US"/>
        </w:rPr>
        <w:t>will serv</w:t>
      </w:r>
      <w:r>
        <w:rPr>
          <w:rFonts w:ascii="Times" w:hAnsi="Times" w:cs="Times New Roman"/>
          <w:sz w:val="20"/>
          <w:szCs w:val="20"/>
          <w:lang w:val="en-US"/>
        </w:rPr>
        <w:t>e as a common voice on behalf of</w:t>
      </w:r>
      <w:r w:rsidR="00C20170" w:rsidRPr="0071326C">
        <w:rPr>
          <w:rFonts w:ascii="Times" w:hAnsi="Times" w:cs="Times New Roman"/>
          <w:sz w:val="20"/>
          <w:szCs w:val="20"/>
          <w:lang w:val="en-US"/>
        </w:rPr>
        <w:t xml:space="preserve"> people living with TSC in France.</w:t>
      </w:r>
    </w:p>
    <w:p w14:paraId="06CB3860" w14:textId="77777777" w:rsidR="001A53CB" w:rsidRPr="0071326C" w:rsidRDefault="001A53CB" w:rsidP="00155567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</w:p>
    <w:sectPr w:rsidR="001A53CB" w:rsidRPr="0071326C" w:rsidSect="00F268E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BFE9C6" w15:done="0"/>
  <w15:commentEx w15:paraId="1209A2A5" w15:done="0"/>
  <w15:commentEx w15:paraId="30E9F877" w15:done="0"/>
  <w15:commentEx w15:paraId="4FD8C74B" w15:done="0"/>
  <w15:commentEx w15:paraId="0FFEB776" w15:done="0"/>
  <w15:commentEx w15:paraId="58DE659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484E"/>
    <w:multiLevelType w:val="hybridMultilevel"/>
    <w:tmpl w:val="5CAE0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11541"/>
    <w:multiLevelType w:val="multilevel"/>
    <w:tmpl w:val="2412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4717AD"/>
    <w:multiLevelType w:val="multilevel"/>
    <w:tmpl w:val="FB52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rzog Mirjia">
    <w15:presenceInfo w15:providerId="AD" w15:userId="S-1-5-21-57989841-436374069-839522115-461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5C"/>
    <w:rsid w:val="00000510"/>
    <w:rsid w:val="00031351"/>
    <w:rsid w:val="00062C8A"/>
    <w:rsid w:val="000A422A"/>
    <w:rsid w:val="00105A0D"/>
    <w:rsid w:val="0010715C"/>
    <w:rsid w:val="00155567"/>
    <w:rsid w:val="001615C8"/>
    <w:rsid w:val="001A53CB"/>
    <w:rsid w:val="00211391"/>
    <w:rsid w:val="00262B3A"/>
    <w:rsid w:val="002C0B99"/>
    <w:rsid w:val="002F4103"/>
    <w:rsid w:val="003926FB"/>
    <w:rsid w:val="003A56B4"/>
    <w:rsid w:val="003F428F"/>
    <w:rsid w:val="00570BA9"/>
    <w:rsid w:val="00584441"/>
    <w:rsid w:val="006A4B19"/>
    <w:rsid w:val="0071326C"/>
    <w:rsid w:val="0075651D"/>
    <w:rsid w:val="007731FB"/>
    <w:rsid w:val="008A08C1"/>
    <w:rsid w:val="009D48EC"/>
    <w:rsid w:val="009E2CB2"/>
    <w:rsid w:val="00A22A3E"/>
    <w:rsid w:val="00A23B40"/>
    <w:rsid w:val="00A330E1"/>
    <w:rsid w:val="00A75F1B"/>
    <w:rsid w:val="00BC3B39"/>
    <w:rsid w:val="00BD1BF2"/>
    <w:rsid w:val="00C20170"/>
    <w:rsid w:val="00C5029E"/>
    <w:rsid w:val="00D02DD1"/>
    <w:rsid w:val="00EE452A"/>
    <w:rsid w:val="00EF1B59"/>
    <w:rsid w:val="00F268E5"/>
    <w:rsid w:val="00FF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41DA0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6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55567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6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5567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5556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A3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75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5F1B"/>
    <w:rPr>
      <w:rFonts w:ascii="Courier" w:hAnsi="Courier" w:cs="Courier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26F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6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3926FB"/>
    <w:rPr>
      <w:color w:val="0000FF"/>
      <w:u w:val="single"/>
    </w:rPr>
  </w:style>
  <w:style w:type="character" w:customStyle="1" w:styleId="nlmcontrib-group">
    <w:name w:val="nlm_contrib-group"/>
    <w:basedOn w:val="DefaultParagraphFont"/>
    <w:rsid w:val="003926FB"/>
  </w:style>
  <w:style w:type="character" w:customStyle="1" w:styleId="contribdegrees">
    <w:name w:val="contribdegrees"/>
    <w:basedOn w:val="DefaultParagraphFont"/>
    <w:rsid w:val="003926FB"/>
  </w:style>
  <w:style w:type="character" w:customStyle="1" w:styleId="degreescomma">
    <w:name w:val="degreescomma"/>
    <w:basedOn w:val="DefaultParagraphFont"/>
    <w:rsid w:val="003926FB"/>
  </w:style>
  <w:style w:type="character" w:customStyle="1" w:styleId="publicationcontentepubdate">
    <w:name w:val="publicationcontentepubdate"/>
    <w:basedOn w:val="DefaultParagraphFont"/>
    <w:rsid w:val="003926FB"/>
  </w:style>
  <w:style w:type="character" w:customStyle="1" w:styleId="articletype">
    <w:name w:val="articletype"/>
    <w:basedOn w:val="DefaultParagraphFont"/>
    <w:rsid w:val="003926FB"/>
  </w:style>
  <w:style w:type="character" w:customStyle="1" w:styleId="altmetric-embed">
    <w:name w:val="altmetric-embed"/>
    <w:basedOn w:val="DefaultParagraphFont"/>
    <w:rsid w:val="003926FB"/>
  </w:style>
  <w:style w:type="character" w:customStyle="1" w:styleId="nlmstring-name">
    <w:name w:val="nlm_string-name"/>
    <w:basedOn w:val="DefaultParagraphFont"/>
    <w:rsid w:val="003926FB"/>
  </w:style>
  <w:style w:type="character" w:customStyle="1" w:styleId="nlmarticle-title">
    <w:name w:val="nlm_article-title"/>
    <w:basedOn w:val="DefaultParagraphFont"/>
    <w:rsid w:val="003926FB"/>
  </w:style>
  <w:style w:type="character" w:customStyle="1" w:styleId="nlmyear">
    <w:name w:val="nlm_year"/>
    <w:basedOn w:val="DefaultParagraphFont"/>
    <w:rsid w:val="003926FB"/>
  </w:style>
  <w:style w:type="character" w:customStyle="1" w:styleId="nlmfpage">
    <w:name w:val="nlm_fpage"/>
    <w:basedOn w:val="DefaultParagraphFont"/>
    <w:rsid w:val="003926FB"/>
  </w:style>
  <w:style w:type="character" w:customStyle="1" w:styleId="nlmlpage">
    <w:name w:val="nlm_lpage"/>
    <w:basedOn w:val="DefaultParagraphFont"/>
    <w:rsid w:val="003926FB"/>
  </w:style>
  <w:style w:type="character" w:customStyle="1" w:styleId="nlmmonth">
    <w:name w:val="nlm_month"/>
    <w:basedOn w:val="DefaultParagraphFont"/>
    <w:rsid w:val="003926FB"/>
  </w:style>
  <w:style w:type="character" w:customStyle="1" w:styleId="nlmpublisher-loc">
    <w:name w:val="nlm_publisher-loc"/>
    <w:basedOn w:val="DefaultParagraphFont"/>
    <w:rsid w:val="003926FB"/>
  </w:style>
  <w:style w:type="character" w:customStyle="1" w:styleId="nlmpublisher-name">
    <w:name w:val="nlm_publisher-name"/>
    <w:basedOn w:val="DefaultParagraphFont"/>
    <w:rsid w:val="003926FB"/>
  </w:style>
  <w:style w:type="paragraph" w:styleId="BalloonText">
    <w:name w:val="Balloon Text"/>
    <w:basedOn w:val="Normal"/>
    <w:link w:val="BalloonTextChar"/>
    <w:uiPriority w:val="99"/>
    <w:semiHidden/>
    <w:unhideWhenUsed/>
    <w:rsid w:val="003926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FB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926F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62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B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B3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6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55567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6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5567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5556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A3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75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5F1B"/>
    <w:rPr>
      <w:rFonts w:ascii="Courier" w:hAnsi="Courier" w:cs="Courier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26F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6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3926FB"/>
    <w:rPr>
      <w:color w:val="0000FF"/>
      <w:u w:val="single"/>
    </w:rPr>
  </w:style>
  <w:style w:type="character" w:customStyle="1" w:styleId="nlmcontrib-group">
    <w:name w:val="nlm_contrib-group"/>
    <w:basedOn w:val="DefaultParagraphFont"/>
    <w:rsid w:val="003926FB"/>
  </w:style>
  <w:style w:type="character" w:customStyle="1" w:styleId="contribdegrees">
    <w:name w:val="contribdegrees"/>
    <w:basedOn w:val="DefaultParagraphFont"/>
    <w:rsid w:val="003926FB"/>
  </w:style>
  <w:style w:type="character" w:customStyle="1" w:styleId="degreescomma">
    <w:name w:val="degreescomma"/>
    <w:basedOn w:val="DefaultParagraphFont"/>
    <w:rsid w:val="003926FB"/>
  </w:style>
  <w:style w:type="character" w:customStyle="1" w:styleId="publicationcontentepubdate">
    <w:name w:val="publicationcontentepubdate"/>
    <w:basedOn w:val="DefaultParagraphFont"/>
    <w:rsid w:val="003926FB"/>
  </w:style>
  <w:style w:type="character" w:customStyle="1" w:styleId="articletype">
    <w:name w:val="articletype"/>
    <w:basedOn w:val="DefaultParagraphFont"/>
    <w:rsid w:val="003926FB"/>
  </w:style>
  <w:style w:type="character" w:customStyle="1" w:styleId="altmetric-embed">
    <w:name w:val="altmetric-embed"/>
    <w:basedOn w:val="DefaultParagraphFont"/>
    <w:rsid w:val="003926FB"/>
  </w:style>
  <w:style w:type="character" w:customStyle="1" w:styleId="nlmstring-name">
    <w:name w:val="nlm_string-name"/>
    <w:basedOn w:val="DefaultParagraphFont"/>
    <w:rsid w:val="003926FB"/>
  </w:style>
  <w:style w:type="character" w:customStyle="1" w:styleId="nlmarticle-title">
    <w:name w:val="nlm_article-title"/>
    <w:basedOn w:val="DefaultParagraphFont"/>
    <w:rsid w:val="003926FB"/>
  </w:style>
  <w:style w:type="character" w:customStyle="1" w:styleId="nlmyear">
    <w:name w:val="nlm_year"/>
    <w:basedOn w:val="DefaultParagraphFont"/>
    <w:rsid w:val="003926FB"/>
  </w:style>
  <w:style w:type="character" w:customStyle="1" w:styleId="nlmfpage">
    <w:name w:val="nlm_fpage"/>
    <w:basedOn w:val="DefaultParagraphFont"/>
    <w:rsid w:val="003926FB"/>
  </w:style>
  <w:style w:type="character" w:customStyle="1" w:styleId="nlmlpage">
    <w:name w:val="nlm_lpage"/>
    <w:basedOn w:val="DefaultParagraphFont"/>
    <w:rsid w:val="003926FB"/>
  </w:style>
  <w:style w:type="character" w:customStyle="1" w:styleId="nlmmonth">
    <w:name w:val="nlm_month"/>
    <w:basedOn w:val="DefaultParagraphFont"/>
    <w:rsid w:val="003926FB"/>
  </w:style>
  <w:style w:type="character" w:customStyle="1" w:styleId="nlmpublisher-loc">
    <w:name w:val="nlm_publisher-loc"/>
    <w:basedOn w:val="DefaultParagraphFont"/>
    <w:rsid w:val="003926FB"/>
  </w:style>
  <w:style w:type="character" w:customStyle="1" w:styleId="nlmpublisher-name">
    <w:name w:val="nlm_publisher-name"/>
    <w:basedOn w:val="DefaultParagraphFont"/>
    <w:rsid w:val="003926FB"/>
  </w:style>
  <w:style w:type="paragraph" w:styleId="BalloonText">
    <w:name w:val="Balloon Text"/>
    <w:basedOn w:val="Normal"/>
    <w:link w:val="BalloonTextChar"/>
    <w:uiPriority w:val="99"/>
    <w:semiHidden/>
    <w:unhideWhenUsed/>
    <w:rsid w:val="003926F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FB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926F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62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B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B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7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75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61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48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01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326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067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85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086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580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34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074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647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071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2346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3211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08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699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1133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7359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2318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16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65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034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3575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74649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85871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18367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54966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29224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59579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6164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27002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3872625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17314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0388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67080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3456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776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9992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940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2484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8508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01953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19296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299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5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1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631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540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992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8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6018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309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306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90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239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9341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14138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5251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6171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66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5493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02127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9142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14715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11486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68148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6269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27204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14270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322507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135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578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826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73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6958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98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0468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244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262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1559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3907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7196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57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7913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8753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7048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8566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84858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12525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70051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19849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72478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4268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9419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39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891587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025868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54203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410793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904970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24608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559592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8463320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885636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906047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153315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2150034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36043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03040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07157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857466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96306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45778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63954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990227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973614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8762278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5755845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3710002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849499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8543141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604912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0149550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784780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342181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8850564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3556590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7393308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25579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767712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9744340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48959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031650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24165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4610731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0831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5637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359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93502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59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94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90497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5398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86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46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12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286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496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2206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325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105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18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02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06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58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823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143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26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812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2418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474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1A81B4-65C5-B04B-9587-C5F0462D5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415</Words>
  <Characters>2367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LNMC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Logette</dc:creator>
  <cp:keywords/>
  <dc:description/>
  <cp:lastModifiedBy>Emmanuelle Logette</cp:lastModifiedBy>
  <cp:revision>3</cp:revision>
  <dcterms:created xsi:type="dcterms:W3CDTF">2018-09-08T11:01:00Z</dcterms:created>
  <dcterms:modified xsi:type="dcterms:W3CDTF">2018-09-08T11:03:00Z</dcterms:modified>
</cp:coreProperties>
</file>