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6711" w:rsidRPr="00A601BF" w:rsidRDefault="00BA6711" w:rsidP="00BA6711">
      <w:pPr>
        <w:bidi w:val="0"/>
        <w:rPr>
          <w:rFonts w:asciiTheme="majorBidi" w:hAnsiTheme="majorBidi" w:cstheme="majorBidi"/>
          <w:sz w:val="24"/>
          <w:szCs w:val="24"/>
        </w:rPr>
      </w:pPr>
    </w:p>
    <w:p w:rsidR="004F1BDC" w:rsidRPr="002B5441" w:rsidRDefault="00BA6711" w:rsidP="002956D8">
      <w:pPr>
        <w:bidi w:val="0"/>
        <w:jc w:val="center"/>
        <w:rPr>
          <w:rFonts w:asciiTheme="majorBidi" w:hAnsiTheme="majorBidi" w:cstheme="majorBidi"/>
          <w:b/>
          <w:bCs/>
          <w:sz w:val="28"/>
          <w:szCs w:val="28"/>
        </w:rPr>
      </w:pPr>
      <w:bookmarkStart w:id="0" w:name="_GoBack"/>
      <w:r w:rsidRPr="002B5441">
        <w:rPr>
          <w:rFonts w:asciiTheme="majorBidi" w:hAnsiTheme="majorBidi" w:cstheme="majorBidi"/>
          <w:b/>
          <w:bCs/>
          <w:sz w:val="28"/>
          <w:szCs w:val="28"/>
        </w:rPr>
        <w:t>The extent of Evolution of agricultural development and its impact on the surrounding environment</w:t>
      </w:r>
    </w:p>
    <w:bookmarkEnd w:id="0"/>
    <w:p w:rsidR="006E3740" w:rsidRDefault="006E3740" w:rsidP="006E3740">
      <w:pPr>
        <w:bidi w:val="0"/>
        <w:rPr>
          <w:rFonts w:asciiTheme="majorBidi" w:hAnsiTheme="majorBidi" w:cstheme="majorBidi"/>
          <w:b/>
          <w:bCs/>
          <w:sz w:val="24"/>
          <w:szCs w:val="24"/>
        </w:rPr>
      </w:pPr>
      <w:proofErr w:type="spellStart"/>
      <w:r>
        <w:rPr>
          <w:rFonts w:asciiTheme="majorBidi" w:hAnsiTheme="majorBidi" w:cstheme="majorBidi"/>
          <w:b/>
          <w:bCs/>
          <w:sz w:val="24"/>
          <w:szCs w:val="24"/>
        </w:rPr>
        <w:t>Anas</w:t>
      </w:r>
      <w:proofErr w:type="spellEnd"/>
      <w:r>
        <w:rPr>
          <w:rFonts w:asciiTheme="majorBidi" w:hAnsiTheme="majorBidi" w:cstheme="majorBidi"/>
          <w:b/>
          <w:bCs/>
          <w:sz w:val="24"/>
          <w:szCs w:val="24"/>
        </w:rPr>
        <w:t xml:space="preserve"> M. A. Abbas</w:t>
      </w:r>
    </w:p>
    <w:p w:rsidR="006E3740" w:rsidRDefault="006E3740" w:rsidP="006E3740">
      <w:pPr>
        <w:bidi w:val="0"/>
        <w:rPr>
          <w:rFonts w:asciiTheme="majorBidi" w:hAnsiTheme="majorBidi" w:cstheme="majorBidi"/>
          <w:b/>
          <w:bCs/>
          <w:sz w:val="24"/>
          <w:szCs w:val="24"/>
        </w:rPr>
      </w:pPr>
      <w:r>
        <w:rPr>
          <w:rFonts w:asciiTheme="majorBidi" w:hAnsiTheme="majorBidi" w:cstheme="majorBidi"/>
          <w:b/>
          <w:bCs/>
          <w:sz w:val="24"/>
          <w:szCs w:val="24"/>
        </w:rPr>
        <w:t>Argo Agriculture Institution, Palestine</w:t>
      </w:r>
    </w:p>
    <w:p w:rsidR="006E3740" w:rsidRDefault="006E3740" w:rsidP="006E3740">
      <w:pPr>
        <w:bidi w:val="0"/>
        <w:rPr>
          <w:rFonts w:asciiTheme="majorBidi" w:hAnsiTheme="majorBidi" w:cstheme="majorBidi"/>
          <w:b/>
          <w:bCs/>
          <w:sz w:val="24"/>
          <w:szCs w:val="24"/>
        </w:rPr>
      </w:pPr>
      <w:hyperlink r:id="rId4" w:history="1">
        <w:r w:rsidRPr="00CE22D6">
          <w:rPr>
            <w:rStyle w:val="Hyperlink"/>
            <w:rFonts w:asciiTheme="majorBidi" w:hAnsiTheme="majorBidi" w:cstheme="majorBidi"/>
            <w:b/>
            <w:bCs/>
            <w:sz w:val="24"/>
            <w:szCs w:val="24"/>
          </w:rPr>
          <w:t>alliant@outlook.sa</w:t>
        </w:r>
      </w:hyperlink>
    </w:p>
    <w:p w:rsidR="003F1FBD" w:rsidRPr="00A601BF" w:rsidRDefault="003F1FBD" w:rsidP="003F1FBD">
      <w:pPr>
        <w:bidi w:val="0"/>
        <w:rPr>
          <w:rFonts w:asciiTheme="majorBidi" w:hAnsiTheme="majorBidi" w:cstheme="majorBidi"/>
          <w:b/>
          <w:bCs/>
          <w:sz w:val="24"/>
          <w:szCs w:val="24"/>
        </w:rPr>
      </w:pPr>
      <w:r w:rsidRPr="00A601BF">
        <w:rPr>
          <w:rFonts w:asciiTheme="majorBidi" w:hAnsiTheme="majorBidi" w:cstheme="majorBidi"/>
          <w:b/>
          <w:bCs/>
          <w:sz w:val="24"/>
          <w:szCs w:val="24"/>
        </w:rPr>
        <w:t>Abstract:</w:t>
      </w:r>
    </w:p>
    <w:p w:rsidR="003F1FBD" w:rsidRPr="00A601BF" w:rsidRDefault="003F1FBD" w:rsidP="00D62F25">
      <w:pPr>
        <w:bidi w:val="0"/>
        <w:jc w:val="both"/>
        <w:rPr>
          <w:rFonts w:asciiTheme="majorBidi" w:hAnsiTheme="majorBidi" w:cstheme="majorBidi"/>
          <w:sz w:val="24"/>
          <w:szCs w:val="24"/>
        </w:rPr>
      </w:pPr>
      <w:r w:rsidRPr="00A601BF">
        <w:rPr>
          <w:rFonts w:asciiTheme="majorBidi" w:hAnsiTheme="majorBidi" w:cstheme="majorBidi"/>
          <w:sz w:val="24"/>
          <w:szCs w:val="24"/>
        </w:rPr>
        <w:t xml:space="preserve">Human practices affect the ecosystem either negatively or positively with the increase of technological progress achieved by human, and the accompanying results and effects. </w:t>
      </w:r>
      <w:proofErr w:type="gramStart"/>
      <w:r w:rsidRPr="00A601BF">
        <w:rPr>
          <w:rFonts w:asciiTheme="majorBidi" w:hAnsiTheme="majorBidi" w:cstheme="majorBidi"/>
          <w:sz w:val="24"/>
          <w:szCs w:val="24"/>
        </w:rPr>
        <w:t>So</w:t>
      </w:r>
      <w:proofErr w:type="gramEnd"/>
      <w:r w:rsidRPr="00A601BF">
        <w:rPr>
          <w:rFonts w:asciiTheme="majorBidi" w:hAnsiTheme="majorBidi" w:cstheme="majorBidi"/>
          <w:sz w:val="24"/>
          <w:szCs w:val="24"/>
        </w:rPr>
        <w:t xml:space="preserve"> there have been many campaigns to reduce phenomena such as global warming that affect negatively and deeply in the surrounding environment.</w:t>
      </w:r>
      <w:r w:rsidR="00FD70B3" w:rsidRPr="00A601BF">
        <w:rPr>
          <w:rFonts w:asciiTheme="majorBidi" w:hAnsiTheme="majorBidi" w:cstheme="majorBidi"/>
          <w:sz w:val="24"/>
          <w:szCs w:val="24"/>
        </w:rPr>
        <w:t xml:space="preserve"> The long and complex agricultural production processes may have a negative impact on the environment. For example, the extensive use of pesticides and chemical fertilizers, improper irrigation, intensive use of mechanization in agriculture, and inappropriate land use, can, in combination lead to environmental degradation. On the other hand, the abandonment of agriculture threatens </w:t>
      </w:r>
      <w:r w:rsidR="0089735B" w:rsidRPr="00A601BF">
        <w:rPr>
          <w:rFonts w:asciiTheme="majorBidi" w:hAnsiTheme="majorBidi" w:cstheme="majorBidi"/>
          <w:sz w:val="24"/>
          <w:szCs w:val="24"/>
        </w:rPr>
        <w:t>humans, animals,</w:t>
      </w:r>
      <w:r w:rsidR="00FD70B3" w:rsidRPr="00A601BF">
        <w:rPr>
          <w:rFonts w:asciiTheme="majorBidi" w:hAnsiTheme="majorBidi" w:cstheme="majorBidi"/>
          <w:sz w:val="24"/>
          <w:szCs w:val="24"/>
        </w:rPr>
        <w:t xml:space="preserve"> and their food and </w:t>
      </w:r>
      <w:r w:rsidR="0089735B" w:rsidRPr="00A601BF">
        <w:rPr>
          <w:rFonts w:asciiTheme="majorBidi" w:hAnsiTheme="majorBidi" w:cstheme="majorBidi"/>
          <w:sz w:val="24"/>
          <w:szCs w:val="24"/>
        </w:rPr>
        <w:t>may</w:t>
      </w:r>
      <w:r w:rsidR="00FD70B3" w:rsidRPr="00A601BF">
        <w:rPr>
          <w:rFonts w:asciiTheme="majorBidi" w:hAnsiTheme="majorBidi" w:cstheme="majorBidi"/>
          <w:sz w:val="24"/>
          <w:szCs w:val="24"/>
        </w:rPr>
        <w:t xml:space="preserve"> pose a threat to the biodiversity and aesthetic appearance of vegetation cover associated with agriculture. The question then arises: How can a kind of complementarity and interrelationships </w:t>
      </w:r>
      <w:proofErr w:type="gramStart"/>
      <w:r w:rsidR="00FD70B3" w:rsidRPr="00A601BF">
        <w:rPr>
          <w:rFonts w:asciiTheme="majorBidi" w:hAnsiTheme="majorBidi" w:cstheme="majorBidi"/>
          <w:sz w:val="24"/>
          <w:szCs w:val="24"/>
        </w:rPr>
        <w:t>be created</w:t>
      </w:r>
      <w:proofErr w:type="gramEnd"/>
      <w:r w:rsidR="00FD70B3" w:rsidRPr="00A601BF">
        <w:rPr>
          <w:rFonts w:asciiTheme="majorBidi" w:hAnsiTheme="majorBidi" w:cstheme="majorBidi"/>
          <w:sz w:val="24"/>
          <w:szCs w:val="24"/>
        </w:rPr>
        <w:t xml:space="preserve"> between agriculture and the </w:t>
      </w:r>
      <w:r w:rsidR="0089735B" w:rsidRPr="00A601BF">
        <w:rPr>
          <w:rFonts w:asciiTheme="majorBidi" w:hAnsiTheme="majorBidi" w:cstheme="majorBidi"/>
          <w:sz w:val="24"/>
          <w:szCs w:val="24"/>
        </w:rPr>
        <w:t>environment.</w:t>
      </w:r>
    </w:p>
    <w:p w:rsidR="00D62F25" w:rsidRPr="00A601BF" w:rsidRDefault="00D62F25" w:rsidP="00256A3D">
      <w:pPr>
        <w:bidi w:val="0"/>
        <w:jc w:val="both"/>
        <w:rPr>
          <w:rFonts w:asciiTheme="majorBidi" w:hAnsiTheme="majorBidi" w:cstheme="majorBidi"/>
          <w:sz w:val="24"/>
          <w:szCs w:val="24"/>
        </w:rPr>
      </w:pPr>
      <w:r w:rsidRPr="00A601BF">
        <w:rPr>
          <w:rFonts w:asciiTheme="majorBidi" w:hAnsiTheme="majorBidi" w:cstheme="majorBidi"/>
          <w:sz w:val="24"/>
          <w:szCs w:val="24"/>
        </w:rPr>
        <w:t xml:space="preserve">The research focuses on the interrelationship between the methods of agriculture, practiced by the farmer and the </w:t>
      </w:r>
      <w:r w:rsidRPr="00A601BF">
        <w:rPr>
          <w:rFonts w:asciiTheme="majorBidi" w:hAnsiTheme="majorBidi" w:cstheme="majorBidi"/>
          <w:sz w:val="24"/>
          <w:szCs w:val="24"/>
        </w:rPr>
        <w:t>surrounding</w:t>
      </w:r>
      <w:r w:rsidRPr="00A601BF">
        <w:rPr>
          <w:rFonts w:asciiTheme="majorBidi" w:hAnsiTheme="majorBidi" w:cstheme="majorBidi"/>
          <w:sz w:val="24"/>
          <w:szCs w:val="24"/>
        </w:rPr>
        <w:t xml:space="preserve"> environment, so that it can work to reach agricultural development coupled with preserving the surrounding environment. </w:t>
      </w:r>
      <w:r w:rsidR="00256A3D" w:rsidRPr="00A601BF">
        <w:rPr>
          <w:rFonts w:asciiTheme="majorBidi" w:hAnsiTheme="majorBidi" w:cstheme="majorBidi"/>
          <w:sz w:val="24"/>
          <w:szCs w:val="24"/>
        </w:rPr>
        <w:t>The researcher focuses on</w:t>
      </w:r>
      <w:r w:rsidRPr="00A601BF">
        <w:rPr>
          <w:rFonts w:asciiTheme="majorBidi" w:hAnsiTheme="majorBidi" w:cstheme="majorBidi"/>
          <w:sz w:val="24"/>
          <w:szCs w:val="24"/>
        </w:rPr>
        <w:t xml:space="preserve"> some agricultural development in Palestine that may have a negative or positive effect on the environment and how agricultural development resulting from these agricultural activities associated with the preservation of the surrounding environment </w:t>
      </w:r>
      <w:proofErr w:type="gramStart"/>
      <w:r w:rsidRPr="00A601BF">
        <w:rPr>
          <w:rFonts w:asciiTheme="majorBidi" w:hAnsiTheme="majorBidi" w:cstheme="majorBidi"/>
          <w:sz w:val="24"/>
          <w:szCs w:val="24"/>
        </w:rPr>
        <w:t>will be highlighted</w:t>
      </w:r>
      <w:proofErr w:type="gramEnd"/>
      <w:r w:rsidRPr="00A601BF">
        <w:rPr>
          <w:rFonts w:asciiTheme="majorBidi" w:hAnsiTheme="majorBidi" w:cstheme="majorBidi"/>
          <w:sz w:val="24"/>
          <w:szCs w:val="24"/>
        </w:rPr>
        <w:t>.</w:t>
      </w:r>
    </w:p>
    <w:p w:rsidR="00B86E93" w:rsidRPr="00A601BF" w:rsidRDefault="00B86E93" w:rsidP="00B86E93">
      <w:pPr>
        <w:bidi w:val="0"/>
        <w:jc w:val="both"/>
        <w:rPr>
          <w:rFonts w:asciiTheme="majorBidi" w:hAnsiTheme="majorBidi" w:cstheme="majorBidi"/>
          <w:sz w:val="24"/>
          <w:szCs w:val="24"/>
          <w:rtl/>
        </w:rPr>
      </w:pPr>
      <w:r w:rsidRPr="00A601BF">
        <w:rPr>
          <w:rFonts w:asciiTheme="majorBidi" w:hAnsiTheme="majorBidi" w:cstheme="majorBidi"/>
          <w:sz w:val="24"/>
          <w:szCs w:val="24"/>
        </w:rPr>
        <w:t>The research aims at highlighting the importance of agricultural development in Palestine while preserving the surrounding environment and finding agricultural activities that positively and negatively affect the environment in addition to exploring the suitability of agricultural systems that positively affect the environment and its validity in the Palestinian case.</w:t>
      </w:r>
    </w:p>
    <w:p w:rsidR="00A601BF" w:rsidRPr="00A601BF" w:rsidRDefault="00A601BF" w:rsidP="00A601BF">
      <w:pPr>
        <w:bidi w:val="0"/>
        <w:jc w:val="both"/>
        <w:rPr>
          <w:rFonts w:asciiTheme="majorBidi" w:hAnsiTheme="majorBidi" w:cstheme="majorBidi"/>
          <w:sz w:val="24"/>
          <w:szCs w:val="24"/>
        </w:rPr>
      </w:pPr>
      <w:r w:rsidRPr="00A601BF">
        <w:rPr>
          <w:rFonts w:asciiTheme="majorBidi" w:hAnsiTheme="majorBidi" w:cstheme="majorBidi"/>
          <w:sz w:val="24"/>
          <w:szCs w:val="24"/>
        </w:rPr>
        <w:t>The most important results of the research that the optimal use of irrigation and fertilization will certainly lead to better quality and quality agricultural production, less expensive, and the excessive use of herbicides and pesticides threaten biodiversity</w:t>
      </w:r>
      <w:r w:rsidRPr="00A601BF">
        <w:rPr>
          <w:rFonts w:asciiTheme="majorBidi" w:hAnsiTheme="majorBidi" w:cstheme="majorBidi"/>
          <w:sz w:val="24"/>
          <w:szCs w:val="24"/>
          <w:rtl/>
        </w:rPr>
        <w:t>.</w:t>
      </w:r>
    </w:p>
    <w:p w:rsidR="00A601BF" w:rsidRPr="00A601BF" w:rsidRDefault="00A601BF" w:rsidP="00A601BF">
      <w:pPr>
        <w:bidi w:val="0"/>
        <w:jc w:val="both"/>
        <w:rPr>
          <w:rFonts w:asciiTheme="majorBidi" w:hAnsiTheme="majorBidi" w:cstheme="majorBidi"/>
          <w:sz w:val="24"/>
          <w:szCs w:val="24"/>
        </w:rPr>
      </w:pPr>
      <w:r w:rsidRPr="00A601BF">
        <w:rPr>
          <w:rFonts w:asciiTheme="majorBidi" w:hAnsiTheme="majorBidi" w:cstheme="majorBidi"/>
          <w:sz w:val="24"/>
          <w:szCs w:val="24"/>
        </w:rPr>
        <w:t>The research recommended the need to encourage the use of modern means of using manure better and a wider scope in addition to encouraging organic agriculture, especially in olive, which helps to improve quality and marketing</w:t>
      </w:r>
      <w:r w:rsidRPr="00A601BF">
        <w:rPr>
          <w:rFonts w:asciiTheme="majorBidi" w:hAnsiTheme="majorBidi" w:cstheme="majorBidi"/>
          <w:sz w:val="24"/>
          <w:szCs w:val="24"/>
        </w:rPr>
        <w:t>.</w:t>
      </w:r>
    </w:p>
    <w:sectPr w:rsidR="00A601BF" w:rsidRPr="00A601BF" w:rsidSect="008E58D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605"/>
    <w:rsid w:val="00256A3D"/>
    <w:rsid w:val="002956D8"/>
    <w:rsid w:val="002B5441"/>
    <w:rsid w:val="003F1FBD"/>
    <w:rsid w:val="005F1573"/>
    <w:rsid w:val="006E3740"/>
    <w:rsid w:val="0089735B"/>
    <w:rsid w:val="008E58D5"/>
    <w:rsid w:val="00A601BF"/>
    <w:rsid w:val="00B86E93"/>
    <w:rsid w:val="00BA6711"/>
    <w:rsid w:val="00D62F25"/>
    <w:rsid w:val="00DC6605"/>
    <w:rsid w:val="00FD70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B064A2-CB1B-4F5D-BF30-C2532F31B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6E37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lliant@outlook.sa"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389</Words>
  <Characters>2222</Characters>
  <Application>Microsoft Office Word</Application>
  <DocSecurity>0</DocSecurity>
  <Lines>18</Lines>
  <Paragraphs>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Abeer Al-Kafarna</dc:creator>
  <cp:keywords/>
  <dc:description/>
  <cp:lastModifiedBy>Abeer Al-Kafarna</cp:lastModifiedBy>
  <cp:revision>11</cp:revision>
  <dcterms:created xsi:type="dcterms:W3CDTF">2019-03-21T08:29:00Z</dcterms:created>
  <dcterms:modified xsi:type="dcterms:W3CDTF">2019-03-21T08:50:00Z</dcterms:modified>
</cp:coreProperties>
</file>