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3D4" w:rsidRPr="00502FD4" w:rsidRDefault="008103D4" w:rsidP="008103D4">
      <w:pPr>
        <w:jc w:val="center"/>
        <w:rPr>
          <w:rFonts w:asciiTheme="majorBidi" w:hAnsiTheme="majorBidi" w:cstheme="majorBidi"/>
          <w:b/>
          <w:bCs/>
          <w:color w:val="222222"/>
          <w:spacing w:val="3"/>
          <w:sz w:val="30"/>
          <w:szCs w:val="30"/>
          <w:shd w:val="clear" w:color="auto" w:fill="FFFFFF"/>
        </w:rPr>
      </w:pPr>
      <w:r w:rsidRPr="00502FD4">
        <w:rPr>
          <w:rFonts w:asciiTheme="majorBidi" w:hAnsiTheme="majorBidi" w:cstheme="majorBidi"/>
          <w:b/>
          <w:bCs/>
          <w:color w:val="222222"/>
          <w:spacing w:val="3"/>
          <w:sz w:val="30"/>
          <w:szCs w:val="30"/>
          <w:shd w:val="clear" w:color="auto" w:fill="FFFFFF"/>
        </w:rPr>
        <w:t>"</w:t>
      </w:r>
      <w:r>
        <w:rPr>
          <w:rFonts w:asciiTheme="majorBidi" w:hAnsiTheme="majorBidi" w:cstheme="majorBidi"/>
          <w:b/>
          <w:bCs/>
          <w:color w:val="222222"/>
          <w:spacing w:val="3"/>
          <w:sz w:val="30"/>
          <w:szCs w:val="30"/>
          <w:shd w:val="clear" w:color="auto" w:fill="FFFFFF"/>
        </w:rPr>
        <w:t>Significance o</w:t>
      </w:r>
      <w:r w:rsidRPr="00502FD4">
        <w:rPr>
          <w:rFonts w:asciiTheme="majorBidi" w:hAnsiTheme="majorBidi" w:cstheme="majorBidi"/>
          <w:b/>
          <w:bCs/>
          <w:color w:val="222222"/>
          <w:spacing w:val="3"/>
          <w:sz w:val="30"/>
          <w:szCs w:val="30"/>
          <w:shd w:val="clear" w:color="auto" w:fill="FFFFFF"/>
        </w:rPr>
        <w:t>f Probiotic</w:t>
      </w:r>
      <w:r>
        <w:rPr>
          <w:rFonts w:asciiTheme="majorBidi" w:hAnsiTheme="majorBidi" w:cstheme="majorBidi"/>
          <w:b/>
          <w:bCs/>
          <w:color w:val="222222"/>
          <w:spacing w:val="3"/>
          <w:sz w:val="30"/>
          <w:szCs w:val="30"/>
          <w:shd w:val="clear" w:color="auto" w:fill="FFFFFF"/>
        </w:rPr>
        <w:t>s a</w:t>
      </w:r>
      <w:r w:rsidRPr="00502FD4">
        <w:rPr>
          <w:rFonts w:asciiTheme="majorBidi" w:hAnsiTheme="majorBidi" w:cstheme="majorBidi"/>
          <w:b/>
          <w:bCs/>
          <w:color w:val="222222"/>
          <w:spacing w:val="3"/>
          <w:sz w:val="30"/>
          <w:szCs w:val="30"/>
          <w:shd w:val="clear" w:color="auto" w:fill="FFFFFF"/>
        </w:rPr>
        <w:t>nd Prebiotic</w:t>
      </w:r>
      <w:r>
        <w:rPr>
          <w:rFonts w:asciiTheme="majorBidi" w:hAnsiTheme="majorBidi" w:cstheme="majorBidi"/>
          <w:b/>
          <w:bCs/>
          <w:color w:val="222222"/>
          <w:spacing w:val="3"/>
          <w:sz w:val="30"/>
          <w:szCs w:val="30"/>
          <w:shd w:val="clear" w:color="auto" w:fill="FFFFFF"/>
        </w:rPr>
        <w:t>s</w:t>
      </w:r>
      <w:r w:rsidRPr="00502FD4">
        <w:rPr>
          <w:rFonts w:asciiTheme="majorBidi" w:hAnsiTheme="majorBidi" w:cstheme="majorBidi"/>
          <w:b/>
          <w:bCs/>
          <w:color w:val="222222"/>
          <w:spacing w:val="3"/>
          <w:sz w:val="30"/>
          <w:szCs w:val="30"/>
          <w:shd w:val="clear" w:color="auto" w:fill="FFFFFF"/>
        </w:rPr>
        <w:t xml:space="preserve"> </w:t>
      </w:r>
      <w:r>
        <w:rPr>
          <w:rFonts w:asciiTheme="majorBidi" w:hAnsiTheme="majorBidi" w:cstheme="majorBidi"/>
          <w:b/>
          <w:bCs/>
          <w:color w:val="222222"/>
          <w:spacing w:val="3"/>
          <w:sz w:val="30"/>
          <w:szCs w:val="30"/>
          <w:shd w:val="clear" w:color="auto" w:fill="FFFFFF"/>
        </w:rPr>
        <w:t>in Food a</w:t>
      </w:r>
      <w:r w:rsidRPr="00502FD4">
        <w:rPr>
          <w:rFonts w:asciiTheme="majorBidi" w:hAnsiTheme="majorBidi" w:cstheme="majorBidi"/>
          <w:b/>
          <w:bCs/>
          <w:color w:val="222222"/>
          <w:spacing w:val="3"/>
          <w:sz w:val="30"/>
          <w:szCs w:val="30"/>
          <w:shd w:val="clear" w:color="auto" w:fill="FFFFFF"/>
        </w:rPr>
        <w:t>nd Health"</w:t>
      </w:r>
    </w:p>
    <w:p w:rsidR="008103D4" w:rsidRDefault="008103D4" w:rsidP="008103D4">
      <w:pPr>
        <w:jc w:val="both"/>
        <w:rPr>
          <w:rFonts w:asciiTheme="majorBidi" w:hAnsiTheme="majorBidi" w:cstheme="majorBidi"/>
          <w:color w:val="222222"/>
          <w:spacing w:val="3"/>
          <w:sz w:val="24"/>
          <w:szCs w:val="24"/>
          <w:shd w:val="clear" w:color="auto" w:fill="FFFFFF"/>
        </w:rPr>
      </w:pPr>
      <w:r>
        <w:rPr>
          <w:rFonts w:asciiTheme="majorBidi" w:hAnsiTheme="majorBidi" w:cstheme="majorBidi"/>
          <w:color w:val="222222"/>
          <w:spacing w:val="3"/>
          <w:sz w:val="24"/>
          <w:szCs w:val="24"/>
          <w:shd w:val="clear" w:color="auto" w:fill="FFFFFF"/>
        </w:rPr>
        <w:t xml:space="preserve">The aim of this presentation is to touch up and review the current updates to provide public awareness regarding the nature, definition, applications and significance of “Probiotics” and “Prebiotics”. The comprehensive definition outlined by FAO and WHO states that “Probiotics are </w:t>
      </w:r>
      <w:r w:rsidRPr="00CA09AC">
        <w:rPr>
          <w:rFonts w:asciiTheme="majorBidi" w:hAnsiTheme="majorBidi" w:cstheme="majorBidi"/>
          <w:color w:val="222222"/>
          <w:spacing w:val="3"/>
          <w:sz w:val="24"/>
          <w:szCs w:val="24"/>
          <w:shd w:val="clear" w:color="auto" w:fill="FFFFFF"/>
        </w:rPr>
        <w:t>live microorganisms that, when administered in adequate amounts, confer a health benefit on the host”</w:t>
      </w:r>
      <w:r>
        <w:rPr>
          <w:rFonts w:asciiTheme="majorBidi" w:hAnsiTheme="majorBidi" w:cstheme="majorBidi"/>
          <w:color w:val="222222"/>
          <w:spacing w:val="3"/>
          <w:sz w:val="24"/>
          <w:szCs w:val="24"/>
          <w:shd w:val="clear" w:color="auto" w:fill="FFFFFF"/>
        </w:rPr>
        <w:t>. On the other hand</w:t>
      </w:r>
      <w:r w:rsidRPr="00CA09AC">
        <w:rPr>
          <w:rFonts w:asciiTheme="majorBidi" w:hAnsiTheme="majorBidi" w:cstheme="majorBidi"/>
          <w:color w:val="222222"/>
          <w:spacing w:val="3"/>
          <w:sz w:val="24"/>
          <w:szCs w:val="24"/>
          <w:shd w:val="clear" w:color="auto" w:fill="FFFFFF"/>
        </w:rPr>
        <w:t> </w:t>
      </w:r>
      <w:r>
        <w:rPr>
          <w:rFonts w:asciiTheme="majorBidi" w:hAnsiTheme="majorBidi" w:cstheme="majorBidi"/>
          <w:color w:val="222222"/>
          <w:spacing w:val="3"/>
          <w:sz w:val="24"/>
          <w:szCs w:val="24"/>
          <w:shd w:val="clear" w:color="auto" w:fill="FFFFFF"/>
        </w:rPr>
        <w:t xml:space="preserve">“Prebiotics are simply </w:t>
      </w:r>
      <w:r w:rsidRPr="00CA09AC">
        <w:rPr>
          <w:rFonts w:asciiTheme="majorBidi" w:hAnsiTheme="majorBidi" w:cstheme="majorBidi"/>
          <w:color w:val="222222"/>
          <w:spacing w:val="3"/>
          <w:sz w:val="24"/>
          <w:szCs w:val="24"/>
          <w:shd w:val="clear" w:color="auto" w:fill="FFFFFF"/>
        </w:rPr>
        <w:t>non-digestible</w:t>
      </w:r>
      <w:r>
        <w:rPr>
          <w:rFonts w:asciiTheme="majorBidi" w:hAnsiTheme="majorBidi" w:cstheme="majorBidi"/>
          <w:color w:val="222222"/>
          <w:spacing w:val="3"/>
          <w:sz w:val="24"/>
          <w:szCs w:val="24"/>
          <w:shd w:val="clear" w:color="auto" w:fill="FFFFFF"/>
        </w:rPr>
        <w:t xml:space="preserve"> fibers which provide required nutrition for beneficial bacteria living in colon after microbial fermentation”. Hence the microorganisms used in food processing would vary from those of live microbes introduced to digestive track for their beneficial roles in human health. By the same token, microbes used in other non-edible supplies such as shampoo or shaving cream, etc., are not considered to be “Probiotics”. Abusing these terms for commercial purposes is misleading to public. Marketing non-specific supplies of fiber and live bacteria in 1000’s of brands and products which could not address specific deficiencies is not useful enough for public.</w:t>
      </w:r>
    </w:p>
    <w:p w:rsidR="008103D4" w:rsidRDefault="008103D4" w:rsidP="008103D4">
      <w:pPr>
        <w:jc w:val="both"/>
        <w:rPr>
          <w:rFonts w:asciiTheme="majorBidi" w:hAnsiTheme="majorBidi" w:cstheme="majorBidi"/>
          <w:color w:val="222222"/>
          <w:spacing w:val="3"/>
          <w:sz w:val="24"/>
          <w:szCs w:val="24"/>
          <w:shd w:val="clear" w:color="auto" w:fill="FFFFFF"/>
        </w:rPr>
      </w:pPr>
      <w:r>
        <w:rPr>
          <w:rFonts w:asciiTheme="majorBidi" w:hAnsiTheme="majorBidi" w:cstheme="majorBidi"/>
          <w:color w:val="222222"/>
          <w:spacing w:val="3"/>
          <w:sz w:val="24"/>
          <w:szCs w:val="24"/>
          <w:shd w:val="clear" w:color="auto" w:fill="FFFFFF"/>
        </w:rPr>
        <w:t>Probiotic microorganisms including bacterial or fungal cells coexist in human (regardless of other animals and organisms) guts for as long as human-being lived on planet earth. These microbes lived and propagated in the colon through fermentation of fibers ingested as part of raw or cooked organic foods such as fruits, vegetables and seeds. The quantity of the probiotics in an individual colon is in order of billions. According to recent studies, the diversity of species from one individual to the next is mind-bugling and is influenced by many nutritional and environmental factors with no consistent pattern along with significant ambiguities. The current data corresponding with specific role(s) of each species for their host’s health is remained to be answered. Therefore, recommendation of specific uptakes and administration would be different and difficult task among individuals.</w:t>
      </w:r>
    </w:p>
    <w:p w:rsidR="008103D4" w:rsidRPr="00CA09AC" w:rsidRDefault="008103D4" w:rsidP="008103D4">
      <w:pPr>
        <w:jc w:val="both"/>
        <w:rPr>
          <w:rFonts w:asciiTheme="majorBidi" w:hAnsiTheme="majorBidi" w:cstheme="majorBidi"/>
          <w:color w:val="222222"/>
          <w:spacing w:val="3"/>
          <w:sz w:val="24"/>
          <w:szCs w:val="24"/>
          <w:shd w:val="clear" w:color="auto" w:fill="FFFFFF"/>
        </w:rPr>
      </w:pPr>
      <w:r>
        <w:rPr>
          <w:rFonts w:asciiTheme="majorBidi" w:hAnsiTheme="majorBidi" w:cstheme="majorBidi"/>
          <w:color w:val="222222"/>
          <w:spacing w:val="3"/>
          <w:sz w:val="24"/>
          <w:szCs w:val="24"/>
          <w:shd w:val="clear" w:color="auto" w:fill="FFFFFF"/>
        </w:rPr>
        <w:t>Patients in need of probiotic supplements are those who have been under vigorous antibiotic treatment, the ones who could not replenish their coexisting microorganisms readily. Patients who are suffering gastro-intestinal malfunctions and having difficulties in taking up natural foods in their diet, or individuals suffering from food shortage would be deficient in prebiotic fibers hence encounter reduced levels of probiotics. It is a necessity to define and interpret vital symptoms associated with such deficiencies. It would be very critical to be in a position to address the specific symptoms in accordance with specific absence of microbial species or shortage of supplementary fibers. The current knowledge to address these issues in a comprehensive prescription is in primitive stage.</w:t>
      </w:r>
    </w:p>
    <w:p w:rsidR="009B69A4" w:rsidRDefault="009B69A4">
      <w:bookmarkStart w:id="0" w:name="_GoBack"/>
      <w:bookmarkEnd w:id="0"/>
    </w:p>
    <w:sectPr w:rsidR="009B6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3D4"/>
    <w:rsid w:val="00711936"/>
    <w:rsid w:val="008103D4"/>
    <w:rsid w:val="009B6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52"/>
        <w:szCs w:val="5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52"/>
        <w:szCs w:val="5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2018-05-02T04:54:00Z</dcterms:created>
  <dcterms:modified xsi:type="dcterms:W3CDTF">2018-05-02T04:54:00Z</dcterms:modified>
</cp:coreProperties>
</file>