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87" w:rsidRDefault="00441364" w:rsidP="0044136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41364">
        <w:rPr>
          <w:rFonts w:asciiTheme="majorBidi" w:hAnsiTheme="majorBidi" w:cstheme="majorBidi"/>
          <w:b/>
          <w:bCs/>
          <w:sz w:val="24"/>
          <w:szCs w:val="24"/>
        </w:rPr>
        <w:t>RENAL IMPAIRMENT IN FANCONI ANEMIA</w:t>
      </w:r>
    </w:p>
    <w:p w:rsidR="00441364" w:rsidRPr="00441364" w:rsidRDefault="00441364" w:rsidP="00441364">
      <w:pPr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441364">
        <w:rPr>
          <w:rFonts w:asciiTheme="majorBidi" w:hAnsiTheme="majorBidi" w:cstheme="majorBidi"/>
          <w:b/>
          <w:bCs/>
          <w:sz w:val="24"/>
          <w:szCs w:val="24"/>
        </w:rPr>
        <w:t>S.Aggoune</w:t>
      </w:r>
      <w:proofErr w:type="spellEnd"/>
      <w:r w:rsidRPr="00441364">
        <w:rPr>
          <w:rFonts w:asciiTheme="majorBidi" w:hAnsiTheme="majorBidi" w:cstheme="majorBidi"/>
          <w:b/>
          <w:bCs/>
          <w:sz w:val="24"/>
          <w:szCs w:val="24"/>
        </w:rPr>
        <w:t> ;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441364">
        <w:rPr>
          <w:rFonts w:asciiTheme="majorBidi" w:hAnsiTheme="majorBidi" w:cstheme="majorBidi"/>
          <w:b/>
          <w:bCs/>
          <w:sz w:val="24"/>
          <w:szCs w:val="24"/>
        </w:rPr>
        <w:t>L.Atek</w:t>
      </w:r>
      <w:proofErr w:type="spellEnd"/>
      <w:r w:rsidRPr="00441364">
        <w:rPr>
          <w:rFonts w:asciiTheme="majorBidi" w:hAnsiTheme="majorBidi" w:cstheme="majorBidi"/>
          <w:b/>
          <w:bCs/>
          <w:sz w:val="24"/>
          <w:szCs w:val="24"/>
        </w:rPr>
        <w:t xml:space="preserve"> ; </w:t>
      </w:r>
      <w:proofErr w:type="spellStart"/>
      <w:r w:rsidRPr="00441364">
        <w:rPr>
          <w:rFonts w:asciiTheme="majorBidi" w:hAnsiTheme="majorBidi" w:cstheme="majorBidi"/>
          <w:b/>
          <w:bCs/>
          <w:sz w:val="24"/>
          <w:szCs w:val="24"/>
        </w:rPr>
        <w:t>A.Fafa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 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; </w:t>
      </w:r>
      <w:r w:rsidRPr="00441364">
        <w:rPr>
          <w:rFonts w:asciiTheme="majorBidi" w:hAnsiTheme="majorBidi" w:cstheme="majorBidi"/>
          <w:b/>
          <w:bCs/>
          <w:sz w:val="24"/>
          <w:szCs w:val="24"/>
        </w:rPr>
        <w:t> Y.Laloui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 ;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M.A.Aziz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 ;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Y.Aberkane</w:t>
      </w:r>
      <w:proofErr w:type="spellEnd"/>
      <w:r w:rsidRPr="0044136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441364">
        <w:rPr>
          <w:rFonts w:asciiTheme="majorBidi" w:hAnsiTheme="majorBidi" w:cstheme="majorBidi"/>
          <w:b/>
          <w:bCs/>
          <w:sz w:val="24"/>
          <w:szCs w:val="24"/>
        </w:rPr>
        <w:t>H.Maouche</w:t>
      </w:r>
      <w:proofErr w:type="spellEnd"/>
      <w:r w:rsidRPr="00441364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441364" w:rsidRPr="00441364" w:rsidRDefault="00441364" w:rsidP="00441364">
      <w:pPr>
        <w:rPr>
          <w:rFonts w:asciiTheme="majorBidi" w:hAnsiTheme="majorBidi" w:cstheme="majorBidi"/>
          <w:lang w:val="en-US"/>
        </w:rPr>
      </w:pPr>
      <w:proofErr w:type="spellStart"/>
      <w:r w:rsidRPr="00441364">
        <w:rPr>
          <w:rFonts w:asciiTheme="majorBidi" w:hAnsiTheme="majorBidi" w:cstheme="majorBidi"/>
          <w:lang w:val="en-US"/>
        </w:rPr>
        <w:t>Pediatric’s</w:t>
      </w:r>
      <w:proofErr w:type="spellEnd"/>
      <w:r w:rsidRPr="00441364">
        <w:rPr>
          <w:rFonts w:asciiTheme="majorBidi" w:hAnsiTheme="majorBidi" w:cstheme="majorBidi"/>
          <w:lang w:val="en-US"/>
        </w:rPr>
        <w:t xml:space="preserve"> Department</w:t>
      </w:r>
    </w:p>
    <w:p w:rsidR="00441364" w:rsidRPr="00441364" w:rsidRDefault="00441364" w:rsidP="00441364">
      <w:pPr>
        <w:rPr>
          <w:rFonts w:asciiTheme="majorBidi" w:hAnsiTheme="majorBidi" w:cstheme="majorBidi"/>
          <w:lang w:val="en-US"/>
        </w:rPr>
      </w:pPr>
      <w:r w:rsidRPr="00441364">
        <w:rPr>
          <w:rFonts w:asciiTheme="majorBidi" w:hAnsiTheme="majorBidi" w:cstheme="majorBidi"/>
          <w:lang w:val="en-US"/>
        </w:rPr>
        <w:t xml:space="preserve">EPH </w:t>
      </w:r>
      <w:proofErr w:type="spellStart"/>
      <w:r w:rsidRPr="00441364">
        <w:rPr>
          <w:rFonts w:asciiTheme="majorBidi" w:hAnsiTheme="majorBidi" w:cstheme="majorBidi"/>
          <w:lang w:val="en-US"/>
        </w:rPr>
        <w:t>Hassen</w:t>
      </w:r>
      <w:proofErr w:type="spellEnd"/>
      <w:r w:rsidRPr="00441364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441364">
        <w:rPr>
          <w:rFonts w:asciiTheme="majorBidi" w:hAnsiTheme="majorBidi" w:cstheme="majorBidi"/>
          <w:lang w:val="en-US"/>
        </w:rPr>
        <w:t>Badi</w:t>
      </w:r>
      <w:proofErr w:type="spellEnd"/>
      <w:r w:rsidRPr="00441364">
        <w:rPr>
          <w:rFonts w:asciiTheme="majorBidi" w:hAnsiTheme="majorBidi" w:cstheme="majorBidi"/>
          <w:lang w:val="en-US"/>
        </w:rPr>
        <w:t xml:space="preserve"> </w:t>
      </w:r>
      <w:proofErr w:type="gramStart"/>
      <w:r w:rsidRPr="00441364">
        <w:rPr>
          <w:rFonts w:asciiTheme="majorBidi" w:hAnsiTheme="majorBidi" w:cstheme="majorBidi"/>
          <w:lang w:val="en-US"/>
        </w:rPr>
        <w:t>( Ex</w:t>
      </w:r>
      <w:proofErr w:type="gramEnd"/>
      <w:r w:rsidRPr="00441364">
        <w:rPr>
          <w:rFonts w:asciiTheme="majorBidi" w:hAnsiTheme="majorBidi" w:cstheme="majorBidi"/>
          <w:lang w:val="en-US"/>
        </w:rPr>
        <w:t xml:space="preserve"> Belfort) ; Alger</w:t>
      </w:r>
    </w:p>
    <w:p w:rsidR="00441364" w:rsidRPr="00441364" w:rsidRDefault="00441364" w:rsidP="00441364">
      <w:pPr>
        <w:rPr>
          <w:rFonts w:asciiTheme="majorBidi" w:hAnsiTheme="majorBidi" w:cstheme="majorBidi"/>
          <w:lang w:val="en-US"/>
        </w:rPr>
      </w:pPr>
      <w:r w:rsidRPr="00441364">
        <w:rPr>
          <w:rFonts w:asciiTheme="majorBidi" w:hAnsiTheme="majorBidi" w:cstheme="majorBidi"/>
          <w:lang w:val="en-US"/>
        </w:rPr>
        <w:t>Email: aggounesamira@hotmail.com</w:t>
      </w:r>
    </w:p>
    <w:p w:rsidR="00441364" w:rsidRDefault="00441364" w:rsidP="00441364">
      <w:pPr>
        <w:rPr>
          <w:rFonts w:asciiTheme="majorBidi" w:hAnsiTheme="majorBidi" w:cstheme="majorBidi"/>
          <w:b/>
          <w:bCs/>
          <w:lang w:val="en"/>
        </w:rPr>
      </w:pPr>
    </w:p>
    <w:p w:rsidR="00441364" w:rsidRPr="00441364" w:rsidRDefault="00441364" w:rsidP="00441364">
      <w:pPr>
        <w:rPr>
          <w:rFonts w:asciiTheme="majorBidi" w:hAnsiTheme="majorBidi" w:cstheme="majorBidi"/>
          <w:b/>
          <w:bCs/>
          <w:lang w:val="en"/>
        </w:rPr>
      </w:pPr>
      <w:r w:rsidRPr="00441364">
        <w:rPr>
          <w:rFonts w:asciiTheme="majorBidi" w:hAnsiTheme="majorBidi" w:cstheme="majorBidi"/>
          <w:b/>
          <w:bCs/>
          <w:lang w:val="en"/>
        </w:rPr>
        <w:t>INTRODUCTION</w:t>
      </w:r>
    </w:p>
    <w:p w:rsidR="00441364" w:rsidRDefault="00441364" w:rsidP="00441364">
      <w:pPr>
        <w:rPr>
          <w:rFonts w:asciiTheme="majorBidi" w:hAnsiTheme="majorBidi" w:cstheme="majorBidi"/>
          <w:lang w:val="en"/>
        </w:rPr>
      </w:pPr>
      <w:proofErr w:type="spellStart"/>
      <w:r w:rsidRPr="00441364">
        <w:rPr>
          <w:rFonts w:asciiTheme="majorBidi" w:hAnsiTheme="majorBidi" w:cstheme="majorBidi"/>
          <w:lang w:val="en"/>
        </w:rPr>
        <w:t>Fanconi</w:t>
      </w:r>
      <w:proofErr w:type="spellEnd"/>
      <w:r w:rsidRPr="00441364">
        <w:rPr>
          <w:rFonts w:asciiTheme="majorBidi" w:hAnsiTheme="majorBidi" w:cstheme="majorBidi"/>
          <w:lang w:val="en"/>
        </w:rPr>
        <w:t xml:space="preserve"> anemia is the most common form of constitutional aplastic anemia and </w:t>
      </w:r>
      <w:proofErr w:type="gramStart"/>
      <w:r w:rsidRPr="00441364">
        <w:rPr>
          <w:rFonts w:asciiTheme="majorBidi" w:hAnsiTheme="majorBidi" w:cstheme="majorBidi"/>
          <w:lang w:val="en"/>
        </w:rPr>
        <w:t>is inherited</w:t>
      </w:r>
      <w:proofErr w:type="gramEnd"/>
      <w:r w:rsidRPr="00441364">
        <w:rPr>
          <w:rFonts w:asciiTheme="majorBidi" w:hAnsiTheme="majorBidi" w:cstheme="majorBidi"/>
          <w:lang w:val="en"/>
        </w:rPr>
        <w:t xml:space="preserve"> on an autosomal recessive basis. Most patients have small stature, growth retardation, hyperpigmentation and / or coffee-milk stains and skeletal abnormalities. Renal abnormalities, such as absence, </w:t>
      </w:r>
      <w:proofErr w:type="spellStart"/>
      <w:r w:rsidRPr="00441364">
        <w:rPr>
          <w:rFonts w:asciiTheme="majorBidi" w:hAnsiTheme="majorBidi" w:cstheme="majorBidi"/>
          <w:lang w:val="en"/>
        </w:rPr>
        <w:t>ectopia</w:t>
      </w:r>
      <w:proofErr w:type="spellEnd"/>
      <w:r w:rsidRPr="00441364">
        <w:rPr>
          <w:rFonts w:asciiTheme="majorBidi" w:hAnsiTheme="majorBidi" w:cstheme="majorBidi"/>
          <w:lang w:val="en"/>
        </w:rPr>
        <w:t xml:space="preserve">, deformity or horseshoe kidney, </w:t>
      </w:r>
      <w:proofErr w:type="gramStart"/>
      <w:r w:rsidRPr="00441364">
        <w:rPr>
          <w:rFonts w:asciiTheme="majorBidi" w:hAnsiTheme="majorBidi" w:cstheme="majorBidi"/>
          <w:lang w:val="en"/>
        </w:rPr>
        <w:t>are detected</w:t>
      </w:r>
      <w:proofErr w:type="gramEnd"/>
      <w:r w:rsidRPr="00441364">
        <w:rPr>
          <w:rFonts w:asciiTheme="majorBidi" w:hAnsiTheme="majorBidi" w:cstheme="majorBidi"/>
          <w:lang w:val="en"/>
        </w:rPr>
        <w:t xml:space="preserve"> in 21% of patients.</w:t>
      </w:r>
    </w:p>
    <w:p w:rsidR="00441364" w:rsidRPr="00441364" w:rsidRDefault="00441364" w:rsidP="00441364">
      <w:pPr>
        <w:rPr>
          <w:rFonts w:asciiTheme="majorBidi" w:hAnsiTheme="majorBidi" w:cstheme="majorBidi"/>
          <w:b/>
          <w:bCs/>
          <w:lang w:val="en"/>
        </w:rPr>
      </w:pPr>
      <w:r w:rsidRPr="00441364">
        <w:rPr>
          <w:rFonts w:asciiTheme="majorBidi" w:hAnsiTheme="majorBidi" w:cstheme="majorBidi"/>
          <w:b/>
          <w:bCs/>
          <w:lang w:val="en"/>
        </w:rPr>
        <w:t>MATERIAL AND METHODS</w:t>
      </w:r>
    </w:p>
    <w:p w:rsidR="00441364" w:rsidRDefault="00441364" w:rsidP="00441364">
      <w:pPr>
        <w:rPr>
          <w:rFonts w:asciiTheme="majorBidi" w:hAnsiTheme="majorBidi" w:cstheme="majorBidi"/>
          <w:lang w:val="en"/>
        </w:rPr>
      </w:pPr>
      <w:r w:rsidRPr="00441364">
        <w:rPr>
          <w:rFonts w:asciiTheme="majorBidi" w:hAnsiTheme="majorBidi" w:cstheme="majorBidi"/>
          <w:lang w:val="en"/>
        </w:rPr>
        <w:t xml:space="preserve">8-year-old girl with </w:t>
      </w:r>
      <w:proofErr w:type="spellStart"/>
      <w:r w:rsidRPr="00441364">
        <w:rPr>
          <w:rFonts w:asciiTheme="majorBidi" w:hAnsiTheme="majorBidi" w:cstheme="majorBidi"/>
          <w:lang w:val="en"/>
        </w:rPr>
        <w:t>fanconi</w:t>
      </w:r>
      <w:proofErr w:type="spellEnd"/>
      <w:r w:rsidRPr="00441364">
        <w:rPr>
          <w:rFonts w:asciiTheme="majorBidi" w:hAnsiTheme="majorBidi" w:cstheme="majorBidi"/>
          <w:lang w:val="en"/>
        </w:rPr>
        <w:t xml:space="preserve"> anemia</w:t>
      </w:r>
      <w:proofErr w:type="gramStart"/>
      <w:r w:rsidRPr="00441364">
        <w:rPr>
          <w:rFonts w:asciiTheme="majorBidi" w:hAnsiTheme="majorBidi" w:cstheme="majorBidi"/>
          <w:lang w:val="en"/>
        </w:rPr>
        <w:t>;</w:t>
      </w:r>
      <w:proofErr w:type="gramEnd"/>
      <w:r w:rsidRPr="00441364">
        <w:rPr>
          <w:rFonts w:asciiTheme="majorBidi" w:hAnsiTheme="majorBidi" w:cstheme="majorBidi"/>
          <w:lang w:val="en"/>
        </w:rPr>
        <w:t xml:space="preserve"> admitted for management of left hemiparesis. The cerebral CT scan revealed an ischemic cerebral accident with multiple multifocal bilateral ischemic lesions, subacute confluent on the left in relation to a cerebral micro-</w:t>
      </w:r>
      <w:proofErr w:type="spellStart"/>
      <w:r w:rsidRPr="00441364">
        <w:rPr>
          <w:rFonts w:asciiTheme="majorBidi" w:hAnsiTheme="majorBidi" w:cstheme="majorBidi"/>
          <w:lang w:val="en"/>
        </w:rPr>
        <w:t>angiopathy</w:t>
      </w:r>
      <w:proofErr w:type="spellEnd"/>
      <w:r w:rsidRPr="00441364">
        <w:rPr>
          <w:rFonts w:asciiTheme="majorBidi" w:hAnsiTheme="majorBidi" w:cstheme="majorBidi"/>
          <w:lang w:val="en"/>
        </w:rPr>
        <w:t xml:space="preserve">. Chronic renal failure stage II </w:t>
      </w:r>
      <w:proofErr w:type="gramStart"/>
      <w:r w:rsidRPr="00441364">
        <w:rPr>
          <w:rFonts w:asciiTheme="majorBidi" w:hAnsiTheme="majorBidi" w:cstheme="majorBidi"/>
          <w:lang w:val="en"/>
        </w:rPr>
        <w:t>was demonstrated</w:t>
      </w:r>
      <w:proofErr w:type="gramEnd"/>
      <w:r w:rsidRPr="00441364">
        <w:rPr>
          <w:rFonts w:asciiTheme="majorBidi" w:hAnsiTheme="majorBidi" w:cstheme="majorBidi"/>
          <w:lang w:val="en"/>
        </w:rPr>
        <w:t xml:space="preserve">, and ultrasonography visualized </w:t>
      </w:r>
      <w:proofErr w:type="spellStart"/>
      <w:r w:rsidRPr="00441364">
        <w:rPr>
          <w:rFonts w:asciiTheme="majorBidi" w:hAnsiTheme="majorBidi" w:cstheme="majorBidi"/>
          <w:lang w:val="en"/>
        </w:rPr>
        <w:t>hypoplastic</w:t>
      </w:r>
      <w:proofErr w:type="spellEnd"/>
      <w:r w:rsidRPr="00441364">
        <w:rPr>
          <w:rFonts w:asciiTheme="majorBidi" w:hAnsiTheme="majorBidi" w:cstheme="majorBidi"/>
          <w:lang w:val="en"/>
        </w:rPr>
        <w:t xml:space="preserve"> kidneys in horseshoe, fused pelvic status and dedifferentiated echogenic chronic nephropathy, cystography had visualized a stage V reflux.</w:t>
      </w:r>
    </w:p>
    <w:p w:rsidR="00441364" w:rsidRPr="00441364" w:rsidRDefault="00441364" w:rsidP="00441364">
      <w:pPr>
        <w:rPr>
          <w:rFonts w:asciiTheme="majorBidi" w:hAnsiTheme="majorBidi" w:cstheme="majorBidi"/>
          <w:lang w:val="en"/>
        </w:rPr>
      </w:pPr>
      <w:r w:rsidRPr="00441364">
        <w:rPr>
          <w:rFonts w:asciiTheme="majorBidi" w:hAnsiTheme="majorBidi" w:cstheme="majorBidi"/>
          <w:b/>
          <w:bCs/>
          <w:lang w:val="en"/>
        </w:rPr>
        <w:t>CONCLUSION</w:t>
      </w:r>
      <w:r w:rsidRPr="00441364">
        <w:rPr>
          <w:rFonts w:asciiTheme="majorBidi" w:hAnsiTheme="majorBidi" w:cstheme="majorBidi"/>
          <w:b/>
          <w:bCs/>
          <w:lang w:val="en"/>
        </w:rPr>
        <w:br/>
      </w:r>
      <w:bookmarkStart w:id="0" w:name="_GoBack"/>
      <w:bookmarkEnd w:id="0"/>
      <w:r w:rsidRPr="00441364">
        <w:rPr>
          <w:rFonts w:asciiTheme="majorBidi" w:hAnsiTheme="majorBidi" w:cstheme="majorBidi"/>
          <w:lang w:val="en"/>
        </w:rPr>
        <w:t xml:space="preserve">Renal involvement is rare in </w:t>
      </w:r>
      <w:proofErr w:type="spellStart"/>
      <w:r w:rsidRPr="00441364">
        <w:rPr>
          <w:rFonts w:asciiTheme="majorBidi" w:hAnsiTheme="majorBidi" w:cstheme="majorBidi"/>
          <w:lang w:val="en"/>
        </w:rPr>
        <w:t>fanconi</w:t>
      </w:r>
      <w:proofErr w:type="spellEnd"/>
      <w:r w:rsidRPr="00441364">
        <w:rPr>
          <w:rFonts w:asciiTheme="majorBidi" w:hAnsiTheme="majorBidi" w:cstheme="majorBidi"/>
          <w:lang w:val="en"/>
        </w:rPr>
        <w:t xml:space="preserve"> anemia, only a few cases </w:t>
      </w:r>
      <w:proofErr w:type="gramStart"/>
      <w:r w:rsidRPr="00441364">
        <w:rPr>
          <w:rFonts w:asciiTheme="majorBidi" w:hAnsiTheme="majorBidi" w:cstheme="majorBidi"/>
          <w:lang w:val="en"/>
        </w:rPr>
        <w:t>have been reported</w:t>
      </w:r>
      <w:proofErr w:type="gramEnd"/>
      <w:r w:rsidRPr="00441364">
        <w:rPr>
          <w:rFonts w:asciiTheme="majorBidi" w:hAnsiTheme="majorBidi" w:cstheme="majorBidi"/>
          <w:lang w:val="en"/>
        </w:rPr>
        <w:t xml:space="preserve"> in the literature. The care becomes in its complicated situations.</w:t>
      </w:r>
    </w:p>
    <w:sectPr w:rsidR="00441364" w:rsidRPr="00441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64"/>
    <w:rsid w:val="001A5887"/>
    <w:rsid w:val="0044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913C7-A3DD-4DC3-BE46-E0550EB3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Invité</dc:creator>
  <cp:keywords/>
  <dc:description/>
  <cp:lastModifiedBy>Invité</cp:lastModifiedBy>
  <cp:revision>1</cp:revision>
  <dcterms:created xsi:type="dcterms:W3CDTF">2019-06-06T14:56:00Z</dcterms:created>
  <dcterms:modified xsi:type="dcterms:W3CDTF">2019-06-06T15:05:00Z</dcterms:modified>
</cp:coreProperties>
</file>