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37003" w:rsidRDefault="00E124C6">
      <w:pPr>
        <w:rPr>
          <w:rFonts w:ascii="Times New Roman" w:hAnsi="Times New Roman" w:cs="Times New Roman"/>
          <w:b/>
          <w:spacing w:val="-1"/>
          <w:sz w:val="24"/>
          <w:szCs w:val="24"/>
        </w:rPr>
      </w:pPr>
      <w:r w:rsidRPr="00FB3414">
        <w:rPr>
          <w:rFonts w:ascii="Times New Roman" w:hAnsi="Times New Roman" w:cs="Times New Roman"/>
          <w:b/>
          <w:spacing w:val="-1"/>
          <w:sz w:val="24"/>
          <w:szCs w:val="24"/>
        </w:rPr>
        <w:t>OPTOMETRY SERVICES IN THE ASHANTI REGION OF GHANA</w:t>
      </w:r>
    </w:p>
    <w:p w:rsidR="00E124C6" w:rsidRDefault="00E124C6" w:rsidP="009B0291">
      <w:r>
        <w:rPr>
          <w:rFonts w:ascii="Times New Roman" w:eastAsia="Arial" w:hAnsi="Times New Roman" w:cs="Times New Roman"/>
          <w:i/>
          <w:spacing w:val="-1"/>
          <w:sz w:val="24"/>
          <w:szCs w:val="24"/>
          <w:lang w:val="en-US"/>
        </w:rPr>
        <w:t>Emmanuel Kobia-Acquah, OD MSc, Department of Optometry and Visual Science, Kwame Nkrumah University of Scien</w:t>
      </w:r>
      <w:r w:rsidR="009B0291">
        <w:rPr>
          <w:rFonts w:ascii="Times New Roman" w:eastAsia="Arial" w:hAnsi="Times New Roman" w:cs="Times New Roman"/>
          <w:i/>
          <w:spacing w:val="-1"/>
          <w:sz w:val="24"/>
          <w:szCs w:val="24"/>
          <w:lang w:val="en-US"/>
        </w:rPr>
        <w:t>ce and Technology, Kumasi-Ghana</w:t>
      </w:r>
    </w:p>
    <w:p w:rsidR="009B0291" w:rsidRDefault="009B0291" w:rsidP="00E554EA">
      <w:pPr>
        <w:widowControl w:val="0"/>
        <w:spacing w:after="0" w:line="276" w:lineRule="auto"/>
        <w:ind w:right="128"/>
        <w:jc w:val="both"/>
        <w:rPr>
          <w:rFonts w:ascii="Tw Cen MT" w:eastAsia="Arial" w:hAnsi="Tw Cen MT" w:cs="Times New Roman"/>
          <w:sz w:val="20"/>
          <w:szCs w:val="20"/>
          <w:lang w:val="en-US"/>
        </w:rPr>
        <w:sectPr w:rsidR="009B0291" w:rsidSect="009B0291">
          <w:type w:val="nextColumn"/>
          <w:pgSz w:w="11906" w:h="16838"/>
          <w:pgMar w:top="1741" w:right="601" w:bottom="839" w:left="618" w:header="709" w:footer="709" w:gutter="0"/>
          <w:cols w:space="720"/>
          <w:docGrid w:linePitch="360"/>
        </w:sectPr>
      </w:pPr>
    </w:p>
    <w:p w:rsidR="00E554EA" w:rsidRPr="00F24301" w:rsidRDefault="00E554EA" w:rsidP="00E554EA">
      <w:pPr>
        <w:widowControl w:val="0"/>
        <w:spacing w:after="0" w:line="276" w:lineRule="auto"/>
        <w:ind w:right="128"/>
        <w:jc w:val="both"/>
        <w:rPr>
          <w:rFonts w:ascii="Arial" w:eastAsia="Arial" w:hAnsi="Arial" w:cs="Arial"/>
          <w:b/>
          <w:sz w:val="20"/>
          <w:szCs w:val="20"/>
          <w:lang w:val="en-US"/>
        </w:rPr>
      </w:pPr>
      <w:r w:rsidRPr="00F24301">
        <w:rPr>
          <w:rFonts w:ascii="Arial" w:eastAsia="Arial" w:hAnsi="Arial" w:cs="Arial"/>
          <w:b/>
          <w:sz w:val="20"/>
          <w:szCs w:val="20"/>
          <w:lang w:val="en-US"/>
        </w:rPr>
        <w:t>Abstract</w:t>
      </w:r>
    </w:p>
    <w:p w:rsidR="00E124C6" w:rsidRPr="00F24301" w:rsidRDefault="00F75621" w:rsidP="00936BED">
      <w:pPr>
        <w:pStyle w:val="NoSpacing"/>
        <w:jc w:val="both"/>
        <w:rPr>
          <w:rFonts w:ascii="Tw Cen MT" w:hAnsi="Tw Cen MT"/>
          <w:spacing w:val="3"/>
          <w:sz w:val="18"/>
          <w:szCs w:val="18"/>
          <w:lang w:val="en-US"/>
        </w:rPr>
      </w:pPr>
      <w:r w:rsidRPr="00F24301">
        <w:rPr>
          <w:rFonts w:ascii="Tw Cen MT" w:hAnsi="Tw Cen MT"/>
          <w:sz w:val="18"/>
          <w:szCs w:val="18"/>
          <w:lang w:val="en-US"/>
        </w:rPr>
        <w:t xml:space="preserve">Statement of the Problem: </w:t>
      </w:r>
      <w:r w:rsidR="00936BED" w:rsidRPr="00F24301">
        <w:rPr>
          <w:rFonts w:ascii="Tw Cen MT" w:hAnsi="Tw Cen MT"/>
          <w:sz w:val="18"/>
          <w:szCs w:val="18"/>
          <w:lang w:val="en-US"/>
        </w:rPr>
        <w:t>Optometrists predominantly</w:t>
      </w:r>
      <w:r w:rsidR="00936BED" w:rsidRPr="00F24301">
        <w:rPr>
          <w:rFonts w:ascii="Tw Cen MT" w:hAnsi="Tw Cen MT"/>
          <w:spacing w:val="1"/>
          <w:sz w:val="18"/>
          <w:szCs w:val="18"/>
          <w:lang w:val="en-US"/>
        </w:rPr>
        <w:t xml:space="preserve"> </w:t>
      </w:r>
      <w:r w:rsidR="00936BED" w:rsidRPr="00F24301">
        <w:rPr>
          <w:rFonts w:ascii="Tw Cen MT" w:hAnsi="Tw Cen MT"/>
          <w:sz w:val="18"/>
          <w:szCs w:val="18"/>
          <w:lang w:val="en-US"/>
        </w:rPr>
        <w:t>provide</w:t>
      </w:r>
      <w:r w:rsidR="00936BED" w:rsidRPr="00F24301">
        <w:rPr>
          <w:rFonts w:ascii="Tw Cen MT" w:hAnsi="Tw Cen MT"/>
          <w:spacing w:val="3"/>
          <w:sz w:val="18"/>
          <w:szCs w:val="18"/>
          <w:lang w:val="en-US"/>
        </w:rPr>
        <w:t xml:space="preserve"> </w:t>
      </w:r>
      <w:r w:rsidR="00936BED" w:rsidRPr="00F24301">
        <w:rPr>
          <w:rFonts w:ascii="Tw Cen MT" w:hAnsi="Tw Cen MT"/>
          <w:sz w:val="18"/>
          <w:szCs w:val="18"/>
          <w:lang w:val="en-US"/>
        </w:rPr>
        <w:t>refractive</w:t>
      </w:r>
      <w:r w:rsidR="00936BED" w:rsidRPr="00F24301">
        <w:rPr>
          <w:rFonts w:ascii="Tw Cen MT" w:hAnsi="Tw Cen MT"/>
          <w:spacing w:val="3"/>
          <w:sz w:val="18"/>
          <w:szCs w:val="18"/>
          <w:lang w:val="en-US"/>
        </w:rPr>
        <w:t xml:space="preserve"> </w:t>
      </w:r>
      <w:r w:rsidR="00936BED" w:rsidRPr="00F24301">
        <w:rPr>
          <w:rFonts w:ascii="Tw Cen MT" w:hAnsi="Tw Cen MT"/>
          <w:sz w:val="18"/>
          <w:szCs w:val="18"/>
          <w:lang w:val="en-US"/>
        </w:rPr>
        <w:t>services,</w:t>
      </w:r>
      <w:r w:rsidRPr="00F24301">
        <w:rPr>
          <w:rFonts w:ascii="Tw Cen MT" w:hAnsi="Tw Cen MT"/>
          <w:spacing w:val="4"/>
          <w:sz w:val="18"/>
          <w:szCs w:val="18"/>
          <w:lang w:val="en-US"/>
        </w:rPr>
        <w:t xml:space="preserve"> </w:t>
      </w:r>
      <w:r w:rsidR="00936BED" w:rsidRPr="00F24301">
        <w:rPr>
          <w:rFonts w:ascii="Tw Cen MT" w:hAnsi="Tw Cen MT"/>
          <w:sz w:val="18"/>
          <w:szCs w:val="18"/>
          <w:lang w:val="en-US"/>
        </w:rPr>
        <w:t>however,</w:t>
      </w:r>
      <w:r w:rsidR="00936BED" w:rsidRPr="00F24301">
        <w:rPr>
          <w:rFonts w:ascii="Tw Cen MT" w:hAnsi="Tw Cen MT"/>
          <w:spacing w:val="4"/>
          <w:sz w:val="18"/>
          <w:szCs w:val="18"/>
          <w:lang w:val="en-US"/>
        </w:rPr>
        <w:t xml:space="preserve"> </w:t>
      </w:r>
      <w:r w:rsidR="00936BED" w:rsidRPr="00F24301">
        <w:rPr>
          <w:rFonts w:ascii="Tw Cen MT" w:hAnsi="Tw Cen MT"/>
          <w:sz w:val="18"/>
          <w:szCs w:val="18"/>
          <w:lang w:val="en-US"/>
        </w:rPr>
        <w:t>the</w:t>
      </w:r>
      <w:r w:rsidR="00936BED" w:rsidRPr="00F24301">
        <w:rPr>
          <w:rFonts w:ascii="Tw Cen MT" w:hAnsi="Tw Cen MT"/>
          <w:spacing w:val="1"/>
          <w:sz w:val="18"/>
          <w:szCs w:val="18"/>
          <w:lang w:val="en-US"/>
        </w:rPr>
        <w:t xml:space="preserve"> </w:t>
      </w:r>
      <w:r w:rsidR="00936BED" w:rsidRPr="00F24301">
        <w:rPr>
          <w:rFonts w:ascii="Tw Cen MT" w:hAnsi="Tw Cen MT"/>
          <w:sz w:val="18"/>
          <w:szCs w:val="18"/>
          <w:lang w:val="en-US"/>
        </w:rPr>
        <w:t>scope</w:t>
      </w:r>
      <w:r w:rsidR="00936BED" w:rsidRPr="00F24301">
        <w:rPr>
          <w:rFonts w:ascii="Tw Cen MT" w:hAnsi="Tw Cen MT"/>
          <w:spacing w:val="1"/>
          <w:sz w:val="18"/>
          <w:szCs w:val="18"/>
          <w:lang w:val="en-US"/>
        </w:rPr>
        <w:t xml:space="preserve"> </w:t>
      </w:r>
      <w:r w:rsidR="00936BED" w:rsidRPr="00F24301">
        <w:rPr>
          <w:rFonts w:ascii="Tw Cen MT" w:hAnsi="Tw Cen MT"/>
          <w:spacing w:val="-2"/>
          <w:sz w:val="18"/>
          <w:szCs w:val="18"/>
          <w:lang w:val="en-US"/>
        </w:rPr>
        <w:t>of</w:t>
      </w:r>
      <w:r w:rsidR="00936BED" w:rsidRPr="00F24301">
        <w:rPr>
          <w:rFonts w:ascii="Tw Cen MT" w:hAnsi="Tw Cen MT"/>
          <w:spacing w:val="51"/>
          <w:sz w:val="18"/>
          <w:szCs w:val="18"/>
          <w:lang w:val="en-US"/>
        </w:rPr>
        <w:t xml:space="preserve"> </w:t>
      </w:r>
      <w:r w:rsidR="00936BED" w:rsidRPr="00F24301">
        <w:rPr>
          <w:rFonts w:ascii="Tw Cen MT" w:hAnsi="Tw Cen MT"/>
          <w:sz w:val="18"/>
          <w:szCs w:val="18"/>
          <w:lang w:val="en-US"/>
        </w:rPr>
        <w:t>practice varies</w:t>
      </w:r>
      <w:r w:rsidR="00936BED" w:rsidRPr="00F24301">
        <w:rPr>
          <w:rFonts w:ascii="Tw Cen MT" w:hAnsi="Tw Cen MT"/>
          <w:spacing w:val="3"/>
          <w:sz w:val="18"/>
          <w:szCs w:val="18"/>
          <w:lang w:val="en-US"/>
        </w:rPr>
        <w:t xml:space="preserve"> </w:t>
      </w:r>
      <w:r w:rsidR="00936BED" w:rsidRPr="00F24301">
        <w:rPr>
          <w:rFonts w:ascii="Tw Cen MT" w:hAnsi="Tw Cen MT"/>
          <w:sz w:val="18"/>
          <w:szCs w:val="18"/>
          <w:lang w:val="en-US"/>
        </w:rPr>
        <w:t>depending</w:t>
      </w:r>
      <w:r w:rsidR="00936BED" w:rsidRPr="00F24301">
        <w:rPr>
          <w:rFonts w:ascii="Tw Cen MT" w:hAnsi="Tw Cen MT"/>
          <w:spacing w:val="2"/>
          <w:sz w:val="18"/>
          <w:szCs w:val="18"/>
          <w:lang w:val="en-US"/>
        </w:rPr>
        <w:t xml:space="preserve"> </w:t>
      </w:r>
      <w:r w:rsidR="00936BED" w:rsidRPr="00F24301">
        <w:rPr>
          <w:rFonts w:ascii="Tw Cen MT" w:hAnsi="Tw Cen MT"/>
          <w:sz w:val="18"/>
          <w:szCs w:val="18"/>
          <w:lang w:val="en-US"/>
        </w:rPr>
        <w:t>on</w:t>
      </w:r>
      <w:r w:rsidR="00936BED" w:rsidRPr="00F24301">
        <w:rPr>
          <w:rFonts w:ascii="Tw Cen MT" w:hAnsi="Tw Cen MT"/>
          <w:spacing w:val="1"/>
          <w:sz w:val="18"/>
          <w:szCs w:val="18"/>
          <w:lang w:val="en-US"/>
        </w:rPr>
        <w:t xml:space="preserve"> </w:t>
      </w:r>
      <w:r w:rsidR="00681307" w:rsidRPr="00F24301">
        <w:rPr>
          <w:rFonts w:ascii="Tw Cen MT" w:hAnsi="Tw Cen MT"/>
          <w:sz w:val="18"/>
          <w:szCs w:val="18"/>
          <w:lang w:val="en-US"/>
        </w:rPr>
        <w:t>the</w:t>
      </w:r>
      <w:r w:rsidR="00681307" w:rsidRPr="00F24301">
        <w:rPr>
          <w:rFonts w:ascii="Tw Cen MT" w:hAnsi="Tw Cen MT"/>
          <w:spacing w:val="2"/>
          <w:sz w:val="18"/>
          <w:szCs w:val="18"/>
          <w:lang w:val="en-US"/>
        </w:rPr>
        <w:t xml:space="preserve"> curriculum</w:t>
      </w:r>
      <w:r w:rsidR="00936BED" w:rsidRPr="00F24301">
        <w:rPr>
          <w:rFonts w:ascii="Tw Cen MT" w:hAnsi="Tw Cen MT"/>
          <w:spacing w:val="-2"/>
          <w:sz w:val="18"/>
          <w:szCs w:val="18"/>
          <w:lang w:val="en-US"/>
        </w:rPr>
        <w:t xml:space="preserve"> </w:t>
      </w:r>
      <w:r w:rsidR="00936BED" w:rsidRPr="00F24301">
        <w:rPr>
          <w:rFonts w:ascii="Tw Cen MT" w:hAnsi="Tw Cen MT"/>
          <w:sz w:val="18"/>
          <w:szCs w:val="18"/>
          <w:lang w:val="en-US"/>
        </w:rPr>
        <w:t>for</w:t>
      </w:r>
      <w:r w:rsidR="00936BED" w:rsidRPr="00F24301">
        <w:rPr>
          <w:rFonts w:ascii="Tw Cen MT" w:hAnsi="Tw Cen MT"/>
          <w:spacing w:val="1"/>
          <w:sz w:val="18"/>
          <w:szCs w:val="18"/>
          <w:lang w:val="en-US"/>
        </w:rPr>
        <w:t xml:space="preserve"> </w:t>
      </w:r>
      <w:r w:rsidR="00936BED" w:rsidRPr="00F24301">
        <w:rPr>
          <w:rFonts w:ascii="Tw Cen MT" w:hAnsi="Tw Cen MT"/>
          <w:sz w:val="18"/>
          <w:szCs w:val="18"/>
          <w:lang w:val="en-US"/>
        </w:rPr>
        <w:t>training</w:t>
      </w:r>
      <w:r w:rsidR="00936BED" w:rsidRPr="00F24301">
        <w:rPr>
          <w:rFonts w:ascii="Tw Cen MT" w:hAnsi="Tw Cen MT"/>
          <w:spacing w:val="8"/>
          <w:sz w:val="18"/>
          <w:szCs w:val="18"/>
          <w:lang w:val="en-US"/>
        </w:rPr>
        <w:t xml:space="preserve"> </w:t>
      </w:r>
      <w:r w:rsidR="00936BED" w:rsidRPr="00F24301">
        <w:rPr>
          <w:rFonts w:ascii="Tw Cen MT" w:hAnsi="Tw Cen MT"/>
          <w:sz w:val="18"/>
          <w:szCs w:val="18"/>
          <w:lang w:val="en-US"/>
        </w:rPr>
        <w:t>and</w:t>
      </w:r>
      <w:r w:rsidR="00936BED" w:rsidRPr="00F24301">
        <w:rPr>
          <w:rFonts w:ascii="Tw Cen MT" w:hAnsi="Tw Cen MT"/>
          <w:spacing w:val="2"/>
          <w:sz w:val="18"/>
          <w:szCs w:val="18"/>
          <w:lang w:val="en-US"/>
        </w:rPr>
        <w:t xml:space="preserve"> </w:t>
      </w:r>
      <w:r w:rsidR="00936BED" w:rsidRPr="00F24301">
        <w:rPr>
          <w:rFonts w:ascii="Tw Cen MT" w:hAnsi="Tw Cen MT"/>
          <w:sz w:val="18"/>
          <w:szCs w:val="18"/>
          <w:lang w:val="en-US"/>
        </w:rPr>
        <w:t>legislation</w:t>
      </w:r>
      <w:r w:rsidR="00936BED" w:rsidRPr="00F24301">
        <w:rPr>
          <w:rFonts w:ascii="Tw Cen MT" w:hAnsi="Tw Cen MT"/>
          <w:spacing w:val="1"/>
          <w:sz w:val="18"/>
          <w:szCs w:val="18"/>
          <w:lang w:val="en-US"/>
        </w:rPr>
        <w:t xml:space="preserve"> </w:t>
      </w:r>
      <w:r w:rsidR="00936BED" w:rsidRPr="00F24301">
        <w:rPr>
          <w:rFonts w:ascii="Tw Cen MT" w:hAnsi="Tw Cen MT"/>
          <w:sz w:val="18"/>
          <w:szCs w:val="18"/>
          <w:lang w:val="en-US"/>
        </w:rPr>
        <w:t>for practice.</w:t>
      </w:r>
      <w:r w:rsidR="00936BED" w:rsidRPr="00F24301">
        <w:rPr>
          <w:rFonts w:ascii="Tw Cen MT" w:hAnsi="Tw Cen MT"/>
          <w:spacing w:val="4"/>
          <w:sz w:val="18"/>
          <w:szCs w:val="18"/>
          <w:lang w:val="en-US"/>
        </w:rPr>
        <w:t xml:space="preserve"> </w:t>
      </w:r>
      <w:r w:rsidR="00936BED" w:rsidRPr="00F24301">
        <w:rPr>
          <w:rFonts w:ascii="Tw Cen MT" w:hAnsi="Tw Cen MT"/>
          <w:sz w:val="18"/>
          <w:szCs w:val="18"/>
          <w:lang w:val="en-US"/>
        </w:rPr>
        <w:t>The</w:t>
      </w:r>
      <w:r w:rsidR="00936BED" w:rsidRPr="00F24301">
        <w:rPr>
          <w:rFonts w:ascii="Tw Cen MT" w:hAnsi="Tw Cen MT"/>
          <w:spacing w:val="61"/>
          <w:sz w:val="18"/>
          <w:szCs w:val="18"/>
          <w:lang w:val="en-US"/>
        </w:rPr>
        <w:t xml:space="preserve"> </w:t>
      </w:r>
      <w:r w:rsidR="00936BED" w:rsidRPr="00F24301">
        <w:rPr>
          <w:rFonts w:ascii="Tw Cen MT" w:hAnsi="Tw Cen MT"/>
          <w:sz w:val="18"/>
          <w:szCs w:val="18"/>
          <w:lang w:val="en-US"/>
        </w:rPr>
        <w:t>marked shortage</w:t>
      </w:r>
      <w:r w:rsidR="00936BED" w:rsidRPr="00F24301">
        <w:rPr>
          <w:rFonts w:ascii="Tw Cen MT" w:hAnsi="Tw Cen MT"/>
          <w:spacing w:val="1"/>
          <w:sz w:val="18"/>
          <w:szCs w:val="18"/>
          <w:lang w:val="en-US"/>
        </w:rPr>
        <w:t xml:space="preserve"> </w:t>
      </w:r>
      <w:r w:rsidR="00936BED" w:rsidRPr="00F24301">
        <w:rPr>
          <w:rFonts w:ascii="Tw Cen MT" w:hAnsi="Tw Cen MT"/>
          <w:spacing w:val="-2"/>
          <w:sz w:val="18"/>
          <w:szCs w:val="18"/>
          <w:lang w:val="en-US"/>
        </w:rPr>
        <w:t>of</w:t>
      </w:r>
      <w:r w:rsidR="00936BED" w:rsidRPr="00F24301">
        <w:rPr>
          <w:rFonts w:ascii="Tw Cen MT" w:hAnsi="Tw Cen MT"/>
          <w:spacing w:val="5"/>
          <w:sz w:val="18"/>
          <w:szCs w:val="18"/>
          <w:lang w:val="en-US"/>
        </w:rPr>
        <w:t xml:space="preserve"> </w:t>
      </w:r>
      <w:r w:rsidR="00936BED" w:rsidRPr="00F24301">
        <w:rPr>
          <w:rFonts w:ascii="Tw Cen MT" w:hAnsi="Tw Cen MT"/>
          <w:sz w:val="18"/>
          <w:szCs w:val="18"/>
          <w:lang w:val="en-US"/>
        </w:rPr>
        <w:t>ophthalmologists</w:t>
      </w:r>
      <w:r w:rsidR="00936BED" w:rsidRPr="00F24301">
        <w:rPr>
          <w:rFonts w:ascii="Tw Cen MT" w:hAnsi="Tw Cen MT"/>
          <w:spacing w:val="4"/>
          <w:sz w:val="18"/>
          <w:szCs w:val="18"/>
          <w:lang w:val="en-US"/>
        </w:rPr>
        <w:t xml:space="preserve"> </w:t>
      </w:r>
      <w:r w:rsidR="00936BED" w:rsidRPr="00F24301">
        <w:rPr>
          <w:rFonts w:ascii="Tw Cen MT" w:hAnsi="Tw Cen MT"/>
          <w:sz w:val="18"/>
          <w:szCs w:val="18"/>
          <w:lang w:val="en-US"/>
        </w:rPr>
        <w:t>in</w:t>
      </w:r>
      <w:r w:rsidR="00936BED" w:rsidRPr="00F24301">
        <w:rPr>
          <w:rFonts w:ascii="Tw Cen MT" w:hAnsi="Tw Cen MT"/>
          <w:spacing w:val="3"/>
          <w:sz w:val="18"/>
          <w:szCs w:val="18"/>
          <w:lang w:val="en-US"/>
        </w:rPr>
        <w:t xml:space="preserve"> </w:t>
      </w:r>
      <w:r w:rsidR="00936BED" w:rsidRPr="00F24301">
        <w:rPr>
          <w:rFonts w:ascii="Tw Cen MT" w:hAnsi="Tw Cen MT"/>
          <w:spacing w:val="-2"/>
          <w:sz w:val="18"/>
          <w:szCs w:val="18"/>
          <w:lang w:val="en-US"/>
        </w:rPr>
        <w:t>Africa</w:t>
      </w:r>
      <w:r w:rsidR="00936BED" w:rsidRPr="00F24301">
        <w:rPr>
          <w:rFonts w:ascii="Tw Cen MT" w:hAnsi="Tw Cen MT"/>
          <w:spacing w:val="3"/>
          <w:sz w:val="18"/>
          <w:szCs w:val="18"/>
          <w:lang w:val="en-US"/>
        </w:rPr>
        <w:t xml:space="preserve"> </w:t>
      </w:r>
      <w:r w:rsidR="00936BED" w:rsidRPr="00F24301">
        <w:rPr>
          <w:rFonts w:ascii="Tw Cen MT" w:hAnsi="Tw Cen MT"/>
          <w:sz w:val="18"/>
          <w:szCs w:val="18"/>
          <w:lang w:val="en-US"/>
        </w:rPr>
        <w:t>means that</w:t>
      </w:r>
      <w:r w:rsidR="00936BED" w:rsidRPr="00F24301">
        <w:rPr>
          <w:rFonts w:ascii="Tw Cen MT" w:hAnsi="Tw Cen MT"/>
          <w:spacing w:val="55"/>
          <w:sz w:val="18"/>
          <w:szCs w:val="18"/>
          <w:lang w:val="en-US"/>
        </w:rPr>
        <w:t xml:space="preserve"> </w:t>
      </w:r>
      <w:r w:rsidR="00936BED" w:rsidRPr="00F24301">
        <w:rPr>
          <w:rFonts w:ascii="Tw Cen MT" w:hAnsi="Tw Cen MT"/>
          <w:sz w:val="18"/>
          <w:szCs w:val="18"/>
          <w:lang w:val="en-US"/>
        </w:rPr>
        <w:t>optometrists</w:t>
      </w:r>
      <w:r w:rsidR="00936BED" w:rsidRPr="00F24301">
        <w:rPr>
          <w:rFonts w:ascii="Tw Cen MT" w:hAnsi="Tw Cen MT"/>
          <w:spacing w:val="2"/>
          <w:sz w:val="18"/>
          <w:szCs w:val="18"/>
          <w:lang w:val="en-US"/>
        </w:rPr>
        <w:t xml:space="preserve"> </w:t>
      </w:r>
      <w:r w:rsidR="003718F2" w:rsidRPr="00F24301">
        <w:rPr>
          <w:rFonts w:ascii="Tw Cen MT" w:hAnsi="Tw Cen MT"/>
          <w:sz w:val="18"/>
          <w:szCs w:val="18"/>
          <w:lang w:val="en-US"/>
        </w:rPr>
        <w:t>will</w:t>
      </w:r>
      <w:r w:rsidR="00936BED" w:rsidRPr="00F24301">
        <w:rPr>
          <w:rFonts w:ascii="Tw Cen MT" w:hAnsi="Tw Cen MT"/>
          <w:sz w:val="18"/>
          <w:szCs w:val="18"/>
          <w:lang w:val="en-US"/>
        </w:rPr>
        <w:t xml:space="preserve"> be</w:t>
      </w:r>
      <w:r w:rsidR="00936BED" w:rsidRPr="00F24301">
        <w:rPr>
          <w:rFonts w:ascii="Tw Cen MT" w:hAnsi="Tw Cen MT"/>
          <w:spacing w:val="2"/>
          <w:sz w:val="18"/>
          <w:szCs w:val="18"/>
          <w:lang w:val="en-US"/>
        </w:rPr>
        <w:t xml:space="preserve"> </w:t>
      </w:r>
      <w:r w:rsidR="00936BED" w:rsidRPr="00F24301">
        <w:rPr>
          <w:rFonts w:ascii="Tw Cen MT" w:hAnsi="Tw Cen MT"/>
          <w:sz w:val="18"/>
          <w:szCs w:val="18"/>
          <w:lang w:val="en-US"/>
        </w:rPr>
        <w:t>important</w:t>
      </w:r>
      <w:r w:rsidR="00936BED" w:rsidRPr="00F24301">
        <w:rPr>
          <w:rFonts w:ascii="Tw Cen MT" w:hAnsi="Tw Cen MT"/>
          <w:spacing w:val="1"/>
          <w:sz w:val="18"/>
          <w:szCs w:val="18"/>
          <w:lang w:val="en-US"/>
        </w:rPr>
        <w:t xml:space="preserve"> </w:t>
      </w:r>
      <w:r w:rsidR="00936BED" w:rsidRPr="00F24301">
        <w:rPr>
          <w:rFonts w:ascii="Tw Cen MT" w:hAnsi="Tw Cen MT"/>
          <w:sz w:val="18"/>
          <w:szCs w:val="18"/>
          <w:lang w:val="en-US"/>
        </w:rPr>
        <w:t>in meeting</w:t>
      </w:r>
      <w:r w:rsidR="00936BED" w:rsidRPr="00F24301">
        <w:rPr>
          <w:rFonts w:ascii="Tw Cen MT" w:hAnsi="Tw Cen MT"/>
          <w:spacing w:val="2"/>
          <w:sz w:val="18"/>
          <w:szCs w:val="18"/>
          <w:lang w:val="en-US"/>
        </w:rPr>
        <w:t xml:space="preserve"> </w:t>
      </w:r>
      <w:r w:rsidR="00936BED" w:rsidRPr="00F24301">
        <w:rPr>
          <w:rFonts w:ascii="Tw Cen MT" w:hAnsi="Tw Cen MT"/>
          <w:sz w:val="18"/>
          <w:szCs w:val="18"/>
          <w:lang w:val="en-US"/>
        </w:rPr>
        <w:t xml:space="preserve">other </w:t>
      </w:r>
      <w:r w:rsidR="00936BED" w:rsidRPr="00F24301">
        <w:rPr>
          <w:rFonts w:ascii="Tw Cen MT" w:hAnsi="Tw Cen MT"/>
          <w:spacing w:val="-2"/>
          <w:sz w:val="18"/>
          <w:szCs w:val="18"/>
          <w:lang w:val="en-US"/>
        </w:rPr>
        <w:t>eye</w:t>
      </w:r>
      <w:r w:rsidR="00936BED" w:rsidRPr="00F24301">
        <w:rPr>
          <w:rFonts w:ascii="Tw Cen MT" w:hAnsi="Tw Cen MT"/>
          <w:spacing w:val="2"/>
          <w:sz w:val="18"/>
          <w:szCs w:val="18"/>
          <w:lang w:val="en-US"/>
        </w:rPr>
        <w:t xml:space="preserve"> </w:t>
      </w:r>
      <w:r w:rsidR="00936BED" w:rsidRPr="00F24301">
        <w:rPr>
          <w:rFonts w:ascii="Tw Cen MT" w:hAnsi="Tw Cen MT"/>
          <w:sz w:val="18"/>
          <w:szCs w:val="18"/>
          <w:lang w:val="en-US"/>
        </w:rPr>
        <w:t>care needs</w:t>
      </w:r>
      <w:r w:rsidR="00936BED" w:rsidRPr="00F24301">
        <w:rPr>
          <w:rFonts w:ascii="Tw Cen MT" w:hAnsi="Tw Cen MT"/>
          <w:spacing w:val="3"/>
          <w:sz w:val="18"/>
          <w:szCs w:val="18"/>
          <w:lang w:val="en-US"/>
        </w:rPr>
        <w:t xml:space="preserve"> </w:t>
      </w:r>
      <w:r w:rsidR="00936BED" w:rsidRPr="00F24301">
        <w:rPr>
          <w:rFonts w:ascii="Tw Cen MT" w:hAnsi="Tw Cen MT"/>
          <w:spacing w:val="-2"/>
          <w:sz w:val="18"/>
          <w:szCs w:val="18"/>
          <w:lang w:val="en-US"/>
        </w:rPr>
        <w:t>of</w:t>
      </w:r>
      <w:r w:rsidR="00936BED" w:rsidRPr="00F24301">
        <w:rPr>
          <w:rFonts w:ascii="Tw Cen MT" w:hAnsi="Tw Cen MT"/>
          <w:spacing w:val="1"/>
          <w:sz w:val="18"/>
          <w:szCs w:val="18"/>
          <w:lang w:val="en-US"/>
        </w:rPr>
        <w:t xml:space="preserve"> </w:t>
      </w:r>
      <w:r w:rsidR="00936BED" w:rsidRPr="00F24301">
        <w:rPr>
          <w:rFonts w:ascii="Tw Cen MT" w:hAnsi="Tw Cen MT"/>
          <w:sz w:val="18"/>
          <w:szCs w:val="18"/>
          <w:lang w:val="en-US"/>
        </w:rPr>
        <w:t>the</w:t>
      </w:r>
      <w:r w:rsidR="00936BED" w:rsidRPr="00F24301">
        <w:rPr>
          <w:rFonts w:ascii="Tw Cen MT" w:hAnsi="Tw Cen MT"/>
          <w:spacing w:val="2"/>
          <w:sz w:val="18"/>
          <w:szCs w:val="18"/>
          <w:lang w:val="en-US"/>
        </w:rPr>
        <w:t xml:space="preserve"> </w:t>
      </w:r>
      <w:r w:rsidR="00936BED" w:rsidRPr="00F24301">
        <w:rPr>
          <w:rFonts w:ascii="Tw Cen MT" w:hAnsi="Tw Cen MT"/>
          <w:sz w:val="18"/>
          <w:szCs w:val="18"/>
          <w:lang w:val="en-US"/>
        </w:rPr>
        <w:t>continent</w:t>
      </w:r>
      <w:r w:rsidR="00936BED" w:rsidRPr="00F24301">
        <w:rPr>
          <w:rFonts w:ascii="Tw Cen MT" w:hAnsi="Tw Cen MT"/>
          <w:spacing w:val="1"/>
          <w:sz w:val="18"/>
          <w:szCs w:val="18"/>
          <w:lang w:val="en-US"/>
        </w:rPr>
        <w:t xml:space="preserve"> </w:t>
      </w:r>
      <w:r w:rsidR="00936BED" w:rsidRPr="00F24301">
        <w:rPr>
          <w:rFonts w:ascii="Tw Cen MT" w:hAnsi="Tw Cen MT"/>
          <w:sz w:val="18"/>
          <w:szCs w:val="18"/>
          <w:lang w:val="en-US"/>
        </w:rPr>
        <w:t>by</w:t>
      </w:r>
      <w:r w:rsidR="00936BED" w:rsidRPr="00F24301">
        <w:rPr>
          <w:rFonts w:ascii="Tw Cen MT" w:hAnsi="Tw Cen MT"/>
          <w:spacing w:val="51"/>
          <w:sz w:val="18"/>
          <w:szCs w:val="18"/>
          <w:lang w:val="en-US"/>
        </w:rPr>
        <w:t xml:space="preserve"> </w:t>
      </w:r>
      <w:r w:rsidR="00936BED" w:rsidRPr="00F24301">
        <w:rPr>
          <w:rFonts w:ascii="Tw Cen MT" w:hAnsi="Tw Cen MT"/>
          <w:sz w:val="18"/>
          <w:szCs w:val="18"/>
          <w:lang w:val="en-US"/>
        </w:rPr>
        <w:t>providing</w:t>
      </w:r>
      <w:r w:rsidR="00936BED" w:rsidRPr="00F24301">
        <w:rPr>
          <w:rFonts w:ascii="Tw Cen MT" w:hAnsi="Tw Cen MT"/>
          <w:spacing w:val="4"/>
          <w:sz w:val="18"/>
          <w:szCs w:val="18"/>
          <w:lang w:val="en-US"/>
        </w:rPr>
        <w:t xml:space="preserve"> </w:t>
      </w:r>
      <w:r w:rsidR="00936BED" w:rsidRPr="00F24301">
        <w:rPr>
          <w:rFonts w:ascii="Tw Cen MT" w:hAnsi="Tw Cen MT"/>
          <w:sz w:val="18"/>
          <w:szCs w:val="18"/>
          <w:lang w:val="en-US"/>
        </w:rPr>
        <w:t>primary eye</w:t>
      </w:r>
      <w:r w:rsidR="00936BED" w:rsidRPr="00F24301">
        <w:rPr>
          <w:rFonts w:ascii="Tw Cen MT" w:hAnsi="Tw Cen MT"/>
          <w:spacing w:val="3"/>
          <w:sz w:val="18"/>
          <w:szCs w:val="18"/>
          <w:lang w:val="en-US"/>
        </w:rPr>
        <w:t xml:space="preserve"> </w:t>
      </w:r>
      <w:r w:rsidR="00936BED" w:rsidRPr="00F24301">
        <w:rPr>
          <w:rFonts w:ascii="Tw Cen MT" w:hAnsi="Tw Cen MT"/>
          <w:sz w:val="18"/>
          <w:szCs w:val="18"/>
          <w:lang w:val="en-US"/>
        </w:rPr>
        <w:t>care</w:t>
      </w:r>
      <w:r w:rsidR="00936BED" w:rsidRPr="00F24301">
        <w:rPr>
          <w:rFonts w:ascii="Tw Cen MT" w:hAnsi="Tw Cen MT"/>
          <w:spacing w:val="2"/>
          <w:sz w:val="18"/>
          <w:szCs w:val="18"/>
          <w:lang w:val="en-US"/>
        </w:rPr>
        <w:t xml:space="preserve"> </w:t>
      </w:r>
      <w:r w:rsidR="003718F2" w:rsidRPr="00F24301">
        <w:rPr>
          <w:rFonts w:ascii="Tw Cen MT" w:hAnsi="Tw Cen MT"/>
          <w:sz w:val="18"/>
          <w:szCs w:val="18"/>
          <w:lang w:val="en-US"/>
        </w:rPr>
        <w:t xml:space="preserve">and </w:t>
      </w:r>
      <w:r w:rsidR="00936BED" w:rsidRPr="00F24301">
        <w:rPr>
          <w:rFonts w:ascii="Tw Cen MT" w:hAnsi="Tw Cen MT"/>
          <w:sz w:val="18"/>
          <w:szCs w:val="18"/>
          <w:lang w:val="en-US"/>
        </w:rPr>
        <w:t>diagnostic</w:t>
      </w:r>
      <w:r w:rsidR="00936BED" w:rsidRPr="00F24301">
        <w:rPr>
          <w:rFonts w:ascii="Tw Cen MT" w:hAnsi="Tw Cen MT"/>
          <w:spacing w:val="3"/>
          <w:sz w:val="18"/>
          <w:szCs w:val="18"/>
          <w:lang w:val="en-US"/>
        </w:rPr>
        <w:t xml:space="preserve"> </w:t>
      </w:r>
      <w:r w:rsidR="00936BED" w:rsidRPr="00F24301">
        <w:rPr>
          <w:rFonts w:ascii="Tw Cen MT" w:hAnsi="Tw Cen MT"/>
          <w:sz w:val="18"/>
          <w:szCs w:val="18"/>
          <w:lang w:val="en-US"/>
        </w:rPr>
        <w:t>services</w:t>
      </w:r>
      <w:r w:rsidR="00936BED" w:rsidRPr="00F24301">
        <w:rPr>
          <w:rFonts w:ascii="Tw Cen MT" w:hAnsi="Tw Cen MT"/>
          <w:spacing w:val="2"/>
          <w:sz w:val="18"/>
          <w:szCs w:val="18"/>
          <w:lang w:val="en-US"/>
        </w:rPr>
        <w:t xml:space="preserve"> </w:t>
      </w:r>
      <w:r w:rsidR="00936BED" w:rsidRPr="00F24301">
        <w:rPr>
          <w:rFonts w:ascii="Tw Cen MT" w:hAnsi="Tw Cen MT"/>
          <w:sz w:val="18"/>
          <w:szCs w:val="18"/>
          <w:lang w:val="en-US"/>
        </w:rPr>
        <w:t>apart</w:t>
      </w:r>
      <w:r w:rsidR="00936BED" w:rsidRPr="00F24301">
        <w:rPr>
          <w:rFonts w:ascii="Tw Cen MT" w:hAnsi="Tw Cen MT"/>
          <w:spacing w:val="1"/>
          <w:sz w:val="18"/>
          <w:szCs w:val="18"/>
          <w:lang w:val="en-US"/>
        </w:rPr>
        <w:t xml:space="preserve"> </w:t>
      </w:r>
      <w:r w:rsidR="00936BED" w:rsidRPr="00F24301">
        <w:rPr>
          <w:rFonts w:ascii="Tw Cen MT" w:hAnsi="Tw Cen MT"/>
          <w:sz w:val="18"/>
          <w:szCs w:val="18"/>
          <w:lang w:val="en-US"/>
        </w:rPr>
        <w:t>from</w:t>
      </w:r>
      <w:r w:rsidR="00936BED" w:rsidRPr="00F24301">
        <w:rPr>
          <w:rFonts w:ascii="Tw Cen MT" w:hAnsi="Tw Cen MT"/>
          <w:spacing w:val="1"/>
          <w:sz w:val="18"/>
          <w:szCs w:val="18"/>
          <w:lang w:val="en-US"/>
        </w:rPr>
        <w:t xml:space="preserve"> </w:t>
      </w:r>
      <w:r w:rsidR="00936BED" w:rsidRPr="00F24301">
        <w:rPr>
          <w:rFonts w:ascii="Tw Cen MT" w:hAnsi="Tw Cen MT"/>
          <w:sz w:val="18"/>
          <w:szCs w:val="18"/>
          <w:lang w:val="en-US"/>
        </w:rPr>
        <w:t xml:space="preserve">refraction. </w:t>
      </w:r>
      <w:r w:rsidR="00681307" w:rsidRPr="00F24301">
        <w:rPr>
          <w:rFonts w:ascii="Tw Cen MT" w:hAnsi="Tw Cen MT"/>
          <w:sz w:val="18"/>
          <w:szCs w:val="18"/>
          <w:lang w:val="en-US"/>
        </w:rPr>
        <w:t>Although</w:t>
      </w:r>
      <w:r w:rsidR="00936BED" w:rsidRPr="00F24301">
        <w:rPr>
          <w:rFonts w:ascii="Tw Cen MT" w:hAnsi="Tw Cen MT"/>
          <w:spacing w:val="2"/>
          <w:sz w:val="18"/>
          <w:szCs w:val="18"/>
          <w:lang w:val="en-US"/>
        </w:rPr>
        <w:t xml:space="preserve"> </w:t>
      </w:r>
      <w:r w:rsidR="00936BED" w:rsidRPr="00F24301">
        <w:rPr>
          <w:rFonts w:ascii="Tw Cen MT" w:hAnsi="Tw Cen MT"/>
          <w:sz w:val="18"/>
          <w:szCs w:val="18"/>
          <w:lang w:val="en-US"/>
        </w:rPr>
        <w:t xml:space="preserve">optometrists </w:t>
      </w:r>
      <w:r w:rsidR="003901C0" w:rsidRPr="00F24301">
        <w:rPr>
          <w:rFonts w:ascii="Tw Cen MT" w:hAnsi="Tw Cen MT"/>
          <w:sz w:val="18"/>
          <w:szCs w:val="18"/>
          <w:lang w:val="en-US"/>
        </w:rPr>
        <w:t xml:space="preserve">in Ghana </w:t>
      </w:r>
      <w:r w:rsidR="00936BED" w:rsidRPr="00F24301">
        <w:rPr>
          <w:rFonts w:ascii="Tw Cen MT" w:hAnsi="Tw Cen MT"/>
          <w:sz w:val="18"/>
          <w:szCs w:val="18"/>
          <w:lang w:val="en-US"/>
        </w:rPr>
        <w:t>are trained to</w:t>
      </w:r>
      <w:r w:rsidR="00936BED" w:rsidRPr="00F24301">
        <w:rPr>
          <w:rFonts w:ascii="Tw Cen MT" w:hAnsi="Tw Cen MT"/>
          <w:spacing w:val="2"/>
          <w:sz w:val="18"/>
          <w:szCs w:val="18"/>
          <w:lang w:val="en-US"/>
        </w:rPr>
        <w:t xml:space="preserve"> </w:t>
      </w:r>
      <w:r w:rsidR="00936BED" w:rsidRPr="00F24301">
        <w:rPr>
          <w:rFonts w:ascii="Tw Cen MT" w:hAnsi="Tw Cen MT"/>
          <w:sz w:val="18"/>
          <w:szCs w:val="18"/>
          <w:lang w:val="en-US"/>
        </w:rPr>
        <w:t>deliver</w:t>
      </w:r>
      <w:r w:rsidR="00936BED" w:rsidRPr="00F24301">
        <w:rPr>
          <w:rFonts w:ascii="Tw Cen MT" w:hAnsi="Tw Cen MT"/>
          <w:spacing w:val="2"/>
          <w:sz w:val="18"/>
          <w:szCs w:val="18"/>
          <w:lang w:val="en-US"/>
        </w:rPr>
        <w:t xml:space="preserve"> </w:t>
      </w:r>
      <w:r w:rsidR="00936BED" w:rsidRPr="00F24301">
        <w:rPr>
          <w:rFonts w:ascii="Tw Cen MT" w:hAnsi="Tw Cen MT"/>
          <w:sz w:val="18"/>
          <w:szCs w:val="18"/>
          <w:lang w:val="en-US"/>
        </w:rPr>
        <w:t>a</w:t>
      </w:r>
      <w:r w:rsidR="00936BED" w:rsidRPr="00F24301">
        <w:rPr>
          <w:rFonts w:ascii="Tw Cen MT" w:hAnsi="Tw Cen MT"/>
          <w:spacing w:val="2"/>
          <w:sz w:val="18"/>
          <w:szCs w:val="18"/>
          <w:lang w:val="en-US"/>
        </w:rPr>
        <w:t xml:space="preserve"> </w:t>
      </w:r>
      <w:r w:rsidR="00936BED" w:rsidRPr="00F24301">
        <w:rPr>
          <w:rFonts w:ascii="Tw Cen MT" w:hAnsi="Tw Cen MT"/>
          <w:spacing w:val="-2"/>
          <w:sz w:val="18"/>
          <w:szCs w:val="18"/>
          <w:lang w:val="en-US"/>
        </w:rPr>
        <w:t>wide</w:t>
      </w:r>
      <w:r w:rsidR="00936BED" w:rsidRPr="00F24301">
        <w:rPr>
          <w:rFonts w:ascii="Tw Cen MT" w:hAnsi="Tw Cen MT"/>
          <w:spacing w:val="2"/>
          <w:sz w:val="18"/>
          <w:szCs w:val="18"/>
          <w:lang w:val="en-US"/>
        </w:rPr>
        <w:t xml:space="preserve"> </w:t>
      </w:r>
      <w:r w:rsidR="00936BED" w:rsidRPr="00F24301">
        <w:rPr>
          <w:rFonts w:ascii="Tw Cen MT" w:hAnsi="Tw Cen MT"/>
          <w:sz w:val="18"/>
          <w:szCs w:val="18"/>
          <w:lang w:val="en-US"/>
        </w:rPr>
        <w:t>range</w:t>
      </w:r>
      <w:r w:rsidR="00936BED" w:rsidRPr="00F24301">
        <w:rPr>
          <w:rFonts w:ascii="Tw Cen MT" w:hAnsi="Tw Cen MT"/>
          <w:spacing w:val="2"/>
          <w:sz w:val="18"/>
          <w:szCs w:val="18"/>
          <w:lang w:val="en-US"/>
        </w:rPr>
        <w:t xml:space="preserve"> </w:t>
      </w:r>
      <w:r w:rsidR="00936BED" w:rsidRPr="00F24301">
        <w:rPr>
          <w:rFonts w:ascii="Tw Cen MT" w:hAnsi="Tw Cen MT"/>
          <w:spacing w:val="-2"/>
          <w:sz w:val="18"/>
          <w:szCs w:val="18"/>
          <w:lang w:val="en-US"/>
        </w:rPr>
        <w:t>of</w:t>
      </w:r>
      <w:r w:rsidR="00936BED" w:rsidRPr="00F24301">
        <w:rPr>
          <w:rFonts w:ascii="Tw Cen MT" w:hAnsi="Tw Cen MT"/>
          <w:spacing w:val="4"/>
          <w:sz w:val="18"/>
          <w:szCs w:val="18"/>
          <w:lang w:val="en-US"/>
        </w:rPr>
        <w:t xml:space="preserve"> </w:t>
      </w:r>
      <w:r w:rsidR="00936BED" w:rsidRPr="00F24301">
        <w:rPr>
          <w:rFonts w:ascii="Tw Cen MT" w:hAnsi="Tw Cen MT"/>
          <w:sz w:val="18"/>
          <w:szCs w:val="18"/>
          <w:lang w:val="en-US"/>
        </w:rPr>
        <w:t>eye</w:t>
      </w:r>
      <w:r w:rsidR="00936BED" w:rsidRPr="00F24301">
        <w:rPr>
          <w:rFonts w:ascii="Tw Cen MT" w:hAnsi="Tw Cen MT"/>
          <w:spacing w:val="2"/>
          <w:sz w:val="18"/>
          <w:szCs w:val="18"/>
          <w:lang w:val="en-US"/>
        </w:rPr>
        <w:t xml:space="preserve"> </w:t>
      </w:r>
      <w:r w:rsidR="00936BED" w:rsidRPr="00F24301">
        <w:rPr>
          <w:rFonts w:ascii="Tw Cen MT" w:hAnsi="Tw Cen MT"/>
          <w:sz w:val="18"/>
          <w:szCs w:val="18"/>
          <w:lang w:val="en-US"/>
        </w:rPr>
        <w:t>care</w:t>
      </w:r>
      <w:r w:rsidR="00936BED" w:rsidRPr="00F24301">
        <w:rPr>
          <w:rFonts w:ascii="Tw Cen MT" w:hAnsi="Tw Cen MT"/>
          <w:spacing w:val="45"/>
          <w:sz w:val="18"/>
          <w:szCs w:val="18"/>
          <w:lang w:val="en-US"/>
        </w:rPr>
        <w:t xml:space="preserve"> </w:t>
      </w:r>
      <w:r w:rsidR="00936BED" w:rsidRPr="00F24301">
        <w:rPr>
          <w:rFonts w:ascii="Tw Cen MT" w:hAnsi="Tw Cen MT"/>
          <w:sz w:val="18"/>
          <w:szCs w:val="18"/>
          <w:lang w:val="en-US"/>
        </w:rPr>
        <w:t>services</w:t>
      </w:r>
      <w:r w:rsidR="00936BED" w:rsidRPr="00F24301">
        <w:rPr>
          <w:rFonts w:ascii="Tw Cen MT" w:hAnsi="Tw Cen MT"/>
          <w:spacing w:val="2"/>
          <w:sz w:val="18"/>
          <w:szCs w:val="18"/>
          <w:lang w:val="en-US"/>
        </w:rPr>
        <w:t xml:space="preserve"> </w:t>
      </w:r>
      <w:r w:rsidR="00936BED" w:rsidRPr="00F24301">
        <w:rPr>
          <w:rFonts w:ascii="Tw Cen MT" w:hAnsi="Tw Cen MT"/>
          <w:sz w:val="18"/>
          <w:szCs w:val="18"/>
          <w:lang w:val="en-US"/>
        </w:rPr>
        <w:t>including</w:t>
      </w:r>
      <w:r w:rsidR="00936BED" w:rsidRPr="00F24301">
        <w:rPr>
          <w:rFonts w:ascii="Tw Cen MT" w:hAnsi="Tw Cen MT"/>
          <w:spacing w:val="2"/>
          <w:sz w:val="18"/>
          <w:szCs w:val="18"/>
          <w:lang w:val="en-US"/>
        </w:rPr>
        <w:t xml:space="preserve"> </w:t>
      </w:r>
      <w:r w:rsidR="00936BED" w:rsidRPr="00F24301">
        <w:rPr>
          <w:rFonts w:ascii="Tw Cen MT" w:hAnsi="Tw Cen MT"/>
          <w:sz w:val="18"/>
          <w:szCs w:val="18"/>
          <w:lang w:val="en-US"/>
        </w:rPr>
        <w:t>treatment</w:t>
      </w:r>
      <w:r w:rsidR="00936BED" w:rsidRPr="00F24301">
        <w:rPr>
          <w:rFonts w:ascii="Tw Cen MT" w:hAnsi="Tw Cen MT"/>
          <w:spacing w:val="4"/>
          <w:sz w:val="18"/>
          <w:szCs w:val="18"/>
          <w:lang w:val="en-US"/>
        </w:rPr>
        <w:t xml:space="preserve"> </w:t>
      </w:r>
      <w:r w:rsidR="00936BED" w:rsidRPr="00F24301">
        <w:rPr>
          <w:rFonts w:ascii="Tw Cen MT" w:hAnsi="Tw Cen MT"/>
          <w:spacing w:val="-2"/>
          <w:sz w:val="18"/>
          <w:szCs w:val="18"/>
          <w:lang w:val="en-US"/>
        </w:rPr>
        <w:t>of</w:t>
      </w:r>
      <w:r w:rsidR="00936BED" w:rsidRPr="00F24301">
        <w:rPr>
          <w:rFonts w:ascii="Tw Cen MT" w:hAnsi="Tw Cen MT"/>
          <w:spacing w:val="4"/>
          <w:sz w:val="18"/>
          <w:szCs w:val="18"/>
          <w:lang w:val="en-US"/>
        </w:rPr>
        <w:t xml:space="preserve"> </w:t>
      </w:r>
      <w:r w:rsidR="00936BED" w:rsidRPr="00F24301">
        <w:rPr>
          <w:rFonts w:ascii="Tw Cen MT" w:hAnsi="Tw Cen MT"/>
          <w:sz w:val="18"/>
          <w:szCs w:val="18"/>
          <w:lang w:val="en-US"/>
        </w:rPr>
        <w:t>some eye</w:t>
      </w:r>
      <w:r w:rsidR="00936BED" w:rsidRPr="00F24301">
        <w:rPr>
          <w:rFonts w:ascii="Tw Cen MT" w:hAnsi="Tw Cen MT"/>
          <w:spacing w:val="2"/>
          <w:sz w:val="18"/>
          <w:szCs w:val="18"/>
          <w:lang w:val="en-US"/>
        </w:rPr>
        <w:t xml:space="preserve"> </w:t>
      </w:r>
      <w:r w:rsidR="00936BED" w:rsidRPr="00F24301">
        <w:rPr>
          <w:rFonts w:ascii="Tw Cen MT" w:hAnsi="Tw Cen MT"/>
          <w:sz w:val="18"/>
          <w:szCs w:val="18"/>
          <w:lang w:val="en-US"/>
        </w:rPr>
        <w:t>conditions,</w:t>
      </w:r>
      <w:r w:rsidR="00936BED" w:rsidRPr="00F24301">
        <w:rPr>
          <w:rFonts w:ascii="Tw Cen MT" w:hAnsi="Tw Cen MT"/>
          <w:spacing w:val="4"/>
          <w:sz w:val="18"/>
          <w:szCs w:val="18"/>
          <w:lang w:val="en-US"/>
        </w:rPr>
        <w:t xml:space="preserve"> </w:t>
      </w:r>
      <w:r w:rsidR="00936BED" w:rsidRPr="00F24301">
        <w:rPr>
          <w:rFonts w:ascii="Tw Cen MT" w:hAnsi="Tw Cen MT"/>
          <w:sz w:val="18"/>
          <w:szCs w:val="18"/>
          <w:lang w:val="en-US"/>
        </w:rPr>
        <w:t>it</w:t>
      </w:r>
      <w:r w:rsidR="00936BED" w:rsidRPr="00F24301">
        <w:rPr>
          <w:rFonts w:ascii="Tw Cen MT" w:hAnsi="Tw Cen MT"/>
          <w:spacing w:val="1"/>
          <w:sz w:val="18"/>
          <w:szCs w:val="18"/>
          <w:lang w:val="en-US"/>
        </w:rPr>
        <w:t xml:space="preserve"> </w:t>
      </w:r>
      <w:r w:rsidR="00936BED" w:rsidRPr="00F24301">
        <w:rPr>
          <w:rFonts w:ascii="Tw Cen MT" w:hAnsi="Tw Cen MT"/>
          <w:sz w:val="18"/>
          <w:szCs w:val="18"/>
          <w:lang w:val="en-US"/>
        </w:rPr>
        <w:t>is</w:t>
      </w:r>
      <w:r w:rsidR="00936BED" w:rsidRPr="00F24301">
        <w:rPr>
          <w:rFonts w:ascii="Tw Cen MT" w:hAnsi="Tw Cen MT"/>
          <w:spacing w:val="3"/>
          <w:sz w:val="18"/>
          <w:szCs w:val="18"/>
          <w:lang w:val="en-US"/>
        </w:rPr>
        <w:t xml:space="preserve"> </w:t>
      </w:r>
      <w:r w:rsidR="00936BED" w:rsidRPr="00F24301">
        <w:rPr>
          <w:rFonts w:ascii="Tw Cen MT" w:hAnsi="Tw Cen MT"/>
          <w:spacing w:val="-2"/>
          <w:sz w:val="18"/>
          <w:szCs w:val="18"/>
          <w:lang w:val="en-US"/>
        </w:rPr>
        <w:t>not</w:t>
      </w:r>
      <w:r w:rsidR="00681307" w:rsidRPr="00F24301">
        <w:rPr>
          <w:rFonts w:ascii="Tw Cen MT" w:hAnsi="Tw Cen MT"/>
          <w:spacing w:val="4"/>
          <w:sz w:val="18"/>
          <w:szCs w:val="18"/>
          <w:lang w:val="en-US"/>
        </w:rPr>
        <w:t xml:space="preserve"> c</w:t>
      </w:r>
      <w:r w:rsidR="00936BED" w:rsidRPr="00F24301">
        <w:rPr>
          <w:rFonts w:ascii="Tw Cen MT" w:hAnsi="Tw Cen MT"/>
          <w:sz w:val="18"/>
          <w:szCs w:val="18"/>
          <w:lang w:val="en-US"/>
        </w:rPr>
        <w:t>lear</w:t>
      </w:r>
      <w:r w:rsidR="00936BED" w:rsidRPr="00F24301">
        <w:rPr>
          <w:rFonts w:ascii="Tw Cen MT" w:hAnsi="Tw Cen MT"/>
          <w:spacing w:val="1"/>
          <w:sz w:val="18"/>
          <w:szCs w:val="18"/>
          <w:lang w:val="en-US"/>
        </w:rPr>
        <w:t xml:space="preserve"> </w:t>
      </w:r>
      <w:r w:rsidR="00936BED" w:rsidRPr="00F24301">
        <w:rPr>
          <w:rFonts w:ascii="Tw Cen MT" w:hAnsi="Tw Cen MT"/>
          <w:sz w:val="18"/>
          <w:szCs w:val="18"/>
          <w:lang w:val="en-US"/>
        </w:rPr>
        <w:t>whether</w:t>
      </w:r>
      <w:r w:rsidR="00936BED" w:rsidRPr="00F24301">
        <w:rPr>
          <w:rFonts w:ascii="Tw Cen MT" w:hAnsi="Tw Cen MT"/>
          <w:spacing w:val="1"/>
          <w:sz w:val="18"/>
          <w:szCs w:val="18"/>
          <w:lang w:val="en-US"/>
        </w:rPr>
        <w:t xml:space="preserve"> </w:t>
      </w:r>
      <w:r w:rsidR="00936BED" w:rsidRPr="00F24301">
        <w:rPr>
          <w:rFonts w:ascii="Tw Cen MT" w:hAnsi="Tw Cen MT"/>
          <w:sz w:val="18"/>
          <w:szCs w:val="18"/>
          <w:lang w:val="en-US"/>
        </w:rPr>
        <w:t>they are</w:t>
      </w:r>
      <w:r w:rsidR="00936BED" w:rsidRPr="00F24301">
        <w:rPr>
          <w:rFonts w:ascii="Tw Cen MT" w:hAnsi="Tw Cen MT"/>
          <w:spacing w:val="55"/>
          <w:sz w:val="18"/>
          <w:szCs w:val="18"/>
          <w:lang w:val="en-US"/>
        </w:rPr>
        <w:t xml:space="preserve"> </w:t>
      </w:r>
      <w:r w:rsidR="00936BED" w:rsidRPr="00F24301">
        <w:rPr>
          <w:rFonts w:ascii="Tw Cen MT" w:hAnsi="Tw Cen MT"/>
          <w:sz w:val="18"/>
          <w:szCs w:val="18"/>
          <w:lang w:val="en-US"/>
        </w:rPr>
        <w:t>able</w:t>
      </w:r>
      <w:r w:rsidR="00936BED" w:rsidRPr="00F24301">
        <w:rPr>
          <w:rFonts w:ascii="Tw Cen MT" w:hAnsi="Tw Cen MT"/>
          <w:spacing w:val="2"/>
          <w:sz w:val="18"/>
          <w:szCs w:val="18"/>
          <w:lang w:val="en-US"/>
        </w:rPr>
        <w:t xml:space="preserve"> </w:t>
      </w:r>
      <w:r w:rsidR="00936BED" w:rsidRPr="00F24301">
        <w:rPr>
          <w:rFonts w:ascii="Tw Cen MT" w:hAnsi="Tw Cen MT"/>
          <w:sz w:val="18"/>
          <w:szCs w:val="18"/>
          <w:lang w:val="en-US"/>
        </w:rPr>
        <w:t>to</w:t>
      </w:r>
      <w:r w:rsidR="00936BED" w:rsidRPr="00F24301">
        <w:rPr>
          <w:rFonts w:ascii="Tw Cen MT" w:hAnsi="Tw Cen MT"/>
          <w:spacing w:val="2"/>
          <w:sz w:val="18"/>
          <w:szCs w:val="18"/>
          <w:lang w:val="en-US"/>
        </w:rPr>
        <w:t xml:space="preserve"> </w:t>
      </w:r>
      <w:r w:rsidR="00936BED" w:rsidRPr="00F24301">
        <w:rPr>
          <w:rFonts w:ascii="Tw Cen MT" w:hAnsi="Tw Cen MT"/>
          <w:spacing w:val="-2"/>
          <w:sz w:val="18"/>
          <w:szCs w:val="18"/>
          <w:lang w:val="en-US"/>
        </w:rPr>
        <w:t>effectively</w:t>
      </w:r>
      <w:r w:rsidR="00936BED" w:rsidRPr="00F24301">
        <w:rPr>
          <w:rFonts w:ascii="Tw Cen MT" w:hAnsi="Tw Cen MT"/>
          <w:sz w:val="18"/>
          <w:szCs w:val="18"/>
          <w:lang w:val="en-US"/>
        </w:rPr>
        <w:t xml:space="preserve"> render</w:t>
      </w:r>
      <w:r w:rsidR="00936BED" w:rsidRPr="00F24301">
        <w:rPr>
          <w:rFonts w:ascii="Tw Cen MT" w:hAnsi="Tw Cen MT"/>
          <w:spacing w:val="3"/>
          <w:sz w:val="18"/>
          <w:szCs w:val="18"/>
          <w:lang w:val="en-US"/>
        </w:rPr>
        <w:t xml:space="preserve"> </w:t>
      </w:r>
      <w:r w:rsidR="00936BED" w:rsidRPr="00F24301">
        <w:rPr>
          <w:rFonts w:ascii="Tw Cen MT" w:hAnsi="Tw Cen MT"/>
          <w:sz w:val="18"/>
          <w:szCs w:val="18"/>
          <w:lang w:val="en-US"/>
        </w:rPr>
        <w:t>these services</w:t>
      </w:r>
      <w:r w:rsidR="006B7D3A" w:rsidRPr="00F24301">
        <w:rPr>
          <w:rFonts w:ascii="Tw Cen MT" w:hAnsi="Tw Cen MT"/>
          <w:sz w:val="18"/>
          <w:szCs w:val="18"/>
          <w:lang w:val="en-US"/>
        </w:rPr>
        <w:t xml:space="preserve">. </w:t>
      </w:r>
      <w:r w:rsidR="00936BED" w:rsidRPr="00F24301">
        <w:rPr>
          <w:rFonts w:ascii="Tw Cen MT" w:eastAsia="Arial" w:hAnsi="Tw Cen MT" w:cs="Times New Roman"/>
          <w:sz w:val="18"/>
          <w:szCs w:val="18"/>
          <w:lang w:val="en-US"/>
        </w:rPr>
        <w:t>This study sought t</w:t>
      </w:r>
      <w:r w:rsidR="00E124C6" w:rsidRPr="00F24301">
        <w:rPr>
          <w:rFonts w:ascii="Tw Cen MT" w:eastAsia="Arial" w:hAnsi="Tw Cen MT" w:cs="Times New Roman"/>
          <w:sz w:val="18"/>
          <w:szCs w:val="18"/>
          <w:lang w:val="en-US"/>
        </w:rPr>
        <w:t xml:space="preserve">o </w:t>
      </w:r>
      <w:r w:rsidR="00E124C6" w:rsidRPr="00F24301">
        <w:rPr>
          <w:rFonts w:ascii="Tw Cen MT" w:eastAsia="Arial" w:hAnsi="Tw Cen MT" w:cs="Times New Roman"/>
          <w:spacing w:val="-1"/>
          <w:sz w:val="18"/>
          <w:szCs w:val="18"/>
          <w:lang w:val="en-US"/>
        </w:rPr>
        <w:t>assess</w:t>
      </w:r>
      <w:r w:rsidR="00E124C6" w:rsidRPr="00F24301">
        <w:rPr>
          <w:rFonts w:ascii="Tw Cen MT" w:eastAsia="Arial" w:hAnsi="Tw Cen MT" w:cs="Times New Roman"/>
          <w:spacing w:val="1"/>
          <w:sz w:val="18"/>
          <w:szCs w:val="18"/>
          <w:lang w:val="en-US"/>
        </w:rPr>
        <w:t xml:space="preserve"> </w:t>
      </w:r>
      <w:r w:rsidR="00E124C6" w:rsidRPr="00F24301">
        <w:rPr>
          <w:rFonts w:ascii="Tw Cen MT" w:eastAsia="Arial" w:hAnsi="Tw Cen MT" w:cs="Times New Roman"/>
          <w:spacing w:val="-1"/>
          <w:sz w:val="18"/>
          <w:szCs w:val="18"/>
          <w:lang w:val="en-US"/>
        </w:rPr>
        <w:t>optometric</w:t>
      </w:r>
      <w:r w:rsidR="00E124C6" w:rsidRPr="00F24301">
        <w:rPr>
          <w:rFonts w:ascii="Tw Cen MT" w:eastAsia="Arial" w:hAnsi="Tw Cen MT" w:cs="Times New Roman"/>
          <w:spacing w:val="4"/>
          <w:sz w:val="18"/>
          <w:szCs w:val="18"/>
          <w:lang w:val="en-US"/>
        </w:rPr>
        <w:t xml:space="preserve"> </w:t>
      </w:r>
      <w:r w:rsidR="00E124C6" w:rsidRPr="00F24301">
        <w:rPr>
          <w:rFonts w:ascii="Tw Cen MT" w:eastAsia="Arial" w:hAnsi="Tw Cen MT" w:cs="Times New Roman"/>
          <w:spacing w:val="-1"/>
          <w:sz w:val="18"/>
          <w:szCs w:val="18"/>
          <w:lang w:val="en-US"/>
        </w:rPr>
        <w:t>services</w:t>
      </w:r>
      <w:r w:rsidR="00E124C6" w:rsidRPr="00F24301">
        <w:rPr>
          <w:rFonts w:ascii="Tw Cen MT" w:eastAsia="Arial" w:hAnsi="Tw Cen MT" w:cs="Times New Roman"/>
          <w:spacing w:val="2"/>
          <w:sz w:val="18"/>
          <w:szCs w:val="18"/>
          <w:lang w:val="en-US"/>
        </w:rPr>
        <w:t xml:space="preserve"> </w:t>
      </w:r>
      <w:r w:rsidR="00E124C6" w:rsidRPr="00F24301">
        <w:rPr>
          <w:rFonts w:ascii="Tw Cen MT" w:eastAsia="Arial" w:hAnsi="Tw Cen MT" w:cs="Times New Roman"/>
          <w:sz w:val="18"/>
          <w:szCs w:val="18"/>
          <w:lang w:val="en-US"/>
        </w:rPr>
        <w:t>in</w:t>
      </w:r>
      <w:r w:rsidR="00E124C6" w:rsidRPr="00F24301">
        <w:rPr>
          <w:rFonts w:ascii="Tw Cen MT" w:eastAsia="Arial" w:hAnsi="Tw Cen MT" w:cs="Times New Roman"/>
          <w:spacing w:val="3"/>
          <w:sz w:val="18"/>
          <w:szCs w:val="18"/>
          <w:lang w:val="en-US"/>
        </w:rPr>
        <w:t xml:space="preserve"> </w:t>
      </w:r>
      <w:r w:rsidR="00E124C6" w:rsidRPr="00F24301">
        <w:rPr>
          <w:rFonts w:ascii="Tw Cen MT" w:eastAsia="Arial" w:hAnsi="Tw Cen MT" w:cs="Times New Roman"/>
          <w:spacing w:val="-1"/>
          <w:sz w:val="18"/>
          <w:szCs w:val="18"/>
          <w:lang w:val="en-US"/>
        </w:rPr>
        <w:t>government,</w:t>
      </w:r>
      <w:r w:rsidR="00E124C6" w:rsidRPr="00F24301">
        <w:rPr>
          <w:rFonts w:ascii="Tw Cen MT" w:eastAsia="Arial" w:hAnsi="Tw Cen MT" w:cs="Times New Roman"/>
          <w:spacing w:val="5"/>
          <w:sz w:val="18"/>
          <w:szCs w:val="18"/>
          <w:lang w:val="en-US"/>
        </w:rPr>
        <w:t xml:space="preserve"> </w:t>
      </w:r>
      <w:r w:rsidR="00E124C6" w:rsidRPr="00F24301">
        <w:rPr>
          <w:rFonts w:ascii="Tw Cen MT" w:eastAsia="Arial" w:hAnsi="Tw Cen MT" w:cs="Times New Roman"/>
          <w:spacing w:val="-1"/>
          <w:sz w:val="18"/>
          <w:szCs w:val="18"/>
          <w:lang w:val="en-US"/>
        </w:rPr>
        <w:t>Christian</w:t>
      </w:r>
      <w:r w:rsidR="00E124C6" w:rsidRPr="00F24301">
        <w:rPr>
          <w:rFonts w:ascii="Tw Cen MT" w:eastAsia="Arial" w:hAnsi="Tw Cen MT" w:cs="Times New Roman"/>
          <w:spacing w:val="4"/>
          <w:sz w:val="18"/>
          <w:szCs w:val="18"/>
          <w:lang w:val="en-US"/>
        </w:rPr>
        <w:t xml:space="preserve"> </w:t>
      </w:r>
      <w:r w:rsidR="00E124C6" w:rsidRPr="00F24301">
        <w:rPr>
          <w:rFonts w:ascii="Tw Cen MT" w:eastAsia="Arial" w:hAnsi="Tw Cen MT" w:cs="Times New Roman"/>
          <w:spacing w:val="-1"/>
          <w:sz w:val="18"/>
          <w:szCs w:val="18"/>
          <w:lang w:val="en-US"/>
        </w:rPr>
        <w:t>Health</w:t>
      </w:r>
      <w:r w:rsidR="00E124C6" w:rsidRPr="00F24301">
        <w:rPr>
          <w:rFonts w:ascii="Tw Cen MT" w:eastAsia="Arial" w:hAnsi="Tw Cen MT" w:cs="Times New Roman"/>
          <w:spacing w:val="1"/>
          <w:sz w:val="18"/>
          <w:szCs w:val="18"/>
          <w:lang w:val="en-US"/>
        </w:rPr>
        <w:t xml:space="preserve"> </w:t>
      </w:r>
      <w:r w:rsidR="00E124C6" w:rsidRPr="00F24301">
        <w:rPr>
          <w:rFonts w:ascii="Tw Cen MT" w:eastAsia="Arial" w:hAnsi="Tw Cen MT" w:cs="Times New Roman"/>
          <w:spacing w:val="-1"/>
          <w:sz w:val="18"/>
          <w:szCs w:val="18"/>
          <w:lang w:val="en-US"/>
        </w:rPr>
        <w:t>Association</w:t>
      </w:r>
      <w:r w:rsidR="00E124C6" w:rsidRPr="00F24301">
        <w:rPr>
          <w:rFonts w:ascii="Tw Cen MT" w:eastAsia="Arial" w:hAnsi="Tw Cen MT" w:cs="Times New Roman"/>
          <w:spacing w:val="2"/>
          <w:sz w:val="18"/>
          <w:szCs w:val="18"/>
          <w:lang w:val="en-US"/>
        </w:rPr>
        <w:t xml:space="preserve"> </w:t>
      </w:r>
      <w:r w:rsidR="00E124C6" w:rsidRPr="00F24301">
        <w:rPr>
          <w:rFonts w:ascii="Tw Cen MT" w:eastAsia="Arial" w:hAnsi="Tw Cen MT" w:cs="Times New Roman"/>
          <w:spacing w:val="-2"/>
          <w:sz w:val="18"/>
          <w:szCs w:val="18"/>
          <w:lang w:val="en-US"/>
        </w:rPr>
        <w:t>of</w:t>
      </w:r>
      <w:r w:rsidR="00E124C6" w:rsidRPr="00F24301">
        <w:rPr>
          <w:rFonts w:ascii="Tw Cen MT" w:eastAsia="Arial" w:hAnsi="Tw Cen MT" w:cs="Times New Roman"/>
          <w:spacing w:val="5"/>
          <w:sz w:val="18"/>
          <w:szCs w:val="18"/>
          <w:lang w:val="en-US"/>
        </w:rPr>
        <w:t xml:space="preserve"> </w:t>
      </w:r>
      <w:r w:rsidR="00E124C6" w:rsidRPr="00F24301">
        <w:rPr>
          <w:rFonts w:ascii="Tw Cen MT" w:eastAsia="Arial" w:hAnsi="Tw Cen MT" w:cs="Times New Roman"/>
          <w:sz w:val="18"/>
          <w:szCs w:val="18"/>
          <w:lang w:val="en-US"/>
        </w:rPr>
        <w:t>Ghana</w:t>
      </w:r>
      <w:r w:rsidR="006B7D3A" w:rsidRPr="00F24301">
        <w:rPr>
          <w:rFonts w:ascii="Tw Cen MT" w:eastAsia="Arial" w:hAnsi="Tw Cen MT" w:cs="Times New Roman"/>
          <w:sz w:val="18"/>
          <w:szCs w:val="18"/>
          <w:lang w:val="en-US"/>
        </w:rPr>
        <w:t xml:space="preserve"> (CHAG)</w:t>
      </w:r>
      <w:r w:rsidR="00E124C6" w:rsidRPr="00F24301">
        <w:rPr>
          <w:rFonts w:ascii="Tw Cen MT" w:eastAsia="Arial" w:hAnsi="Tw Cen MT" w:cs="Times New Roman"/>
          <w:spacing w:val="-1"/>
          <w:sz w:val="18"/>
          <w:szCs w:val="18"/>
          <w:lang w:val="en-US"/>
        </w:rPr>
        <w:t>,</w:t>
      </w:r>
      <w:r w:rsidR="00E124C6" w:rsidRPr="00F24301">
        <w:rPr>
          <w:rFonts w:ascii="Tw Cen MT" w:eastAsia="Arial" w:hAnsi="Tw Cen MT" w:cs="Times New Roman"/>
          <w:spacing w:val="5"/>
          <w:sz w:val="18"/>
          <w:szCs w:val="18"/>
          <w:lang w:val="en-US"/>
        </w:rPr>
        <w:t xml:space="preserve"> </w:t>
      </w:r>
      <w:r w:rsidR="00E124C6" w:rsidRPr="00F24301">
        <w:rPr>
          <w:rFonts w:ascii="Tw Cen MT" w:eastAsia="Arial" w:hAnsi="Tw Cen MT" w:cs="Times New Roman"/>
          <w:spacing w:val="-1"/>
          <w:sz w:val="18"/>
          <w:szCs w:val="18"/>
          <w:lang w:val="en-US"/>
        </w:rPr>
        <w:t>and</w:t>
      </w:r>
      <w:r w:rsidR="00E124C6" w:rsidRPr="00F24301">
        <w:rPr>
          <w:rFonts w:ascii="Tw Cen MT" w:eastAsia="Arial" w:hAnsi="Tw Cen MT" w:cs="Times New Roman"/>
          <w:spacing w:val="1"/>
          <w:sz w:val="18"/>
          <w:szCs w:val="18"/>
          <w:lang w:val="en-US"/>
        </w:rPr>
        <w:t xml:space="preserve"> </w:t>
      </w:r>
      <w:r w:rsidR="00E124C6" w:rsidRPr="00F24301">
        <w:rPr>
          <w:rFonts w:ascii="Tw Cen MT" w:eastAsia="Arial" w:hAnsi="Tw Cen MT" w:cs="Times New Roman"/>
          <w:spacing w:val="-1"/>
          <w:sz w:val="18"/>
          <w:szCs w:val="18"/>
          <w:lang w:val="en-US"/>
        </w:rPr>
        <w:t>Non-Governmental</w:t>
      </w:r>
      <w:r w:rsidR="00E124C6" w:rsidRPr="00F24301">
        <w:rPr>
          <w:rFonts w:ascii="Tw Cen MT" w:eastAsia="Arial" w:hAnsi="Tw Cen MT" w:cs="Times New Roman"/>
          <w:spacing w:val="2"/>
          <w:sz w:val="18"/>
          <w:szCs w:val="18"/>
          <w:lang w:val="en-US"/>
        </w:rPr>
        <w:t xml:space="preserve"> </w:t>
      </w:r>
      <w:r w:rsidR="00E124C6" w:rsidRPr="00F24301">
        <w:rPr>
          <w:rFonts w:ascii="Tw Cen MT" w:eastAsia="Arial" w:hAnsi="Tw Cen MT" w:cs="Times New Roman"/>
          <w:spacing w:val="-1"/>
          <w:sz w:val="18"/>
          <w:szCs w:val="18"/>
          <w:lang w:val="en-US"/>
        </w:rPr>
        <w:t>Organisation</w:t>
      </w:r>
      <w:r w:rsidR="006B7D3A" w:rsidRPr="00F24301">
        <w:rPr>
          <w:rFonts w:ascii="Tw Cen MT" w:eastAsia="Arial" w:hAnsi="Tw Cen MT" w:cs="Times New Roman"/>
          <w:spacing w:val="-1"/>
          <w:sz w:val="18"/>
          <w:szCs w:val="18"/>
          <w:lang w:val="en-US"/>
        </w:rPr>
        <w:t xml:space="preserve"> (NGO)</w:t>
      </w:r>
      <w:r w:rsidR="00E124C6" w:rsidRPr="00F24301">
        <w:rPr>
          <w:rFonts w:ascii="Tw Cen MT" w:eastAsia="Arial" w:hAnsi="Tw Cen MT" w:cs="Times New Roman"/>
          <w:spacing w:val="5"/>
          <w:sz w:val="18"/>
          <w:szCs w:val="18"/>
          <w:lang w:val="en-US"/>
        </w:rPr>
        <w:t xml:space="preserve"> </w:t>
      </w:r>
      <w:r w:rsidR="00E124C6" w:rsidRPr="00F24301">
        <w:rPr>
          <w:rFonts w:ascii="Tw Cen MT" w:eastAsia="Arial" w:hAnsi="Tw Cen MT" w:cs="Times New Roman"/>
          <w:spacing w:val="-1"/>
          <w:sz w:val="18"/>
          <w:szCs w:val="18"/>
          <w:lang w:val="en-US"/>
        </w:rPr>
        <w:t>hospitals/clinics</w:t>
      </w:r>
      <w:r w:rsidR="00E124C6" w:rsidRPr="00F24301">
        <w:rPr>
          <w:rFonts w:ascii="Tw Cen MT" w:eastAsia="Arial" w:hAnsi="Tw Cen MT" w:cs="Times New Roman"/>
          <w:spacing w:val="5"/>
          <w:sz w:val="18"/>
          <w:szCs w:val="18"/>
          <w:lang w:val="en-US"/>
        </w:rPr>
        <w:t xml:space="preserve"> </w:t>
      </w:r>
      <w:r w:rsidR="00E124C6" w:rsidRPr="00F24301">
        <w:rPr>
          <w:rFonts w:ascii="Tw Cen MT" w:eastAsia="Arial" w:hAnsi="Tw Cen MT" w:cs="Times New Roman"/>
          <w:spacing w:val="-1"/>
          <w:sz w:val="18"/>
          <w:szCs w:val="18"/>
          <w:lang w:val="en-US"/>
        </w:rPr>
        <w:t>in</w:t>
      </w:r>
      <w:r w:rsidR="00E124C6" w:rsidRPr="00F24301">
        <w:rPr>
          <w:rFonts w:ascii="Tw Cen MT" w:eastAsia="Arial" w:hAnsi="Tw Cen MT" w:cs="Times New Roman"/>
          <w:spacing w:val="1"/>
          <w:sz w:val="18"/>
          <w:szCs w:val="18"/>
          <w:lang w:val="en-US"/>
        </w:rPr>
        <w:t xml:space="preserve"> </w:t>
      </w:r>
      <w:r w:rsidR="00E124C6" w:rsidRPr="00F24301">
        <w:rPr>
          <w:rFonts w:ascii="Tw Cen MT" w:eastAsia="Arial" w:hAnsi="Tw Cen MT" w:cs="Times New Roman"/>
          <w:spacing w:val="-1"/>
          <w:sz w:val="18"/>
          <w:szCs w:val="18"/>
          <w:lang w:val="en-US"/>
        </w:rPr>
        <w:t>the</w:t>
      </w:r>
      <w:r w:rsidR="00E124C6" w:rsidRPr="00F24301">
        <w:rPr>
          <w:rFonts w:ascii="Tw Cen MT" w:eastAsia="Arial" w:hAnsi="Tw Cen MT" w:cs="Times New Roman"/>
          <w:spacing w:val="3"/>
          <w:sz w:val="18"/>
          <w:szCs w:val="18"/>
          <w:lang w:val="en-US"/>
        </w:rPr>
        <w:t xml:space="preserve"> </w:t>
      </w:r>
      <w:r w:rsidR="00E124C6" w:rsidRPr="00F24301">
        <w:rPr>
          <w:rFonts w:ascii="Tw Cen MT" w:eastAsia="Arial" w:hAnsi="Tw Cen MT" w:cs="Times New Roman"/>
          <w:spacing w:val="-1"/>
          <w:sz w:val="18"/>
          <w:szCs w:val="18"/>
          <w:lang w:val="en-US"/>
        </w:rPr>
        <w:t>Ashanti</w:t>
      </w:r>
      <w:r w:rsidR="00E124C6" w:rsidRPr="00F24301">
        <w:rPr>
          <w:rFonts w:ascii="Tw Cen MT" w:eastAsia="Arial" w:hAnsi="Tw Cen MT" w:cs="Times New Roman"/>
          <w:spacing w:val="2"/>
          <w:sz w:val="18"/>
          <w:szCs w:val="18"/>
          <w:lang w:val="en-US"/>
        </w:rPr>
        <w:t xml:space="preserve"> </w:t>
      </w:r>
      <w:r w:rsidR="00E124C6" w:rsidRPr="00F24301">
        <w:rPr>
          <w:rFonts w:ascii="Tw Cen MT" w:eastAsia="Arial" w:hAnsi="Tw Cen MT" w:cs="Times New Roman"/>
          <w:spacing w:val="-1"/>
          <w:sz w:val="18"/>
          <w:szCs w:val="18"/>
          <w:lang w:val="en-US"/>
        </w:rPr>
        <w:t>region.</w:t>
      </w:r>
      <w:r w:rsidR="00E124C6" w:rsidRPr="00F24301">
        <w:rPr>
          <w:rFonts w:ascii="Tw Cen MT" w:eastAsia="Arial" w:hAnsi="Tw Cen MT" w:cs="Times New Roman"/>
          <w:b/>
          <w:spacing w:val="-1"/>
          <w:sz w:val="18"/>
          <w:szCs w:val="18"/>
          <w:lang w:val="en-US"/>
        </w:rPr>
        <w:t xml:space="preserve"> </w:t>
      </w:r>
      <w:r w:rsidRPr="00F24301">
        <w:rPr>
          <w:rFonts w:ascii="Tw Cen MT" w:eastAsia="Arial" w:hAnsi="Tw Cen MT" w:cs="Times New Roman"/>
          <w:spacing w:val="-1"/>
          <w:sz w:val="18"/>
          <w:szCs w:val="18"/>
          <w:lang w:val="en-US"/>
        </w:rPr>
        <w:t xml:space="preserve">Methodology: </w:t>
      </w:r>
      <w:r w:rsidR="00E124C6" w:rsidRPr="00F24301">
        <w:rPr>
          <w:rFonts w:ascii="Tw Cen MT" w:eastAsia="Arial" w:hAnsi="Tw Cen MT" w:cs="Times New Roman"/>
          <w:spacing w:val="-1"/>
          <w:sz w:val="18"/>
          <w:szCs w:val="18"/>
          <w:lang w:val="en-US"/>
        </w:rPr>
        <w:t>This</w:t>
      </w:r>
      <w:r w:rsidR="00E124C6" w:rsidRPr="00F24301">
        <w:rPr>
          <w:rFonts w:ascii="Tw Cen MT" w:eastAsia="Arial" w:hAnsi="Tw Cen MT" w:cs="Times New Roman"/>
          <w:spacing w:val="2"/>
          <w:sz w:val="18"/>
          <w:szCs w:val="18"/>
          <w:lang w:val="en-US"/>
        </w:rPr>
        <w:t xml:space="preserve"> </w:t>
      </w:r>
      <w:r w:rsidR="00E124C6" w:rsidRPr="00F24301">
        <w:rPr>
          <w:rFonts w:ascii="Tw Cen MT" w:eastAsia="Arial" w:hAnsi="Tw Cen MT" w:cs="Times New Roman"/>
          <w:spacing w:val="-2"/>
          <w:sz w:val="18"/>
          <w:szCs w:val="18"/>
          <w:lang w:val="en-US"/>
        </w:rPr>
        <w:t>was</w:t>
      </w:r>
      <w:r w:rsidR="00E124C6" w:rsidRPr="00F24301">
        <w:rPr>
          <w:rFonts w:ascii="Tw Cen MT" w:eastAsia="Arial" w:hAnsi="Tw Cen MT" w:cs="Times New Roman"/>
          <w:spacing w:val="2"/>
          <w:sz w:val="18"/>
          <w:szCs w:val="18"/>
          <w:lang w:val="en-US"/>
        </w:rPr>
        <w:t xml:space="preserve"> </w:t>
      </w:r>
      <w:r w:rsidR="00E124C6" w:rsidRPr="00F24301">
        <w:rPr>
          <w:rFonts w:ascii="Tw Cen MT" w:eastAsia="Arial" w:hAnsi="Tw Cen MT" w:cs="Times New Roman"/>
          <w:sz w:val="18"/>
          <w:szCs w:val="18"/>
          <w:lang w:val="en-US"/>
        </w:rPr>
        <w:t>a</w:t>
      </w:r>
      <w:r w:rsidR="00E124C6" w:rsidRPr="00F24301">
        <w:rPr>
          <w:rFonts w:ascii="Tw Cen MT" w:eastAsia="Arial" w:hAnsi="Tw Cen MT" w:cs="Times New Roman"/>
          <w:spacing w:val="1"/>
          <w:sz w:val="18"/>
          <w:szCs w:val="18"/>
          <w:lang w:val="en-US"/>
        </w:rPr>
        <w:t xml:space="preserve"> </w:t>
      </w:r>
      <w:r w:rsidR="00681307" w:rsidRPr="00F24301">
        <w:rPr>
          <w:rFonts w:ascii="Tw Cen MT" w:eastAsia="Arial" w:hAnsi="Tw Cen MT" w:cs="Times New Roman"/>
          <w:sz w:val="18"/>
          <w:szCs w:val="18"/>
          <w:lang w:val="en-US"/>
        </w:rPr>
        <w:t>cross-</w:t>
      </w:r>
      <w:r w:rsidR="00E124C6" w:rsidRPr="00F24301">
        <w:rPr>
          <w:rFonts w:ascii="Tw Cen MT" w:eastAsia="Arial" w:hAnsi="Tw Cen MT" w:cs="Times New Roman"/>
          <w:spacing w:val="-1"/>
          <w:sz w:val="18"/>
          <w:szCs w:val="18"/>
          <w:lang w:val="en-US"/>
        </w:rPr>
        <w:t>sectional</w:t>
      </w:r>
      <w:r w:rsidR="00E124C6" w:rsidRPr="00F24301">
        <w:rPr>
          <w:rFonts w:ascii="Tw Cen MT" w:eastAsia="Arial" w:hAnsi="Tw Cen MT" w:cs="Times New Roman"/>
          <w:spacing w:val="1"/>
          <w:sz w:val="18"/>
          <w:szCs w:val="18"/>
          <w:lang w:val="en-US"/>
        </w:rPr>
        <w:t xml:space="preserve"> </w:t>
      </w:r>
      <w:r w:rsidR="00E124C6" w:rsidRPr="00F24301">
        <w:rPr>
          <w:rFonts w:ascii="Tw Cen MT" w:eastAsia="Arial" w:hAnsi="Tw Cen MT" w:cs="Times New Roman"/>
          <w:spacing w:val="-1"/>
          <w:sz w:val="18"/>
          <w:szCs w:val="18"/>
          <w:lang w:val="en-US"/>
        </w:rPr>
        <w:t>study.</w:t>
      </w:r>
      <w:r w:rsidR="00E124C6" w:rsidRPr="00F24301">
        <w:rPr>
          <w:rFonts w:ascii="Tw Cen MT" w:eastAsia="Arial" w:hAnsi="Tw Cen MT" w:cs="Times New Roman"/>
          <w:spacing w:val="4"/>
          <w:sz w:val="18"/>
          <w:szCs w:val="18"/>
          <w:lang w:val="en-US"/>
        </w:rPr>
        <w:t xml:space="preserve"> </w:t>
      </w:r>
      <w:r w:rsidR="00E124C6" w:rsidRPr="00F24301">
        <w:rPr>
          <w:rFonts w:ascii="Tw Cen MT" w:eastAsia="Arial" w:hAnsi="Tw Cen MT" w:cs="Times New Roman"/>
          <w:spacing w:val="-1"/>
          <w:sz w:val="18"/>
          <w:szCs w:val="18"/>
          <w:lang w:val="en-US"/>
        </w:rPr>
        <w:t>Twenty-six</w:t>
      </w:r>
      <w:r w:rsidR="00E124C6" w:rsidRPr="00F24301">
        <w:rPr>
          <w:rFonts w:ascii="Tw Cen MT" w:eastAsia="Arial" w:hAnsi="Tw Cen MT" w:cs="Times New Roman"/>
          <w:spacing w:val="1"/>
          <w:sz w:val="18"/>
          <w:szCs w:val="18"/>
          <w:lang w:val="en-US"/>
        </w:rPr>
        <w:t xml:space="preserve"> </w:t>
      </w:r>
      <w:r w:rsidR="00E124C6" w:rsidRPr="00F24301">
        <w:rPr>
          <w:rFonts w:ascii="Tw Cen MT" w:eastAsia="Arial" w:hAnsi="Tw Cen MT" w:cs="Times New Roman"/>
          <w:spacing w:val="-1"/>
          <w:sz w:val="18"/>
          <w:szCs w:val="18"/>
          <w:lang w:val="en-US"/>
        </w:rPr>
        <w:t>government,</w:t>
      </w:r>
      <w:r w:rsidR="00E124C6" w:rsidRPr="00F24301">
        <w:rPr>
          <w:rFonts w:ascii="Tw Cen MT" w:eastAsia="Arial" w:hAnsi="Tw Cen MT" w:cs="Times New Roman"/>
          <w:spacing w:val="5"/>
          <w:sz w:val="18"/>
          <w:szCs w:val="18"/>
          <w:lang w:val="en-US"/>
        </w:rPr>
        <w:t xml:space="preserve"> </w:t>
      </w:r>
      <w:r w:rsidR="00E124C6" w:rsidRPr="00F24301">
        <w:rPr>
          <w:rFonts w:ascii="Tw Cen MT" w:eastAsia="Arial" w:hAnsi="Tw Cen MT" w:cs="Times New Roman"/>
          <w:spacing w:val="-1"/>
          <w:sz w:val="18"/>
          <w:szCs w:val="18"/>
          <w:lang w:val="en-US"/>
        </w:rPr>
        <w:t>C</w:t>
      </w:r>
      <w:r w:rsidR="006B7D3A" w:rsidRPr="00F24301">
        <w:rPr>
          <w:rFonts w:ascii="Tw Cen MT" w:eastAsia="Arial" w:hAnsi="Tw Cen MT" w:cs="Times New Roman"/>
          <w:spacing w:val="-1"/>
          <w:sz w:val="18"/>
          <w:szCs w:val="18"/>
          <w:lang w:val="en-US"/>
        </w:rPr>
        <w:t>HAG</w:t>
      </w:r>
      <w:r w:rsidR="00E124C6" w:rsidRPr="00F24301">
        <w:rPr>
          <w:rFonts w:ascii="Tw Cen MT" w:eastAsia="Arial" w:hAnsi="Tw Cen MT" w:cs="Times New Roman"/>
          <w:spacing w:val="2"/>
          <w:sz w:val="18"/>
          <w:szCs w:val="18"/>
          <w:lang w:val="en-US"/>
        </w:rPr>
        <w:t xml:space="preserve"> </w:t>
      </w:r>
      <w:r w:rsidR="00E124C6" w:rsidRPr="00F24301">
        <w:rPr>
          <w:rFonts w:ascii="Tw Cen MT" w:eastAsia="Arial" w:hAnsi="Tw Cen MT" w:cs="Times New Roman"/>
          <w:spacing w:val="-1"/>
          <w:sz w:val="18"/>
          <w:szCs w:val="18"/>
          <w:lang w:val="en-US"/>
        </w:rPr>
        <w:t>and</w:t>
      </w:r>
      <w:r w:rsidR="00E124C6" w:rsidRPr="00F24301">
        <w:rPr>
          <w:rFonts w:ascii="Tw Cen MT" w:eastAsia="Arial" w:hAnsi="Tw Cen MT" w:cs="Times New Roman"/>
          <w:spacing w:val="63"/>
          <w:sz w:val="18"/>
          <w:szCs w:val="18"/>
          <w:lang w:val="en-US"/>
        </w:rPr>
        <w:t xml:space="preserve"> </w:t>
      </w:r>
      <w:r w:rsidR="00E124C6" w:rsidRPr="00F24301">
        <w:rPr>
          <w:rFonts w:ascii="Tw Cen MT" w:eastAsia="Arial" w:hAnsi="Tw Cen MT" w:cs="Times New Roman"/>
          <w:spacing w:val="-1"/>
          <w:sz w:val="18"/>
          <w:szCs w:val="18"/>
          <w:lang w:val="en-US"/>
        </w:rPr>
        <w:t>N</w:t>
      </w:r>
      <w:r w:rsidR="006B7D3A" w:rsidRPr="00F24301">
        <w:rPr>
          <w:rFonts w:ascii="Tw Cen MT" w:eastAsia="Arial" w:hAnsi="Tw Cen MT" w:cs="Times New Roman"/>
          <w:spacing w:val="-1"/>
          <w:sz w:val="18"/>
          <w:szCs w:val="18"/>
          <w:lang w:val="en-US"/>
        </w:rPr>
        <w:t>GO</w:t>
      </w:r>
      <w:r w:rsidR="00E124C6" w:rsidRPr="00F24301">
        <w:rPr>
          <w:rFonts w:ascii="Tw Cen MT" w:eastAsia="Arial" w:hAnsi="Tw Cen MT" w:cs="Times New Roman"/>
          <w:spacing w:val="-1"/>
          <w:sz w:val="18"/>
          <w:szCs w:val="18"/>
          <w:lang w:val="en-US"/>
        </w:rPr>
        <w:t xml:space="preserve"> facilities</w:t>
      </w:r>
      <w:r w:rsidR="00E124C6" w:rsidRPr="00F24301">
        <w:rPr>
          <w:rFonts w:ascii="Tw Cen MT" w:eastAsia="Arial" w:hAnsi="Tw Cen MT" w:cs="Times New Roman"/>
          <w:spacing w:val="2"/>
          <w:sz w:val="18"/>
          <w:szCs w:val="18"/>
          <w:lang w:val="en-US"/>
        </w:rPr>
        <w:t xml:space="preserve"> </w:t>
      </w:r>
      <w:r w:rsidR="00E124C6" w:rsidRPr="00F24301">
        <w:rPr>
          <w:rFonts w:ascii="Tw Cen MT" w:eastAsia="Arial" w:hAnsi="Tw Cen MT" w:cs="Times New Roman"/>
          <w:spacing w:val="-1"/>
          <w:sz w:val="18"/>
          <w:szCs w:val="18"/>
          <w:lang w:val="en-US"/>
        </w:rPr>
        <w:t>including</w:t>
      </w:r>
      <w:r w:rsidR="00E124C6" w:rsidRPr="00F24301">
        <w:rPr>
          <w:rFonts w:ascii="Tw Cen MT" w:eastAsia="Arial" w:hAnsi="Tw Cen MT" w:cs="Times New Roman"/>
          <w:sz w:val="18"/>
          <w:szCs w:val="18"/>
          <w:lang w:val="en-US"/>
        </w:rPr>
        <w:t xml:space="preserve"> </w:t>
      </w:r>
      <w:r w:rsidR="00E124C6" w:rsidRPr="00F24301">
        <w:rPr>
          <w:rFonts w:ascii="Tw Cen MT" w:eastAsia="Arial" w:hAnsi="Tw Cen MT" w:cs="Times New Roman"/>
          <w:spacing w:val="-1"/>
          <w:sz w:val="18"/>
          <w:szCs w:val="18"/>
          <w:lang w:val="en-US"/>
        </w:rPr>
        <w:t>one</w:t>
      </w:r>
      <w:r w:rsidR="00E124C6" w:rsidRPr="00F24301">
        <w:rPr>
          <w:rFonts w:ascii="Tw Cen MT" w:eastAsia="Arial" w:hAnsi="Tw Cen MT" w:cs="Times New Roman"/>
          <w:spacing w:val="2"/>
          <w:sz w:val="18"/>
          <w:szCs w:val="18"/>
          <w:lang w:val="en-US"/>
        </w:rPr>
        <w:t xml:space="preserve"> </w:t>
      </w:r>
      <w:r w:rsidR="00E124C6" w:rsidRPr="00F24301">
        <w:rPr>
          <w:rFonts w:ascii="Tw Cen MT" w:eastAsia="Arial" w:hAnsi="Tw Cen MT" w:cs="Times New Roman"/>
          <w:spacing w:val="-1"/>
          <w:sz w:val="18"/>
          <w:szCs w:val="18"/>
          <w:lang w:val="en-US"/>
        </w:rPr>
        <w:t>teaching</w:t>
      </w:r>
      <w:r w:rsidR="00E124C6" w:rsidRPr="00F24301">
        <w:rPr>
          <w:rFonts w:ascii="Tw Cen MT" w:eastAsia="Arial" w:hAnsi="Tw Cen MT" w:cs="Times New Roman"/>
          <w:spacing w:val="2"/>
          <w:sz w:val="18"/>
          <w:szCs w:val="18"/>
          <w:lang w:val="en-US"/>
        </w:rPr>
        <w:t xml:space="preserve"> </w:t>
      </w:r>
      <w:r w:rsidR="00E124C6" w:rsidRPr="00F24301">
        <w:rPr>
          <w:rFonts w:ascii="Tw Cen MT" w:eastAsia="Arial" w:hAnsi="Tw Cen MT" w:cs="Times New Roman"/>
          <w:spacing w:val="-1"/>
          <w:sz w:val="18"/>
          <w:szCs w:val="18"/>
          <w:lang w:val="en-US"/>
        </w:rPr>
        <w:t>hospital</w:t>
      </w:r>
      <w:r w:rsidR="00E124C6" w:rsidRPr="00F24301">
        <w:rPr>
          <w:rFonts w:ascii="Tw Cen MT" w:eastAsia="Arial" w:hAnsi="Tw Cen MT" w:cs="Times New Roman"/>
          <w:spacing w:val="1"/>
          <w:sz w:val="18"/>
          <w:szCs w:val="18"/>
          <w:lang w:val="en-US"/>
        </w:rPr>
        <w:t xml:space="preserve"> </w:t>
      </w:r>
      <w:r w:rsidR="00E124C6" w:rsidRPr="00F24301">
        <w:rPr>
          <w:rFonts w:ascii="Tw Cen MT" w:eastAsia="Arial" w:hAnsi="Tw Cen MT" w:cs="Times New Roman"/>
          <w:spacing w:val="-1"/>
          <w:sz w:val="18"/>
          <w:szCs w:val="18"/>
          <w:lang w:val="en-US"/>
        </w:rPr>
        <w:t>were</w:t>
      </w:r>
      <w:r w:rsidR="00E124C6" w:rsidRPr="00F24301">
        <w:rPr>
          <w:rFonts w:ascii="Tw Cen MT" w:eastAsia="Arial" w:hAnsi="Tw Cen MT" w:cs="Times New Roman"/>
          <w:spacing w:val="3"/>
          <w:sz w:val="18"/>
          <w:szCs w:val="18"/>
          <w:lang w:val="en-US"/>
        </w:rPr>
        <w:t xml:space="preserve"> </w:t>
      </w:r>
      <w:r w:rsidR="00E124C6" w:rsidRPr="00F24301">
        <w:rPr>
          <w:rFonts w:ascii="Tw Cen MT" w:eastAsia="Arial" w:hAnsi="Tw Cen MT" w:cs="Times New Roman"/>
          <w:spacing w:val="-1"/>
          <w:sz w:val="18"/>
          <w:szCs w:val="18"/>
          <w:lang w:val="en-US"/>
        </w:rPr>
        <w:t>included</w:t>
      </w:r>
      <w:r w:rsidR="00E124C6" w:rsidRPr="00F24301">
        <w:rPr>
          <w:rFonts w:ascii="Tw Cen MT" w:eastAsia="Arial" w:hAnsi="Tw Cen MT" w:cs="Times New Roman"/>
          <w:spacing w:val="2"/>
          <w:sz w:val="18"/>
          <w:szCs w:val="18"/>
          <w:lang w:val="en-US"/>
        </w:rPr>
        <w:t xml:space="preserve"> </w:t>
      </w:r>
      <w:r w:rsidR="00E124C6" w:rsidRPr="00F24301">
        <w:rPr>
          <w:rFonts w:ascii="Tw Cen MT" w:eastAsia="Arial" w:hAnsi="Tw Cen MT" w:cs="Times New Roman"/>
          <w:spacing w:val="-1"/>
          <w:sz w:val="18"/>
          <w:szCs w:val="18"/>
          <w:lang w:val="en-US"/>
        </w:rPr>
        <w:t>in</w:t>
      </w:r>
      <w:r w:rsidR="00E124C6" w:rsidRPr="00F24301">
        <w:rPr>
          <w:rFonts w:ascii="Tw Cen MT" w:eastAsia="Arial" w:hAnsi="Tw Cen MT" w:cs="Times New Roman"/>
          <w:sz w:val="18"/>
          <w:szCs w:val="18"/>
          <w:lang w:val="en-US"/>
        </w:rPr>
        <w:t xml:space="preserve"> the study. The principal investigator visited all the facilities and administered s</w:t>
      </w:r>
      <w:r w:rsidR="00E124C6" w:rsidRPr="00F24301">
        <w:rPr>
          <w:rFonts w:ascii="Tw Cen MT" w:eastAsia="Arial" w:hAnsi="Tw Cen MT" w:cs="Times New Roman"/>
          <w:spacing w:val="-1"/>
          <w:sz w:val="18"/>
          <w:szCs w:val="18"/>
          <w:lang w:val="en-US"/>
        </w:rPr>
        <w:t>tructured questionnaires</w:t>
      </w:r>
      <w:r w:rsidR="00E124C6" w:rsidRPr="00F24301">
        <w:rPr>
          <w:rFonts w:ascii="Tw Cen MT" w:eastAsia="Arial" w:hAnsi="Tw Cen MT" w:cs="Times New Roman"/>
          <w:spacing w:val="1"/>
          <w:sz w:val="18"/>
          <w:szCs w:val="18"/>
          <w:lang w:val="en-US"/>
        </w:rPr>
        <w:t xml:space="preserve"> </w:t>
      </w:r>
      <w:r w:rsidR="00E124C6" w:rsidRPr="00F24301">
        <w:rPr>
          <w:rFonts w:ascii="Tw Cen MT" w:eastAsia="Arial" w:hAnsi="Tw Cen MT" w:cs="Times New Roman"/>
          <w:sz w:val="18"/>
          <w:szCs w:val="18"/>
          <w:lang w:val="en-US"/>
        </w:rPr>
        <w:t>to</w:t>
      </w:r>
      <w:r w:rsidR="00E124C6" w:rsidRPr="00F24301">
        <w:rPr>
          <w:rFonts w:ascii="Tw Cen MT" w:eastAsia="Arial" w:hAnsi="Tw Cen MT" w:cs="Times New Roman"/>
          <w:spacing w:val="61"/>
          <w:sz w:val="18"/>
          <w:szCs w:val="18"/>
          <w:lang w:val="en-US"/>
        </w:rPr>
        <w:t xml:space="preserve"> </w:t>
      </w:r>
      <w:r w:rsidR="00E124C6" w:rsidRPr="00F24301">
        <w:rPr>
          <w:rFonts w:ascii="Tw Cen MT" w:eastAsia="Arial" w:hAnsi="Tw Cen MT" w:cs="Times New Roman"/>
          <w:spacing w:val="-1"/>
          <w:sz w:val="18"/>
          <w:szCs w:val="18"/>
          <w:lang w:val="en-US"/>
        </w:rPr>
        <w:t>all</w:t>
      </w:r>
      <w:r w:rsidR="00E124C6" w:rsidRPr="00F24301">
        <w:rPr>
          <w:rFonts w:ascii="Tw Cen MT" w:eastAsia="Arial" w:hAnsi="Tw Cen MT" w:cs="Times New Roman"/>
          <w:spacing w:val="3"/>
          <w:sz w:val="18"/>
          <w:szCs w:val="18"/>
          <w:lang w:val="en-US"/>
        </w:rPr>
        <w:t xml:space="preserve"> </w:t>
      </w:r>
      <w:r w:rsidR="00E124C6" w:rsidRPr="00F24301">
        <w:rPr>
          <w:rFonts w:ascii="Tw Cen MT" w:eastAsia="Arial" w:hAnsi="Tw Cen MT" w:cs="Times New Roman"/>
          <w:spacing w:val="-1"/>
          <w:sz w:val="18"/>
          <w:szCs w:val="18"/>
          <w:lang w:val="en-US"/>
        </w:rPr>
        <w:t>available</w:t>
      </w:r>
      <w:r w:rsidR="00E124C6" w:rsidRPr="00F24301">
        <w:rPr>
          <w:rFonts w:ascii="Tw Cen MT" w:eastAsia="Arial" w:hAnsi="Tw Cen MT" w:cs="Times New Roman"/>
          <w:spacing w:val="4"/>
          <w:sz w:val="18"/>
          <w:szCs w:val="18"/>
          <w:lang w:val="en-US"/>
        </w:rPr>
        <w:t xml:space="preserve"> </w:t>
      </w:r>
      <w:r w:rsidR="00E124C6" w:rsidRPr="00F24301">
        <w:rPr>
          <w:rFonts w:ascii="Tw Cen MT" w:eastAsia="Arial" w:hAnsi="Tw Cen MT" w:cs="Times New Roman"/>
          <w:spacing w:val="-1"/>
          <w:sz w:val="18"/>
          <w:szCs w:val="18"/>
          <w:lang w:val="en-US"/>
        </w:rPr>
        <w:t xml:space="preserve">optometrists. </w:t>
      </w:r>
      <w:r w:rsidRPr="00F24301">
        <w:rPr>
          <w:rFonts w:ascii="Tw Cen MT" w:eastAsia="Arial" w:hAnsi="Tw Cen MT" w:cs="Times New Roman"/>
          <w:spacing w:val="-1"/>
          <w:sz w:val="18"/>
          <w:szCs w:val="18"/>
          <w:lang w:val="en-US"/>
        </w:rPr>
        <w:t xml:space="preserve">Findings: </w:t>
      </w:r>
      <w:r w:rsidR="00E124C6" w:rsidRPr="00F24301">
        <w:rPr>
          <w:rFonts w:ascii="Tw Cen MT" w:eastAsia="Arial" w:hAnsi="Tw Cen MT" w:cs="Times New Roman"/>
          <w:sz w:val="18"/>
          <w:szCs w:val="18"/>
          <w:lang w:val="en-US"/>
        </w:rPr>
        <w:t xml:space="preserve">The </w:t>
      </w:r>
      <w:r w:rsidR="00E124C6" w:rsidRPr="00F24301">
        <w:rPr>
          <w:rFonts w:ascii="Tw Cen MT" w:eastAsia="Arial" w:hAnsi="Tw Cen MT" w:cs="Times New Roman"/>
          <w:spacing w:val="-1"/>
          <w:sz w:val="18"/>
          <w:szCs w:val="18"/>
          <w:lang w:val="en-US"/>
        </w:rPr>
        <w:t>average</w:t>
      </w:r>
      <w:r w:rsidR="00E124C6" w:rsidRPr="00F24301">
        <w:rPr>
          <w:rFonts w:ascii="Tw Cen MT" w:eastAsia="Arial" w:hAnsi="Tw Cen MT" w:cs="Times New Roman"/>
          <w:spacing w:val="1"/>
          <w:sz w:val="18"/>
          <w:szCs w:val="18"/>
          <w:lang w:val="en-US"/>
        </w:rPr>
        <w:t xml:space="preserve"> </w:t>
      </w:r>
      <w:r w:rsidR="00E124C6" w:rsidRPr="00F24301">
        <w:rPr>
          <w:rFonts w:ascii="Tw Cen MT" w:eastAsia="Arial" w:hAnsi="Tw Cen MT" w:cs="Times New Roman"/>
          <w:spacing w:val="-1"/>
          <w:sz w:val="18"/>
          <w:szCs w:val="18"/>
          <w:lang w:val="en-US"/>
        </w:rPr>
        <w:t>age</w:t>
      </w:r>
      <w:r w:rsidR="00E124C6" w:rsidRPr="00F24301">
        <w:rPr>
          <w:rFonts w:ascii="Tw Cen MT" w:eastAsia="Arial" w:hAnsi="Tw Cen MT" w:cs="Times New Roman"/>
          <w:spacing w:val="2"/>
          <w:sz w:val="18"/>
          <w:szCs w:val="18"/>
          <w:lang w:val="en-US"/>
        </w:rPr>
        <w:t xml:space="preserve"> </w:t>
      </w:r>
      <w:r w:rsidR="00E124C6" w:rsidRPr="00F24301">
        <w:rPr>
          <w:rFonts w:ascii="Tw Cen MT" w:eastAsia="Arial" w:hAnsi="Tw Cen MT" w:cs="Times New Roman"/>
          <w:spacing w:val="-2"/>
          <w:sz w:val="18"/>
          <w:szCs w:val="18"/>
          <w:lang w:val="en-US"/>
        </w:rPr>
        <w:t>of</w:t>
      </w:r>
      <w:r w:rsidR="00E124C6" w:rsidRPr="00F24301">
        <w:rPr>
          <w:rFonts w:ascii="Tw Cen MT" w:eastAsia="Arial" w:hAnsi="Tw Cen MT" w:cs="Times New Roman"/>
          <w:spacing w:val="5"/>
          <w:sz w:val="18"/>
          <w:szCs w:val="18"/>
          <w:lang w:val="en-US"/>
        </w:rPr>
        <w:t xml:space="preserve"> </w:t>
      </w:r>
      <w:r w:rsidR="00E124C6" w:rsidRPr="00F24301">
        <w:rPr>
          <w:rFonts w:ascii="Tw Cen MT" w:eastAsia="Arial" w:hAnsi="Tw Cen MT" w:cs="Times New Roman"/>
          <w:spacing w:val="-1"/>
          <w:sz w:val="18"/>
          <w:szCs w:val="18"/>
          <w:lang w:val="en-US"/>
        </w:rPr>
        <w:t>optometrists</w:t>
      </w:r>
      <w:r w:rsidR="00E124C6" w:rsidRPr="00F24301">
        <w:rPr>
          <w:rFonts w:ascii="Tw Cen MT" w:eastAsia="Arial" w:hAnsi="Tw Cen MT" w:cs="Times New Roman"/>
          <w:sz w:val="18"/>
          <w:szCs w:val="18"/>
          <w:lang w:val="en-US"/>
        </w:rPr>
        <w:t xml:space="preserve"> </w:t>
      </w:r>
      <w:r w:rsidR="00E124C6" w:rsidRPr="00F24301">
        <w:rPr>
          <w:rFonts w:ascii="Tw Cen MT" w:eastAsia="Arial" w:hAnsi="Tw Cen MT" w:cs="Times New Roman"/>
          <w:spacing w:val="-1"/>
          <w:sz w:val="18"/>
          <w:szCs w:val="18"/>
          <w:lang w:val="en-US"/>
        </w:rPr>
        <w:t>working</w:t>
      </w:r>
      <w:r w:rsidR="00E124C6" w:rsidRPr="00F24301">
        <w:rPr>
          <w:rFonts w:ascii="Tw Cen MT" w:eastAsia="Arial" w:hAnsi="Tw Cen MT" w:cs="Times New Roman"/>
          <w:spacing w:val="5"/>
          <w:sz w:val="18"/>
          <w:szCs w:val="18"/>
          <w:lang w:val="en-US"/>
        </w:rPr>
        <w:t xml:space="preserve"> </w:t>
      </w:r>
      <w:r w:rsidR="00E124C6" w:rsidRPr="00F24301">
        <w:rPr>
          <w:rFonts w:ascii="Tw Cen MT" w:eastAsia="Arial" w:hAnsi="Tw Cen MT" w:cs="Times New Roman"/>
          <w:spacing w:val="-1"/>
          <w:sz w:val="18"/>
          <w:szCs w:val="18"/>
          <w:lang w:val="en-US"/>
        </w:rPr>
        <w:t>in</w:t>
      </w:r>
      <w:r w:rsidR="00E124C6" w:rsidRPr="00F24301">
        <w:rPr>
          <w:rFonts w:ascii="Tw Cen MT" w:eastAsia="Arial" w:hAnsi="Tw Cen MT" w:cs="Times New Roman"/>
          <w:spacing w:val="1"/>
          <w:sz w:val="18"/>
          <w:szCs w:val="18"/>
          <w:lang w:val="en-US"/>
        </w:rPr>
        <w:t xml:space="preserve"> </w:t>
      </w:r>
      <w:r w:rsidR="00E124C6" w:rsidRPr="00F24301">
        <w:rPr>
          <w:rFonts w:ascii="Tw Cen MT" w:eastAsia="Arial" w:hAnsi="Tw Cen MT" w:cs="Times New Roman"/>
          <w:spacing w:val="-1"/>
          <w:sz w:val="18"/>
          <w:szCs w:val="18"/>
          <w:lang w:val="en-US"/>
        </w:rPr>
        <w:t>these</w:t>
      </w:r>
      <w:r w:rsidR="00E124C6" w:rsidRPr="00F24301">
        <w:rPr>
          <w:rFonts w:ascii="Tw Cen MT" w:eastAsia="Arial" w:hAnsi="Tw Cen MT" w:cs="Times New Roman"/>
          <w:spacing w:val="-2"/>
          <w:sz w:val="18"/>
          <w:szCs w:val="18"/>
          <w:lang w:val="en-US"/>
        </w:rPr>
        <w:t xml:space="preserve"> </w:t>
      </w:r>
      <w:r w:rsidR="00E124C6" w:rsidRPr="00F24301">
        <w:rPr>
          <w:rFonts w:ascii="Tw Cen MT" w:eastAsia="Arial" w:hAnsi="Tw Cen MT" w:cs="Times New Roman"/>
          <w:spacing w:val="-1"/>
          <w:sz w:val="18"/>
          <w:szCs w:val="18"/>
          <w:lang w:val="en-US"/>
        </w:rPr>
        <w:t>facilities</w:t>
      </w:r>
      <w:r w:rsidR="00E124C6" w:rsidRPr="00F24301">
        <w:rPr>
          <w:rFonts w:ascii="Tw Cen MT" w:eastAsia="Arial" w:hAnsi="Tw Cen MT" w:cs="Times New Roman"/>
          <w:spacing w:val="3"/>
          <w:sz w:val="18"/>
          <w:szCs w:val="18"/>
          <w:lang w:val="en-US"/>
        </w:rPr>
        <w:t xml:space="preserve"> </w:t>
      </w:r>
      <w:r w:rsidR="00E124C6" w:rsidRPr="00F24301">
        <w:rPr>
          <w:rFonts w:ascii="Tw Cen MT" w:eastAsia="Arial" w:hAnsi="Tw Cen MT" w:cs="Times New Roman"/>
          <w:spacing w:val="-1"/>
          <w:sz w:val="18"/>
          <w:szCs w:val="18"/>
          <w:lang w:val="en-US"/>
        </w:rPr>
        <w:t>was</w:t>
      </w:r>
      <w:r w:rsidR="00E124C6" w:rsidRPr="00F24301">
        <w:rPr>
          <w:rFonts w:ascii="Tw Cen MT" w:eastAsia="Arial" w:hAnsi="Tw Cen MT" w:cs="Times New Roman"/>
          <w:spacing w:val="2"/>
          <w:sz w:val="18"/>
          <w:szCs w:val="18"/>
          <w:lang w:val="en-US"/>
        </w:rPr>
        <w:t xml:space="preserve"> </w:t>
      </w:r>
      <w:r w:rsidR="00E124C6" w:rsidRPr="00F24301">
        <w:rPr>
          <w:rFonts w:ascii="Tw Cen MT" w:eastAsia="Arial" w:hAnsi="Tw Cen MT" w:cs="Times New Roman"/>
          <w:sz w:val="18"/>
          <w:szCs w:val="18"/>
          <w:lang w:val="en-US"/>
        </w:rPr>
        <w:t>31.6</w:t>
      </w:r>
      <w:r w:rsidR="00E124C6" w:rsidRPr="00F24301">
        <w:rPr>
          <w:rFonts w:ascii="Tw Cen MT" w:eastAsia="Arial" w:hAnsi="Tw Cen MT" w:cs="Times New Roman"/>
          <w:spacing w:val="1"/>
          <w:sz w:val="18"/>
          <w:szCs w:val="18"/>
          <w:lang w:val="en-US"/>
        </w:rPr>
        <w:t xml:space="preserve"> </w:t>
      </w:r>
      <w:r w:rsidR="00E124C6" w:rsidRPr="00F24301">
        <w:rPr>
          <w:rFonts w:ascii="Tw Cen MT" w:eastAsia="Arial" w:hAnsi="Tw Cen MT" w:cs="Times New Roman"/>
          <w:sz w:val="18"/>
          <w:szCs w:val="18"/>
          <w:lang w:val="en-US"/>
        </w:rPr>
        <w:t>±</w:t>
      </w:r>
      <w:r w:rsidR="00E124C6" w:rsidRPr="00F24301">
        <w:rPr>
          <w:rFonts w:ascii="Tw Cen MT" w:eastAsia="Arial" w:hAnsi="Tw Cen MT" w:cs="Times New Roman"/>
          <w:spacing w:val="-6"/>
          <w:sz w:val="18"/>
          <w:szCs w:val="18"/>
          <w:lang w:val="en-US"/>
        </w:rPr>
        <w:t xml:space="preserve"> </w:t>
      </w:r>
      <w:r w:rsidR="00E124C6" w:rsidRPr="00F24301">
        <w:rPr>
          <w:rFonts w:ascii="Tw Cen MT" w:eastAsia="Arial" w:hAnsi="Tw Cen MT" w:cs="Times New Roman"/>
          <w:spacing w:val="-1"/>
          <w:sz w:val="18"/>
          <w:szCs w:val="18"/>
          <w:lang w:val="en-US"/>
        </w:rPr>
        <w:t>4.5.</w:t>
      </w:r>
      <w:r w:rsidR="00E124C6" w:rsidRPr="00F24301">
        <w:rPr>
          <w:rFonts w:ascii="Tw Cen MT" w:eastAsia="Arial" w:hAnsi="Tw Cen MT" w:cs="Times New Roman"/>
          <w:spacing w:val="8"/>
          <w:sz w:val="18"/>
          <w:szCs w:val="18"/>
          <w:lang w:val="en-US"/>
        </w:rPr>
        <w:t xml:space="preserve"> </w:t>
      </w:r>
      <w:r w:rsidR="00E124C6" w:rsidRPr="00F24301">
        <w:rPr>
          <w:rFonts w:ascii="Tw Cen MT" w:eastAsia="Arial" w:hAnsi="Tw Cen MT" w:cs="Times New Roman"/>
          <w:spacing w:val="-1"/>
          <w:sz w:val="18"/>
          <w:szCs w:val="18"/>
          <w:lang w:val="en-US"/>
        </w:rPr>
        <w:t>N</w:t>
      </w:r>
      <w:r w:rsidR="006B7D3A" w:rsidRPr="00F24301">
        <w:rPr>
          <w:rFonts w:ascii="Tw Cen MT" w:eastAsia="Arial" w:hAnsi="Tw Cen MT" w:cs="Times New Roman"/>
          <w:spacing w:val="-1"/>
          <w:sz w:val="18"/>
          <w:szCs w:val="18"/>
          <w:lang w:val="en-US"/>
        </w:rPr>
        <w:t>GO</w:t>
      </w:r>
      <w:r w:rsidR="00E124C6" w:rsidRPr="00F24301">
        <w:rPr>
          <w:rFonts w:ascii="Tw Cen MT" w:eastAsia="Arial" w:hAnsi="Tw Cen MT" w:cs="Times New Roman"/>
          <w:spacing w:val="1"/>
          <w:sz w:val="18"/>
          <w:szCs w:val="18"/>
          <w:lang w:val="en-US"/>
        </w:rPr>
        <w:t xml:space="preserve"> </w:t>
      </w:r>
      <w:r w:rsidR="00E124C6" w:rsidRPr="00F24301">
        <w:rPr>
          <w:rFonts w:ascii="Tw Cen MT" w:eastAsia="Arial" w:hAnsi="Tw Cen MT" w:cs="Times New Roman"/>
          <w:spacing w:val="-1"/>
          <w:sz w:val="18"/>
          <w:szCs w:val="18"/>
          <w:lang w:val="en-US"/>
        </w:rPr>
        <w:t>facilities</w:t>
      </w:r>
      <w:r w:rsidR="00E124C6" w:rsidRPr="00F24301">
        <w:rPr>
          <w:rFonts w:ascii="Tw Cen MT" w:eastAsia="Arial" w:hAnsi="Tw Cen MT" w:cs="Times New Roman"/>
          <w:spacing w:val="51"/>
          <w:sz w:val="18"/>
          <w:szCs w:val="18"/>
          <w:lang w:val="en-US"/>
        </w:rPr>
        <w:t xml:space="preserve"> </w:t>
      </w:r>
      <w:r w:rsidR="00E124C6" w:rsidRPr="00F24301">
        <w:rPr>
          <w:rFonts w:ascii="Tw Cen MT" w:eastAsia="Arial" w:hAnsi="Tw Cen MT" w:cs="Times New Roman"/>
          <w:spacing w:val="-1"/>
          <w:sz w:val="18"/>
          <w:szCs w:val="18"/>
          <w:lang w:val="en-US"/>
        </w:rPr>
        <w:t>were</w:t>
      </w:r>
      <w:r w:rsidR="00E124C6" w:rsidRPr="00F24301">
        <w:rPr>
          <w:rFonts w:ascii="Tw Cen MT" w:eastAsia="Arial" w:hAnsi="Tw Cen MT" w:cs="Times New Roman"/>
          <w:spacing w:val="4"/>
          <w:sz w:val="18"/>
          <w:szCs w:val="18"/>
          <w:lang w:val="en-US"/>
        </w:rPr>
        <w:t xml:space="preserve"> </w:t>
      </w:r>
      <w:r w:rsidR="00E124C6" w:rsidRPr="00F24301">
        <w:rPr>
          <w:rFonts w:ascii="Tw Cen MT" w:eastAsia="Arial" w:hAnsi="Tw Cen MT" w:cs="Times New Roman"/>
          <w:spacing w:val="-1"/>
          <w:sz w:val="18"/>
          <w:szCs w:val="18"/>
          <w:lang w:val="en-US"/>
        </w:rPr>
        <w:t>better</w:t>
      </w:r>
      <w:r w:rsidR="00E124C6" w:rsidRPr="00F24301">
        <w:rPr>
          <w:rFonts w:ascii="Tw Cen MT" w:eastAsia="Arial" w:hAnsi="Tw Cen MT" w:cs="Times New Roman"/>
          <w:spacing w:val="1"/>
          <w:sz w:val="18"/>
          <w:szCs w:val="18"/>
          <w:lang w:val="en-US"/>
        </w:rPr>
        <w:t xml:space="preserve"> </w:t>
      </w:r>
      <w:r w:rsidR="00E124C6" w:rsidRPr="00F24301">
        <w:rPr>
          <w:rFonts w:ascii="Tw Cen MT" w:eastAsia="Arial" w:hAnsi="Tw Cen MT" w:cs="Times New Roman"/>
          <w:spacing w:val="-1"/>
          <w:sz w:val="18"/>
          <w:szCs w:val="18"/>
          <w:lang w:val="en-US"/>
        </w:rPr>
        <w:t>equipped</w:t>
      </w:r>
      <w:r w:rsidR="00E124C6" w:rsidRPr="00F24301">
        <w:rPr>
          <w:rFonts w:ascii="Tw Cen MT" w:eastAsia="Arial" w:hAnsi="Tw Cen MT" w:cs="Times New Roman"/>
          <w:spacing w:val="1"/>
          <w:sz w:val="18"/>
          <w:szCs w:val="18"/>
          <w:lang w:val="en-US"/>
        </w:rPr>
        <w:t xml:space="preserve"> </w:t>
      </w:r>
      <w:r w:rsidR="00E124C6" w:rsidRPr="00F24301">
        <w:rPr>
          <w:rFonts w:ascii="Tw Cen MT" w:eastAsia="Arial" w:hAnsi="Tw Cen MT" w:cs="Times New Roman"/>
          <w:spacing w:val="-1"/>
          <w:sz w:val="18"/>
          <w:szCs w:val="18"/>
          <w:lang w:val="en-US"/>
        </w:rPr>
        <w:t>than</w:t>
      </w:r>
      <w:r w:rsidR="00E124C6" w:rsidRPr="00F24301">
        <w:rPr>
          <w:rFonts w:ascii="Tw Cen MT" w:eastAsia="Arial" w:hAnsi="Tw Cen MT" w:cs="Times New Roman"/>
          <w:spacing w:val="4"/>
          <w:sz w:val="18"/>
          <w:szCs w:val="18"/>
          <w:lang w:val="en-US"/>
        </w:rPr>
        <w:t xml:space="preserve"> </w:t>
      </w:r>
      <w:r w:rsidR="006B7D3A" w:rsidRPr="00F24301">
        <w:rPr>
          <w:rFonts w:ascii="Tw Cen MT" w:eastAsia="Arial" w:hAnsi="Tw Cen MT" w:cs="Times New Roman"/>
          <w:spacing w:val="-1"/>
          <w:sz w:val="18"/>
          <w:szCs w:val="18"/>
          <w:lang w:val="en-US"/>
        </w:rPr>
        <w:t>CHAG</w:t>
      </w:r>
      <w:r w:rsidR="00E124C6" w:rsidRPr="00F24301">
        <w:rPr>
          <w:rFonts w:ascii="Tw Cen MT" w:eastAsia="Arial" w:hAnsi="Tw Cen MT" w:cs="Times New Roman"/>
          <w:spacing w:val="5"/>
          <w:sz w:val="18"/>
          <w:szCs w:val="18"/>
          <w:lang w:val="en-US"/>
        </w:rPr>
        <w:t xml:space="preserve"> </w:t>
      </w:r>
      <w:r w:rsidR="00E124C6" w:rsidRPr="00F24301">
        <w:rPr>
          <w:rFonts w:ascii="Tw Cen MT" w:eastAsia="Arial" w:hAnsi="Tw Cen MT" w:cs="Times New Roman"/>
          <w:spacing w:val="-1"/>
          <w:sz w:val="18"/>
          <w:szCs w:val="18"/>
          <w:lang w:val="en-US"/>
        </w:rPr>
        <w:t>and government</w:t>
      </w:r>
      <w:r w:rsidR="00E124C6" w:rsidRPr="00F24301">
        <w:rPr>
          <w:rFonts w:ascii="Tw Cen MT" w:eastAsia="Arial" w:hAnsi="Tw Cen MT" w:cs="Times New Roman"/>
          <w:spacing w:val="2"/>
          <w:sz w:val="18"/>
          <w:szCs w:val="18"/>
          <w:lang w:val="en-US"/>
        </w:rPr>
        <w:t xml:space="preserve"> </w:t>
      </w:r>
      <w:r w:rsidR="00E124C6" w:rsidRPr="00F24301">
        <w:rPr>
          <w:rFonts w:ascii="Tw Cen MT" w:eastAsia="Arial" w:hAnsi="Tw Cen MT" w:cs="Times New Roman"/>
          <w:spacing w:val="-1"/>
          <w:sz w:val="18"/>
          <w:szCs w:val="18"/>
          <w:lang w:val="en-US"/>
        </w:rPr>
        <w:t>facilities.</w:t>
      </w:r>
      <w:r w:rsidR="00E124C6" w:rsidRPr="00F24301">
        <w:rPr>
          <w:rFonts w:ascii="Tw Cen MT" w:eastAsia="Arial" w:hAnsi="Tw Cen MT" w:cs="Times New Roman"/>
          <w:spacing w:val="6"/>
          <w:sz w:val="18"/>
          <w:szCs w:val="18"/>
          <w:lang w:val="en-US"/>
        </w:rPr>
        <w:t xml:space="preserve"> </w:t>
      </w:r>
      <w:r w:rsidR="00E124C6" w:rsidRPr="00F24301">
        <w:rPr>
          <w:rFonts w:ascii="Tw Cen MT" w:eastAsia="Arial" w:hAnsi="Tw Cen MT" w:cs="Times New Roman"/>
          <w:spacing w:val="-1"/>
          <w:sz w:val="18"/>
          <w:szCs w:val="18"/>
          <w:lang w:val="en-US"/>
        </w:rPr>
        <w:t>Refraction,</w:t>
      </w:r>
      <w:r w:rsidR="00E124C6" w:rsidRPr="00F24301">
        <w:rPr>
          <w:rFonts w:ascii="Tw Cen MT" w:eastAsia="Arial" w:hAnsi="Tw Cen MT" w:cs="Times New Roman"/>
          <w:spacing w:val="5"/>
          <w:sz w:val="18"/>
          <w:szCs w:val="18"/>
          <w:lang w:val="en-US"/>
        </w:rPr>
        <w:t xml:space="preserve"> </w:t>
      </w:r>
      <w:r w:rsidR="00E124C6" w:rsidRPr="00F24301">
        <w:rPr>
          <w:rFonts w:ascii="Tw Cen MT" w:eastAsia="Arial" w:hAnsi="Tw Cen MT" w:cs="Times New Roman"/>
          <w:spacing w:val="-1"/>
          <w:sz w:val="18"/>
          <w:szCs w:val="18"/>
          <w:lang w:val="en-US"/>
        </w:rPr>
        <w:t>spectacle</w:t>
      </w:r>
      <w:r w:rsidR="00E124C6" w:rsidRPr="00F24301">
        <w:rPr>
          <w:rFonts w:ascii="Tw Cen MT" w:eastAsia="Arial" w:hAnsi="Tw Cen MT" w:cs="Times New Roman"/>
          <w:spacing w:val="51"/>
          <w:sz w:val="18"/>
          <w:szCs w:val="18"/>
          <w:lang w:val="en-US"/>
        </w:rPr>
        <w:t xml:space="preserve"> </w:t>
      </w:r>
      <w:r w:rsidR="00E124C6" w:rsidRPr="00F24301">
        <w:rPr>
          <w:rFonts w:ascii="Tw Cen MT" w:eastAsia="Arial" w:hAnsi="Tw Cen MT" w:cs="Times New Roman"/>
          <w:spacing w:val="-1"/>
          <w:sz w:val="18"/>
          <w:szCs w:val="18"/>
          <w:lang w:val="en-US"/>
        </w:rPr>
        <w:t>dispensing,</w:t>
      </w:r>
      <w:r w:rsidR="00E124C6" w:rsidRPr="00F24301">
        <w:rPr>
          <w:rFonts w:ascii="Tw Cen MT" w:eastAsia="Arial" w:hAnsi="Tw Cen MT" w:cs="Times New Roman"/>
          <w:spacing w:val="1"/>
          <w:sz w:val="18"/>
          <w:szCs w:val="18"/>
          <w:lang w:val="en-US"/>
        </w:rPr>
        <w:t xml:space="preserve"> </w:t>
      </w:r>
      <w:r w:rsidR="00E124C6" w:rsidRPr="00F24301">
        <w:rPr>
          <w:rFonts w:ascii="Tw Cen MT" w:eastAsia="Arial" w:hAnsi="Tw Cen MT" w:cs="Times New Roman"/>
          <w:spacing w:val="-1"/>
          <w:sz w:val="18"/>
          <w:szCs w:val="18"/>
          <w:lang w:val="en-US"/>
        </w:rPr>
        <w:t>and</w:t>
      </w:r>
      <w:r w:rsidR="00E124C6" w:rsidRPr="00F24301">
        <w:rPr>
          <w:rFonts w:ascii="Tw Cen MT" w:eastAsia="Arial" w:hAnsi="Tw Cen MT" w:cs="Times New Roman"/>
          <w:sz w:val="18"/>
          <w:szCs w:val="18"/>
          <w:lang w:val="en-US"/>
        </w:rPr>
        <w:t xml:space="preserve"> </w:t>
      </w:r>
      <w:r w:rsidR="00E124C6" w:rsidRPr="00F24301">
        <w:rPr>
          <w:rFonts w:ascii="Tw Cen MT" w:eastAsia="Arial" w:hAnsi="Tw Cen MT" w:cs="Times New Roman"/>
          <w:spacing w:val="-1"/>
          <w:sz w:val="18"/>
          <w:szCs w:val="18"/>
          <w:lang w:val="en-US"/>
        </w:rPr>
        <w:t>treatment</w:t>
      </w:r>
      <w:r w:rsidR="00E124C6" w:rsidRPr="00F24301">
        <w:rPr>
          <w:rFonts w:ascii="Tw Cen MT" w:eastAsia="Arial" w:hAnsi="Tw Cen MT" w:cs="Times New Roman"/>
          <w:spacing w:val="4"/>
          <w:sz w:val="18"/>
          <w:szCs w:val="18"/>
          <w:lang w:val="en-US"/>
        </w:rPr>
        <w:t xml:space="preserve"> </w:t>
      </w:r>
      <w:r w:rsidR="00E124C6" w:rsidRPr="00F24301">
        <w:rPr>
          <w:rFonts w:ascii="Tw Cen MT" w:eastAsia="Arial" w:hAnsi="Tw Cen MT" w:cs="Times New Roman"/>
          <w:spacing w:val="-2"/>
          <w:sz w:val="18"/>
          <w:szCs w:val="18"/>
          <w:lang w:val="en-US"/>
        </w:rPr>
        <w:t>with</w:t>
      </w:r>
      <w:r w:rsidR="00E124C6" w:rsidRPr="00F24301">
        <w:rPr>
          <w:rFonts w:ascii="Tw Cen MT" w:eastAsia="Arial" w:hAnsi="Tw Cen MT" w:cs="Times New Roman"/>
          <w:spacing w:val="2"/>
          <w:sz w:val="18"/>
          <w:szCs w:val="18"/>
          <w:lang w:val="en-US"/>
        </w:rPr>
        <w:t xml:space="preserve"> </w:t>
      </w:r>
      <w:r w:rsidR="00E124C6" w:rsidRPr="00F24301">
        <w:rPr>
          <w:rFonts w:ascii="Tw Cen MT" w:eastAsia="Arial" w:hAnsi="Tw Cen MT" w:cs="Times New Roman"/>
          <w:spacing w:val="-1"/>
          <w:sz w:val="18"/>
          <w:szCs w:val="18"/>
          <w:lang w:val="en-US"/>
        </w:rPr>
        <w:t>therapeutic</w:t>
      </w:r>
      <w:r w:rsidR="00E124C6" w:rsidRPr="00F24301">
        <w:rPr>
          <w:rFonts w:ascii="Tw Cen MT" w:eastAsia="Arial" w:hAnsi="Tw Cen MT" w:cs="Times New Roman"/>
          <w:sz w:val="18"/>
          <w:szCs w:val="18"/>
          <w:lang w:val="en-US"/>
        </w:rPr>
        <w:t xml:space="preserve"> </w:t>
      </w:r>
      <w:r w:rsidR="00E124C6" w:rsidRPr="00F24301">
        <w:rPr>
          <w:rFonts w:ascii="Tw Cen MT" w:eastAsia="Arial" w:hAnsi="Tw Cen MT" w:cs="Times New Roman"/>
          <w:spacing w:val="-1"/>
          <w:sz w:val="18"/>
          <w:szCs w:val="18"/>
          <w:lang w:val="en-US"/>
        </w:rPr>
        <w:t>drugs</w:t>
      </w:r>
      <w:r w:rsidR="00E124C6" w:rsidRPr="00F24301">
        <w:rPr>
          <w:rFonts w:ascii="Tw Cen MT" w:eastAsia="Arial" w:hAnsi="Tw Cen MT" w:cs="Times New Roman"/>
          <w:spacing w:val="1"/>
          <w:sz w:val="18"/>
          <w:szCs w:val="18"/>
          <w:lang w:val="en-US"/>
        </w:rPr>
        <w:t xml:space="preserve"> </w:t>
      </w:r>
      <w:r w:rsidR="00E124C6" w:rsidRPr="00F24301">
        <w:rPr>
          <w:rFonts w:ascii="Tw Cen MT" w:eastAsia="Arial" w:hAnsi="Tw Cen MT" w:cs="Times New Roman"/>
          <w:spacing w:val="-1"/>
          <w:sz w:val="18"/>
          <w:szCs w:val="18"/>
          <w:lang w:val="en-US"/>
        </w:rPr>
        <w:t>were</w:t>
      </w:r>
      <w:r w:rsidR="00E124C6" w:rsidRPr="00F24301">
        <w:rPr>
          <w:rFonts w:ascii="Tw Cen MT" w:eastAsia="Arial" w:hAnsi="Tw Cen MT" w:cs="Times New Roman"/>
          <w:spacing w:val="3"/>
          <w:sz w:val="18"/>
          <w:szCs w:val="18"/>
          <w:lang w:val="en-US"/>
        </w:rPr>
        <w:t xml:space="preserve"> </w:t>
      </w:r>
      <w:r w:rsidR="00E124C6" w:rsidRPr="00F24301">
        <w:rPr>
          <w:rFonts w:ascii="Tw Cen MT" w:eastAsia="Arial" w:hAnsi="Tw Cen MT" w:cs="Times New Roman"/>
          <w:spacing w:val="-1"/>
          <w:sz w:val="18"/>
          <w:szCs w:val="18"/>
          <w:lang w:val="en-US"/>
        </w:rPr>
        <w:t>available</w:t>
      </w:r>
      <w:r w:rsidR="00E124C6" w:rsidRPr="00F24301">
        <w:rPr>
          <w:rFonts w:ascii="Tw Cen MT" w:eastAsia="Arial" w:hAnsi="Tw Cen MT" w:cs="Times New Roman"/>
          <w:spacing w:val="3"/>
          <w:sz w:val="18"/>
          <w:szCs w:val="18"/>
          <w:lang w:val="en-US"/>
        </w:rPr>
        <w:t xml:space="preserve"> </w:t>
      </w:r>
      <w:r w:rsidR="00E124C6" w:rsidRPr="00F24301">
        <w:rPr>
          <w:rFonts w:ascii="Tw Cen MT" w:eastAsia="Arial" w:hAnsi="Tw Cen MT" w:cs="Times New Roman"/>
          <w:sz w:val="18"/>
          <w:szCs w:val="18"/>
          <w:lang w:val="en-US"/>
        </w:rPr>
        <w:t>in</w:t>
      </w:r>
      <w:r w:rsidR="00E124C6" w:rsidRPr="00F24301">
        <w:rPr>
          <w:rFonts w:ascii="Tw Cen MT" w:eastAsia="Arial" w:hAnsi="Tw Cen MT" w:cs="Times New Roman"/>
          <w:spacing w:val="2"/>
          <w:sz w:val="18"/>
          <w:szCs w:val="18"/>
          <w:lang w:val="en-US"/>
        </w:rPr>
        <w:t xml:space="preserve"> </w:t>
      </w:r>
      <w:r w:rsidR="00E124C6" w:rsidRPr="00F24301">
        <w:rPr>
          <w:rFonts w:ascii="Tw Cen MT" w:eastAsia="Arial" w:hAnsi="Tw Cen MT" w:cs="Times New Roman"/>
          <w:spacing w:val="-1"/>
          <w:sz w:val="18"/>
          <w:szCs w:val="18"/>
          <w:lang w:val="en-US"/>
        </w:rPr>
        <w:t>all</w:t>
      </w:r>
      <w:r w:rsidR="00E124C6" w:rsidRPr="00F24301">
        <w:rPr>
          <w:rFonts w:ascii="Tw Cen MT" w:eastAsia="Arial" w:hAnsi="Tw Cen MT" w:cs="Times New Roman"/>
          <w:spacing w:val="2"/>
          <w:sz w:val="18"/>
          <w:szCs w:val="18"/>
          <w:lang w:val="en-US"/>
        </w:rPr>
        <w:t xml:space="preserve"> </w:t>
      </w:r>
      <w:r w:rsidR="00E124C6" w:rsidRPr="00F24301">
        <w:rPr>
          <w:rFonts w:ascii="Tw Cen MT" w:eastAsia="Arial" w:hAnsi="Tw Cen MT" w:cs="Times New Roman"/>
          <w:sz w:val="18"/>
          <w:szCs w:val="18"/>
          <w:lang w:val="en-US"/>
        </w:rPr>
        <w:t>the</w:t>
      </w:r>
      <w:r w:rsidR="00E124C6" w:rsidRPr="00F24301">
        <w:rPr>
          <w:rFonts w:ascii="Tw Cen MT" w:eastAsia="Arial" w:hAnsi="Tw Cen MT" w:cs="Times New Roman"/>
          <w:spacing w:val="1"/>
          <w:sz w:val="18"/>
          <w:szCs w:val="18"/>
          <w:lang w:val="en-US"/>
        </w:rPr>
        <w:t xml:space="preserve"> </w:t>
      </w:r>
      <w:r w:rsidR="00E124C6" w:rsidRPr="00F24301">
        <w:rPr>
          <w:rFonts w:ascii="Tw Cen MT" w:eastAsia="Arial" w:hAnsi="Tw Cen MT" w:cs="Times New Roman"/>
          <w:spacing w:val="-1"/>
          <w:sz w:val="18"/>
          <w:szCs w:val="18"/>
          <w:lang w:val="en-US"/>
        </w:rPr>
        <w:t>facilities.</w:t>
      </w:r>
      <w:r w:rsidR="00E124C6" w:rsidRPr="00F24301">
        <w:rPr>
          <w:rFonts w:ascii="Tw Cen MT" w:eastAsia="Arial" w:hAnsi="Tw Cen MT" w:cs="Times New Roman"/>
          <w:spacing w:val="8"/>
          <w:sz w:val="18"/>
          <w:szCs w:val="18"/>
          <w:lang w:val="en-US"/>
        </w:rPr>
        <w:t xml:space="preserve"> </w:t>
      </w:r>
      <w:r w:rsidR="00E124C6" w:rsidRPr="00F24301">
        <w:rPr>
          <w:rFonts w:ascii="Tw Cen MT" w:eastAsia="Arial" w:hAnsi="Tw Cen MT" w:cs="Times New Roman"/>
          <w:spacing w:val="-1"/>
          <w:sz w:val="18"/>
          <w:szCs w:val="18"/>
          <w:lang w:val="en-US"/>
        </w:rPr>
        <w:t>28.1%</w:t>
      </w:r>
      <w:r w:rsidR="00E124C6" w:rsidRPr="00F24301">
        <w:rPr>
          <w:rFonts w:ascii="Tw Cen MT" w:eastAsia="Arial" w:hAnsi="Tw Cen MT" w:cs="Times New Roman"/>
          <w:spacing w:val="47"/>
          <w:sz w:val="18"/>
          <w:szCs w:val="18"/>
          <w:lang w:val="en-US"/>
        </w:rPr>
        <w:t xml:space="preserve"> </w:t>
      </w:r>
      <w:r w:rsidR="00E124C6" w:rsidRPr="00F24301">
        <w:rPr>
          <w:rFonts w:ascii="Tw Cen MT" w:eastAsia="Arial" w:hAnsi="Tw Cen MT" w:cs="Times New Roman"/>
          <w:spacing w:val="-1"/>
          <w:sz w:val="18"/>
          <w:szCs w:val="18"/>
          <w:lang w:val="en-US"/>
        </w:rPr>
        <w:t>optometrists</w:t>
      </w:r>
      <w:r w:rsidR="00E124C6" w:rsidRPr="00F24301">
        <w:rPr>
          <w:rFonts w:ascii="Tw Cen MT" w:eastAsia="Arial" w:hAnsi="Tw Cen MT" w:cs="Times New Roman"/>
          <w:spacing w:val="3"/>
          <w:sz w:val="18"/>
          <w:szCs w:val="18"/>
          <w:lang w:val="en-US"/>
        </w:rPr>
        <w:t xml:space="preserve"> </w:t>
      </w:r>
      <w:r w:rsidR="00E124C6" w:rsidRPr="00F24301">
        <w:rPr>
          <w:rFonts w:ascii="Tw Cen MT" w:eastAsia="Arial" w:hAnsi="Tw Cen MT" w:cs="Times New Roman"/>
          <w:spacing w:val="-2"/>
          <w:sz w:val="18"/>
          <w:szCs w:val="18"/>
          <w:lang w:val="en-US"/>
        </w:rPr>
        <w:t>provided</w:t>
      </w:r>
      <w:r w:rsidR="00E124C6" w:rsidRPr="00F24301">
        <w:rPr>
          <w:rFonts w:ascii="Tw Cen MT" w:eastAsia="Arial" w:hAnsi="Tw Cen MT" w:cs="Times New Roman"/>
          <w:spacing w:val="3"/>
          <w:sz w:val="18"/>
          <w:szCs w:val="18"/>
          <w:lang w:val="en-US"/>
        </w:rPr>
        <w:t xml:space="preserve"> </w:t>
      </w:r>
      <w:r w:rsidR="00E124C6" w:rsidRPr="00F24301">
        <w:rPr>
          <w:rFonts w:ascii="Tw Cen MT" w:eastAsia="Arial" w:hAnsi="Tw Cen MT" w:cs="Times New Roman"/>
          <w:spacing w:val="-1"/>
          <w:sz w:val="18"/>
          <w:szCs w:val="18"/>
          <w:lang w:val="en-US"/>
        </w:rPr>
        <w:t>low</w:t>
      </w:r>
      <w:r w:rsidR="00E124C6" w:rsidRPr="00F24301">
        <w:rPr>
          <w:rFonts w:ascii="Tw Cen MT" w:eastAsia="Arial" w:hAnsi="Tw Cen MT" w:cs="Times New Roman"/>
          <w:spacing w:val="2"/>
          <w:sz w:val="18"/>
          <w:szCs w:val="18"/>
          <w:lang w:val="en-US"/>
        </w:rPr>
        <w:t xml:space="preserve"> </w:t>
      </w:r>
      <w:r w:rsidR="00E124C6" w:rsidRPr="00F24301">
        <w:rPr>
          <w:rFonts w:ascii="Tw Cen MT" w:eastAsia="Arial" w:hAnsi="Tw Cen MT" w:cs="Times New Roman"/>
          <w:spacing w:val="-2"/>
          <w:sz w:val="18"/>
          <w:szCs w:val="18"/>
          <w:lang w:val="en-US"/>
        </w:rPr>
        <w:t>vision</w:t>
      </w:r>
      <w:r w:rsidR="00E124C6" w:rsidRPr="00F24301">
        <w:rPr>
          <w:rFonts w:ascii="Tw Cen MT" w:eastAsia="Arial" w:hAnsi="Tw Cen MT" w:cs="Times New Roman"/>
          <w:spacing w:val="3"/>
          <w:sz w:val="18"/>
          <w:szCs w:val="18"/>
          <w:lang w:val="en-US"/>
        </w:rPr>
        <w:t xml:space="preserve"> </w:t>
      </w:r>
      <w:r w:rsidR="00E124C6" w:rsidRPr="00F24301">
        <w:rPr>
          <w:rFonts w:ascii="Tw Cen MT" w:eastAsia="Arial" w:hAnsi="Tw Cen MT" w:cs="Times New Roman"/>
          <w:spacing w:val="-1"/>
          <w:sz w:val="18"/>
          <w:szCs w:val="18"/>
          <w:lang w:val="en-US"/>
        </w:rPr>
        <w:t>services,</w:t>
      </w:r>
      <w:r w:rsidR="00E124C6" w:rsidRPr="00F24301">
        <w:rPr>
          <w:rFonts w:ascii="Tw Cen MT" w:eastAsia="Arial" w:hAnsi="Tw Cen MT" w:cs="Times New Roman"/>
          <w:spacing w:val="4"/>
          <w:sz w:val="18"/>
          <w:szCs w:val="18"/>
          <w:lang w:val="en-US"/>
        </w:rPr>
        <w:t xml:space="preserve"> </w:t>
      </w:r>
      <w:r w:rsidR="00E124C6" w:rsidRPr="00F24301">
        <w:rPr>
          <w:rFonts w:ascii="Tw Cen MT" w:eastAsia="Arial" w:hAnsi="Tw Cen MT" w:cs="Times New Roman"/>
          <w:spacing w:val="-1"/>
          <w:sz w:val="18"/>
          <w:szCs w:val="18"/>
          <w:lang w:val="en-US"/>
        </w:rPr>
        <w:t>and</w:t>
      </w:r>
      <w:r w:rsidR="00E124C6" w:rsidRPr="00F24301">
        <w:rPr>
          <w:rFonts w:ascii="Tw Cen MT" w:eastAsia="Arial" w:hAnsi="Tw Cen MT" w:cs="Times New Roman"/>
          <w:spacing w:val="3"/>
          <w:sz w:val="18"/>
          <w:szCs w:val="18"/>
          <w:lang w:val="en-US"/>
        </w:rPr>
        <w:t xml:space="preserve"> </w:t>
      </w:r>
      <w:r w:rsidR="00E124C6" w:rsidRPr="00F24301">
        <w:rPr>
          <w:rFonts w:ascii="Tw Cen MT" w:eastAsia="Arial" w:hAnsi="Tw Cen MT" w:cs="Times New Roman"/>
          <w:spacing w:val="-2"/>
          <w:sz w:val="18"/>
          <w:szCs w:val="18"/>
          <w:lang w:val="en-US"/>
        </w:rPr>
        <w:t>only</w:t>
      </w:r>
      <w:r w:rsidR="00E124C6" w:rsidRPr="00F24301">
        <w:rPr>
          <w:rFonts w:ascii="Tw Cen MT" w:eastAsia="Arial" w:hAnsi="Tw Cen MT" w:cs="Times New Roman"/>
          <w:sz w:val="18"/>
          <w:szCs w:val="18"/>
          <w:lang w:val="en-US"/>
        </w:rPr>
        <w:t xml:space="preserve"> 3.1%</w:t>
      </w:r>
      <w:r w:rsidR="00E124C6" w:rsidRPr="00F24301">
        <w:rPr>
          <w:rFonts w:ascii="Tw Cen MT" w:eastAsia="Arial" w:hAnsi="Tw Cen MT" w:cs="Times New Roman"/>
          <w:spacing w:val="4"/>
          <w:sz w:val="18"/>
          <w:szCs w:val="18"/>
          <w:lang w:val="en-US"/>
        </w:rPr>
        <w:t xml:space="preserve"> </w:t>
      </w:r>
      <w:r w:rsidR="00E124C6" w:rsidRPr="00F24301">
        <w:rPr>
          <w:rFonts w:ascii="Tw Cen MT" w:eastAsia="Arial" w:hAnsi="Tw Cen MT" w:cs="Times New Roman"/>
          <w:spacing w:val="-1"/>
          <w:sz w:val="18"/>
          <w:szCs w:val="18"/>
          <w:lang w:val="en-US"/>
        </w:rPr>
        <w:t>provided</w:t>
      </w:r>
      <w:r w:rsidR="00E124C6" w:rsidRPr="00F24301">
        <w:rPr>
          <w:rFonts w:ascii="Tw Cen MT" w:eastAsia="Arial" w:hAnsi="Tw Cen MT" w:cs="Times New Roman"/>
          <w:spacing w:val="3"/>
          <w:sz w:val="18"/>
          <w:szCs w:val="18"/>
          <w:lang w:val="en-US"/>
        </w:rPr>
        <w:t xml:space="preserve"> </w:t>
      </w:r>
      <w:r w:rsidR="00E124C6" w:rsidRPr="00F24301">
        <w:rPr>
          <w:rFonts w:ascii="Tw Cen MT" w:eastAsia="Arial" w:hAnsi="Tw Cen MT" w:cs="Times New Roman"/>
          <w:spacing w:val="-1"/>
          <w:sz w:val="18"/>
          <w:szCs w:val="18"/>
          <w:lang w:val="en-US"/>
        </w:rPr>
        <w:t>contact</w:t>
      </w:r>
      <w:r w:rsidR="00E124C6" w:rsidRPr="00F24301">
        <w:rPr>
          <w:rFonts w:ascii="Tw Cen MT" w:eastAsia="Arial" w:hAnsi="Tw Cen MT" w:cs="Times New Roman"/>
          <w:spacing w:val="1"/>
          <w:sz w:val="18"/>
          <w:szCs w:val="18"/>
          <w:lang w:val="en-US"/>
        </w:rPr>
        <w:t xml:space="preserve"> </w:t>
      </w:r>
      <w:r w:rsidR="00E124C6" w:rsidRPr="00F24301">
        <w:rPr>
          <w:rFonts w:ascii="Tw Cen MT" w:eastAsia="Arial" w:hAnsi="Tw Cen MT" w:cs="Times New Roman"/>
          <w:spacing w:val="-1"/>
          <w:sz w:val="18"/>
          <w:szCs w:val="18"/>
          <w:lang w:val="en-US"/>
        </w:rPr>
        <w:t>lens</w:t>
      </w:r>
      <w:r w:rsidR="00E124C6" w:rsidRPr="00F24301">
        <w:rPr>
          <w:rFonts w:ascii="Tw Cen MT" w:eastAsia="Arial" w:hAnsi="Tw Cen MT" w:cs="Times New Roman"/>
          <w:spacing w:val="6"/>
          <w:sz w:val="18"/>
          <w:szCs w:val="18"/>
          <w:lang w:val="en-US"/>
        </w:rPr>
        <w:t xml:space="preserve"> </w:t>
      </w:r>
      <w:r w:rsidR="00E124C6" w:rsidRPr="00F24301">
        <w:rPr>
          <w:rFonts w:ascii="Tw Cen MT" w:eastAsia="Arial" w:hAnsi="Tw Cen MT" w:cs="Times New Roman"/>
          <w:spacing w:val="-1"/>
          <w:sz w:val="18"/>
          <w:szCs w:val="18"/>
          <w:lang w:val="en-US"/>
        </w:rPr>
        <w:t>service.</w:t>
      </w:r>
      <w:r w:rsidR="00E124C6" w:rsidRPr="00F24301">
        <w:rPr>
          <w:rFonts w:ascii="Tw Cen MT" w:eastAsia="Arial" w:hAnsi="Tw Cen MT" w:cs="Times New Roman"/>
          <w:sz w:val="18"/>
          <w:szCs w:val="18"/>
          <w:lang w:val="en-US"/>
        </w:rPr>
        <w:t xml:space="preserve"> </w:t>
      </w:r>
      <w:r w:rsidR="003901C0" w:rsidRPr="00F24301">
        <w:rPr>
          <w:rFonts w:ascii="Tw Cen MT" w:eastAsia="Arial" w:hAnsi="Tw Cen MT" w:cs="Times New Roman"/>
          <w:sz w:val="18"/>
          <w:szCs w:val="18"/>
          <w:lang w:val="en-US"/>
        </w:rPr>
        <w:t>There was no association between the optometrists’ years of practice and their level of confidence in performing the procedures except for skills in low vision assessment (</w:t>
      </w:r>
      <w:r w:rsidR="003901C0" w:rsidRPr="00F24301">
        <w:rPr>
          <w:rFonts w:ascii="Calibri" w:eastAsia="Arial" w:hAnsi="Calibri" w:cs="Calibri"/>
          <w:sz w:val="18"/>
          <w:szCs w:val="18"/>
          <w:lang w:val="en-US"/>
        </w:rPr>
        <w:t>χ</w:t>
      </w:r>
      <w:r w:rsidR="003901C0" w:rsidRPr="00F24301">
        <w:rPr>
          <w:rFonts w:ascii="Tw Cen MT" w:eastAsia="Arial" w:hAnsi="Tw Cen MT" w:cs="Times New Roman"/>
          <w:sz w:val="18"/>
          <w:szCs w:val="18"/>
          <w:lang w:val="en-US"/>
        </w:rPr>
        <w:t>2 =18.41, p=0.05) and tonometry (</w:t>
      </w:r>
      <w:r w:rsidR="003901C0" w:rsidRPr="00F24301">
        <w:rPr>
          <w:rFonts w:ascii="Calibri" w:eastAsia="Arial" w:hAnsi="Calibri" w:cs="Calibri"/>
          <w:sz w:val="18"/>
          <w:szCs w:val="18"/>
          <w:lang w:val="en-US"/>
        </w:rPr>
        <w:t>χ</w:t>
      </w:r>
      <w:r w:rsidR="003901C0" w:rsidRPr="00F24301">
        <w:rPr>
          <w:rFonts w:ascii="Tw Cen MT" w:eastAsia="Arial" w:hAnsi="Tw Cen MT" w:cs="Times New Roman"/>
          <w:sz w:val="18"/>
          <w:szCs w:val="18"/>
          <w:lang w:val="en-US"/>
        </w:rPr>
        <w:t>2 = 19.99, p=0.01). Similarly, there was no association between facilities in which the optometrists’ practiced and their level of c</w:t>
      </w:r>
      <w:r w:rsidR="00681307" w:rsidRPr="00F24301">
        <w:rPr>
          <w:rFonts w:ascii="Tw Cen MT" w:eastAsia="Arial" w:hAnsi="Tw Cen MT" w:cs="Times New Roman"/>
          <w:sz w:val="18"/>
          <w:szCs w:val="18"/>
          <w:lang w:val="en-US"/>
        </w:rPr>
        <w:t xml:space="preserve">onfidence in performing </w:t>
      </w:r>
      <w:r w:rsidR="003901C0" w:rsidRPr="00F24301">
        <w:rPr>
          <w:rFonts w:ascii="Tw Cen MT" w:eastAsia="Arial" w:hAnsi="Tw Cen MT" w:cs="Times New Roman"/>
          <w:sz w:val="18"/>
          <w:szCs w:val="18"/>
          <w:lang w:val="en-US"/>
        </w:rPr>
        <w:t>the procedures except for tonometry (</w:t>
      </w:r>
      <w:r w:rsidR="003901C0" w:rsidRPr="00F24301">
        <w:rPr>
          <w:rFonts w:ascii="Calibri" w:eastAsia="Arial" w:hAnsi="Calibri" w:cs="Calibri"/>
          <w:sz w:val="18"/>
          <w:szCs w:val="18"/>
          <w:lang w:val="en-US"/>
        </w:rPr>
        <w:t>χ</w:t>
      </w:r>
      <w:r w:rsidR="003901C0" w:rsidRPr="00F24301">
        <w:rPr>
          <w:rFonts w:ascii="Tw Cen MT" w:eastAsia="Arial" w:hAnsi="Tw Cen MT" w:cs="Times New Roman"/>
          <w:sz w:val="18"/>
          <w:szCs w:val="18"/>
          <w:lang w:val="en-US"/>
        </w:rPr>
        <w:t>2=22.05, p=0.04) and biometry (</w:t>
      </w:r>
      <w:r w:rsidR="003901C0" w:rsidRPr="00F24301">
        <w:rPr>
          <w:rFonts w:ascii="Calibri" w:eastAsia="Arial" w:hAnsi="Calibri" w:cs="Calibri"/>
          <w:sz w:val="18"/>
          <w:szCs w:val="18"/>
          <w:lang w:val="en-US"/>
        </w:rPr>
        <w:t>χ</w:t>
      </w:r>
      <w:r w:rsidR="003901C0" w:rsidRPr="00F24301">
        <w:rPr>
          <w:rFonts w:ascii="Tw Cen MT" w:eastAsia="Arial" w:hAnsi="Tw Cen MT" w:cs="Times New Roman"/>
          <w:sz w:val="18"/>
          <w:szCs w:val="18"/>
          <w:lang w:val="en-US"/>
        </w:rPr>
        <w:t>2=26.15, p=0.04).</w:t>
      </w:r>
      <w:r w:rsidR="00681307" w:rsidRPr="00F24301">
        <w:rPr>
          <w:rFonts w:ascii="Tw Cen MT" w:eastAsia="Arial" w:hAnsi="Tw Cen MT" w:cs="Times New Roman"/>
          <w:sz w:val="18"/>
          <w:szCs w:val="18"/>
          <w:lang w:val="en-US"/>
        </w:rPr>
        <w:t xml:space="preserve"> </w:t>
      </w:r>
      <w:r w:rsidRPr="00F24301">
        <w:rPr>
          <w:rFonts w:ascii="Tw Cen MT" w:eastAsia="Arial" w:hAnsi="Tw Cen MT" w:cs="Times New Roman"/>
          <w:sz w:val="18"/>
          <w:szCs w:val="18"/>
          <w:lang w:val="en-US"/>
        </w:rPr>
        <w:t xml:space="preserve">Conclusion and Significance: </w:t>
      </w:r>
      <w:r w:rsidR="00E124C6" w:rsidRPr="00F24301">
        <w:rPr>
          <w:rFonts w:ascii="Tw Cen MT" w:eastAsia="Arial" w:hAnsi="Tw Cen MT" w:cs="Times New Roman"/>
          <w:spacing w:val="-1"/>
          <w:sz w:val="18"/>
          <w:szCs w:val="18"/>
          <w:lang w:val="en-US"/>
        </w:rPr>
        <w:t>Although</w:t>
      </w:r>
      <w:r w:rsidR="00E124C6" w:rsidRPr="00F24301">
        <w:rPr>
          <w:rFonts w:ascii="Tw Cen MT" w:eastAsia="Arial" w:hAnsi="Tw Cen MT" w:cs="Times New Roman"/>
          <w:sz w:val="18"/>
          <w:szCs w:val="18"/>
          <w:lang w:val="en-US"/>
        </w:rPr>
        <w:t xml:space="preserve"> </w:t>
      </w:r>
      <w:r w:rsidR="00E124C6" w:rsidRPr="00F24301">
        <w:rPr>
          <w:rFonts w:ascii="Tw Cen MT" w:eastAsia="Arial" w:hAnsi="Tw Cen MT" w:cs="Times New Roman"/>
          <w:spacing w:val="-1"/>
          <w:sz w:val="18"/>
          <w:szCs w:val="18"/>
          <w:lang w:val="en-US"/>
        </w:rPr>
        <w:t>N</w:t>
      </w:r>
      <w:r w:rsidR="006B7D3A" w:rsidRPr="00F24301">
        <w:rPr>
          <w:rFonts w:ascii="Tw Cen MT" w:eastAsia="Arial" w:hAnsi="Tw Cen MT" w:cs="Times New Roman"/>
          <w:spacing w:val="-1"/>
          <w:sz w:val="18"/>
          <w:szCs w:val="18"/>
          <w:lang w:val="en-US"/>
        </w:rPr>
        <w:t xml:space="preserve">GO </w:t>
      </w:r>
      <w:r w:rsidR="00E124C6" w:rsidRPr="00F24301">
        <w:rPr>
          <w:rFonts w:ascii="Tw Cen MT" w:eastAsia="Arial" w:hAnsi="Tw Cen MT" w:cs="Times New Roman"/>
          <w:spacing w:val="-1"/>
          <w:sz w:val="18"/>
          <w:szCs w:val="18"/>
          <w:lang w:val="en-US"/>
        </w:rPr>
        <w:t>facilities</w:t>
      </w:r>
      <w:r w:rsidR="00E124C6" w:rsidRPr="00F24301">
        <w:rPr>
          <w:rFonts w:ascii="Tw Cen MT" w:eastAsia="Arial" w:hAnsi="Tw Cen MT" w:cs="Times New Roman"/>
          <w:spacing w:val="1"/>
          <w:sz w:val="18"/>
          <w:szCs w:val="18"/>
          <w:lang w:val="en-US"/>
        </w:rPr>
        <w:t xml:space="preserve"> </w:t>
      </w:r>
      <w:r w:rsidR="00E124C6" w:rsidRPr="00F24301">
        <w:rPr>
          <w:rFonts w:ascii="Tw Cen MT" w:eastAsia="Arial" w:hAnsi="Tw Cen MT" w:cs="Times New Roman"/>
          <w:spacing w:val="-1"/>
          <w:sz w:val="18"/>
          <w:szCs w:val="18"/>
          <w:lang w:val="en-US"/>
        </w:rPr>
        <w:t>were</w:t>
      </w:r>
      <w:r w:rsidR="00E124C6" w:rsidRPr="00F24301">
        <w:rPr>
          <w:rFonts w:ascii="Tw Cen MT" w:eastAsia="Arial" w:hAnsi="Tw Cen MT" w:cs="Times New Roman"/>
          <w:spacing w:val="3"/>
          <w:sz w:val="18"/>
          <w:szCs w:val="18"/>
          <w:lang w:val="en-US"/>
        </w:rPr>
        <w:t xml:space="preserve"> </w:t>
      </w:r>
      <w:r w:rsidR="00E124C6" w:rsidRPr="00F24301">
        <w:rPr>
          <w:rFonts w:ascii="Tw Cen MT" w:eastAsia="Arial" w:hAnsi="Tw Cen MT" w:cs="Times New Roman"/>
          <w:spacing w:val="-1"/>
          <w:sz w:val="18"/>
          <w:szCs w:val="18"/>
          <w:lang w:val="en-US"/>
        </w:rPr>
        <w:t>better</w:t>
      </w:r>
      <w:r w:rsidR="00E124C6" w:rsidRPr="00F24301">
        <w:rPr>
          <w:rFonts w:ascii="Tw Cen MT" w:eastAsia="Arial" w:hAnsi="Tw Cen MT" w:cs="Times New Roman"/>
          <w:spacing w:val="2"/>
          <w:sz w:val="18"/>
          <w:szCs w:val="18"/>
          <w:lang w:val="en-US"/>
        </w:rPr>
        <w:t xml:space="preserve"> </w:t>
      </w:r>
      <w:r w:rsidR="00E124C6" w:rsidRPr="00F24301">
        <w:rPr>
          <w:rFonts w:ascii="Tw Cen MT" w:eastAsia="Arial" w:hAnsi="Tw Cen MT" w:cs="Times New Roman"/>
          <w:spacing w:val="-1"/>
          <w:sz w:val="18"/>
          <w:szCs w:val="18"/>
          <w:lang w:val="en-US"/>
        </w:rPr>
        <w:t>equipped</w:t>
      </w:r>
      <w:r w:rsidR="00E124C6" w:rsidRPr="00F24301">
        <w:rPr>
          <w:rFonts w:ascii="Tw Cen MT" w:eastAsia="Arial" w:hAnsi="Tw Cen MT" w:cs="Times New Roman"/>
          <w:spacing w:val="3"/>
          <w:sz w:val="18"/>
          <w:szCs w:val="18"/>
          <w:lang w:val="en-US"/>
        </w:rPr>
        <w:t xml:space="preserve"> </w:t>
      </w:r>
      <w:r w:rsidR="00E124C6" w:rsidRPr="00F24301">
        <w:rPr>
          <w:rFonts w:ascii="Tw Cen MT" w:eastAsia="Arial" w:hAnsi="Tw Cen MT" w:cs="Times New Roman"/>
          <w:spacing w:val="-1"/>
          <w:sz w:val="18"/>
          <w:szCs w:val="18"/>
          <w:lang w:val="en-US"/>
        </w:rPr>
        <w:t>compared</w:t>
      </w:r>
      <w:r w:rsidR="00E124C6" w:rsidRPr="00F24301">
        <w:rPr>
          <w:rFonts w:ascii="Tw Cen MT" w:eastAsia="Arial" w:hAnsi="Tw Cen MT" w:cs="Times New Roman"/>
          <w:spacing w:val="1"/>
          <w:sz w:val="18"/>
          <w:szCs w:val="18"/>
          <w:lang w:val="en-US"/>
        </w:rPr>
        <w:t xml:space="preserve"> </w:t>
      </w:r>
      <w:r w:rsidR="00E124C6" w:rsidRPr="00F24301">
        <w:rPr>
          <w:rFonts w:ascii="Tw Cen MT" w:eastAsia="Arial" w:hAnsi="Tw Cen MT" w:cs="Times New Roman"/>
          <w:sz w:val="18"/>
          <w:szCs w:val="18"/>
          <w:lang w:val="en-US"/>
        </w:rPr>
        <w:t xml:space="preserve">to </w:t>
      </w:r>
      <w:r w:rsidR="00E124C6" w:rsidRPr="00F24301">
        <w:rPr>
          <w:rFonts w:ascii="Tw Cen MT" w:eastAsia="Arial" w:hAnsi="Tw Cen MT" w:cs="Times New Roman"/>
          <w:spacing w:val="-1"/>
          <w:sz w:val="18"/>
          <w:szCs w:val="18"/>
          <w:lang w:val="en-US"/>
        </w:rPr>
        <w:t>C</w:t>
      </w:r>
      <w:r w:rsidR="006B7D3A" w:rsidRPr="00F24301">
        <w:rPr>
          <w:rFonts w:ascii="Tw Cen MT" w:eastAsia="Arial" w:hAnsi="Tw Cen MT" w:cs="Times New Roman"/>
          <w:spacing w:val="-1"/>
          <w:sz w:val="18"/>
          <w:szCs w:val="18"/>
          <w:lang w:val="en-US"/>
        </w:rPr>
        <w:t>HAG a</w:t>
      </w:r>
      <w:r w:rsidR="00E124C6" w:rsidRPr="00F24301">
        <w:rPr>
          <w:rFonts w:ascii="Tw Cen MT" w:eastAsia="Arial" w:hAnsi="Tw Cen MT" w:cs="Times New Roman"/>
          <w:spacing w:val="-1"/>
          <w:sz w:val="18"/>
          <w:szCs w:val="18"/>
          <w:lang w:val="en-US"/>
        </w:rPr>
        <w:t>nd government</w:t>
      </w:r>
      <w:r w:rsidR="00E124C6" w:rsidRPr="00F24301">
        <w:rPr>
          <w:rFonts w:ascii="Tw Cen MT" w:eastAsia="Arial" w:hAnsi="Tw Cen MT" w:cs="Times New Roman"/>
          <w:spacing w:val="2"/>
          <w:sz w:val="18"/>
          <w:szCs w:val="18"/>
          <w:lang w:val="en-US"/>
        </w:rPr>
        <w:t xml:space="preserve"> </w:t>
      </w:r>
      <w:r w:rsidR="00E124C6" w:rsidRPr="00F24301">
        <w:rPr>
          <w:rFonts w:ascii="Tw Cen MT" w:eastAsia="Arial" w:hAnsi="Tw Cen MT" w:cs="Times New Roman"/>
          <w:spacing w:val="-1"/>
          <w:sz w:val="18"/>
          <w:szCs w:val="18"/>
          <w:lang w:val="en-US"/>
        </w:rPr>
        <w:t>facilities,</w:t>
      </w:r>
      <w:r w:rsidR="00E124C6" w:rsidRPr="00F24301">
        <w:rPr>
          <w:rFonts w:ascii="Tw Cen MT" w:eastAsia="Arial" w:hAnsi="Tw Cen MT" w:cs="Times New Roman"/>
          <w:spacing w:val="77"/>
          <w:sz w:val="18"/>
          <w:szCs w:val="18"/>
          <w:lang w:val="en-US"/>
        </w:rPr>
        <w:t xml:space="preserve"> </w:t>
      </w:r>
      <w:r w:rsidR="00E124C6" w:rsidRPr="00F24301">
        <w:rPr>
          <w:rFonts w:ascii="Tw Cen MT" w:eastAsia="Arial" w:hAnsi="Tw Cen MT" w:cs="Times New Roman"/>
          <w:spacing w:val="-1"/>
          <w:sz w:val="18"/>
          <w:szCs w:val="18"/>
          <w:lang w:val="en-US"/>
        </w:rPr>
        <w:t>there</w:t>
      </w:r>
      <w:r w:rsidR="00E124C6" w:rsidRPr="00F24301">
        <w:rPr>
          <w:rFonts w:ascii="Tw Cen MT" w:eastAsia="Arial" w:hAnsi="Tw Cen MT" w:cs="Times New Roman"/>
          <w:sz w:val="18"/>
          <w:szCs w:val="18"/>
          <w:lang w:val="en-US"/>
        </w:rPr>
        <w:t xml:space="preserve"> </w:t>
      </w:r>
      <w:r w:rsidR="00E124C6" w:rsidRPr="00F24301">
        <w:rPr>
          <w:rFonts w:ascii="Tw Cen MT" w:eastAsia="Arial" w:hAnsi="Tw Cen MT" w:cs="Times New Roman"/>
          <w:spacing w:val="-2"/>
          <w:sz w:val="18"/>
          <w:szCs w:val="18"/>
          <w:lang w:val="en-US"/>
        </w:rPr>
        <w:t>was</w:t>
      </w:r>
      <w:r w:rsidR="00E124C6" w:rsidRPr="00F24301">
        <w:rPr>
          <w:rFonts w:ascii="Tw Cen MT" w:eastAsia="Arial" w:hAnsi="Tw Cen MT" w:cs="Times New Roman"/>
          <w:spacing w:val="3"/>
          <w:sz w:val="18"/>
          <w:szCs w:val="18"/>
          <w:lang w:val="en-US"/>
        </w:rPr>
        <w:t xml:space="preserve"> </w:t>
      </w:r>
      <w:r w:rsidR="00E124C6" w:rsidRPr="00F24301">
        <w:rPr>
          <w:rFonts w:ascii="Tw Cen MT" w:eastAsia="Arial" w:hAnsi="Tw Cen MT" w:cs="Times New Roman"/>
          <w:spacing w:val="-1"/>
          <w:sz w:val="18"/>
          <w:szCs w:val="18"/>
          <w:lang w:val="en-US"/>
        </w:rPr>
        <w:t>no</w:t>
      </w:r>
      <w:r w:rsidR="00E124C6" w:rsidRPr="00F24301">
        <w:rPr>
          <w:rFonts w:ascii="Tw Cen MT" w:eastAsia="Arial" w:hAnsi="Tw Cen MT" w:cs="Times New Roman"/>
          <w:spacing w:val="2"/>
          <w:sz w:val="18"/>
          <w:szCs w:val="18"/>
          <w:lang w:val="en-US"/>
        </w:rPr>
        <w:t xml:space="preserve"> </w:t>
      </w:r>
      <w:r w:rsidR="00E124C6" w:rsidRPr="00F24301">
        <w:rPr>
          <w:rFonts w:ascii="Tw Cen MT" w:eastAsia="Arial" w:hAnsi="Tw Cen MT" w:cs="Times New Roman"/>
          <w:spacing w:val="-1"/>
          <w:sz w:val="18"/>
          <w:szCs w:val="18"/>
          <w:lang w:val="en-US"/>
        </w:rPr>
        <w:t>difference</w:t>
      </w:r>
      <w:r w:rsidR="00E124C6" w:rsidRPr="00F24301">
        <w:rPr>
          <w:rFonts w:ascii="Tw Cen MT" w:eastAsia="Arial" w:hAnsi="Tw Cen MT" w:cs="Times New Roman"/>
          <w:sz w:val="18"/>
          <w:szCs w:val="18"/>
          <w:lang w:val="en-US"/>
        </w:rPr>
        <w:t xml:space="preserve"> </w:t>
      </w:r>
      <w:r w:rsidR="00E124C6" w:rsidRPr="00F24301">
        <w:rPr>
          <w:rFonts w:ascii="Tw Cen MT" w:eastAsia="Arial" w:hAnsi="Tw Cen MT" w:cs="Times New Roman"/>
          <w:spacing w:val="-1"/>
          <w:sz w:val="18"/>
          <w:szCs w:val="18"/>
          <w:lang w:val="en-US"/>
        </w:rPr>
        <w:t>in</w:t>
      </w:r>
      <w:r w:rsidR="00E124C6" w:rsidRPr="00F24301">
        <w:rPr>
          <w:rFonts w:ascii="Tw Cen MT" w:eastAsia="Arial" w:hAnsi="Tw Cen MT" w:cs="Times New Roman"/>
          <w:spacing w:val="2"/>
          <w:sz w:val="18"/>
          <w:szCs w:val="18"/>
          <w:lang w:val="en-US"/>
        </w:rPr>
        <w:t xml:space="preserve"> </w:t>
      </w:r>
      <w:r w:rsidR="00E124C6" w:rsidRPr="00F24301">
        <w:rPr>
          <w:rFonts w:ascii="Tw Cen MT" w:eastAsia="Arial" w:hAnsi="Tw Cen MT" w:cs="Times New Roman"/>
          <w:sz w:val="18"/>
          <w:szCs w:val="18"/>
          <w:lang w:val="en-US"/>
        </w:rPr>
        <w:t>the</w:t>
      </w:r>
      <w:r w:rsidR="00E124C6" w:rsidRPr="00F24301">
        <w:rPr>
          <w:rFonts w:ascii="Tw Cen MT" w:eastAsia="Arial" w:hAnsi="Tw Cen MT" w:cs="Times New Roman"/>
          <w:spacing w:val="1"/>
          <w:sz w:val="18"/>
          <w:szCs w:val="18"/>
          <w:lang w:val="en-US"/>
        </w:rPr>
        <w:t xml:space="preserve"> </w:t>
      </w:r>
      <w:r w:rsidR="00E124C6" w:rsidRPr="00F24301">
        <w:rPr>
          <w:rFonts w:ascii="Tw Cen MT" w:eastAsia="Arial" w:hAnsi="Tw Cen MT" w:cs="Times New Roman"/>
          <w:spacing w:val="-1"/>
          <w:sz w:val="18"/>
          <w:szCs w:val="18"/>
          <w:lang w:val="en-US"/>
        </w:rPr>
        <w:t>ability</w:t>
      </w:r>
      <w:r w:rsidR="00E124C6" w:rsidRPr="00F24301">
        <w:rPr>
          <w:rFonts w:ascii="Tw Cen MT" w:eastAsia="Arial" w:hAnsi="Tw Cen MT" w:cs="Times New Roman"/>
          <w:sz w:val="18"/>
          <w:szCs w:val="18"/>
          <w:lang w:val="en-US"/>
        </w:rPr>
        <w:t xml:space="preserve"> of</w:t>
      </w:r>
      <w:r w:rsidR="00E124C6" w:rsidRPr="00F24301">
        <w:rPr>
          <w:rFonts w:ascii="Tw Cen MT" w:eastAsia="Arial" w:hAnsi="Tw Cen MT" w:cs="Times New Roman"/>
          <w:spacing w:val="3"/>
          <w:sz w:val="18"/>
          <w:szCs w:val="18"/>
          <w:lang w:val="en-US"/>
        </w:rPr>
        <w:t xml:space="preserve"> </w:t>
      </w:r>
      <w:r w:rsidR="00E124C6" w:rsidRPr="00F24301">
        <w:rPr>
          <w:rFonts w:ascii="Tw Cen MT" w:eastAsia="Arial" w:hAnsi="Tw Cen MT" w:cs="Times New Roman"/>
          <w:spacing w:val="-1"/>
          <w:sz w:val="18"/>
          <w:szCs w:val="18"/>
          <w:lang w:val="en-US"/>
        </w:rPr>
        <w:t>optometrists</w:t>
      </w:r>
      <w:r w:rsidR="00E124C6" w:rsidRPr="00F24301">
        <w:rPr>
          <w:rFonts w:ascii="Tw Cen MT" w:eastAsia="Arial" w:hAnsi="Tw Cen MT" w:cs="Times New Roman"/>
          <w:sz w:val="18"/>
          <w:szCs w:val="18"/>
          <w:lang w:val="en-US"/>
        </w:rPr>
        <w:t xml:space="preserve"> to</w:t>
      </w:r>
      <w:r w:rsidR="00E124C6" w:rsidRPr="00F24301">
        <w:rPr>
          <w:rFonts w:ascii="Tw Cen MT" w:eastAsia="Arial" w:hAnsi="Tw Cen MT" w:cs="Times New Roman"/>
          <w:spacing w:val="2"/>
          <w:sz w:val="18"/>
          <w:szCs w:val="18"/>
          <w:lang w:val="en-US"/>
        </w:rPr>
        <w:t xml:space="preserve"> </w:t>
      </w:r>
      <w:r w:rsidR="00E124C6" w:rsidRPr="00F24301">
        <w:rPr>
          <w:rFonts w:ascii="Tw Cen MT" w:eastAsia="Arial" w:hAnsi="Tw Cen MT" w:cs="Times New Roman"/>
          <w:spacing w:val="-1"/>
          <w:sz w:val="18"/>
          <w:szCs w:val="18"/>
          <w:lang w:val="en-US"/>
        </w:rPr>
        <w:t>perform</w:t>
      </w:r>
      <w:r w:rsidR="00E124C6" w:rsidRPr="00F24301">
        <w:rPr>
          <w:rFonts w:ascii="Tw Cen MT" w:eastAsia="Arial" w:hAnsi="Tw Cen MT" w:cs="Times New Roman"/>
          <w:spacing w:val="1"/>
          <w:sz w:val="18"/>
          <w:szCs w:val="18"/>
          <w:lang w:val="en-US"/>
        </w:rPr>
        <w:t xml:space="preserve"> </w:t>
      </w:r>
      <w:r w:rsidR="00E124C6" w:rsidRPr="00F24301">
        <w:rPr>
          <w:rFonts w:ascii="Tw Cen MT" w:eastAsia="Arial" w:hAnsi="Tw Cen MT" w:cs="Times New Roman"/>
          <w:spacing w:val="-1"/>
          <w:sz w:val="18"/>
          <w:szCs w:val="18"/>
          <w:lang w:val="en-US"/>
        </w:rPr>
        <w:t>routine</w:t>
      </w:r>
      <w:r w:rsidR="00E124C6" w:rsidRPr="00F24301">
        <w:rPr>
          <w:rFonts w:ascii="Tw Cen MT" w:eastAsia="Arial" w:hAnsi="Tw Cen MT" w:cs="Times New Roman"/>
          <w:spacing w:val="3"/>
          <w:sz w:val="18"/>
          <w:szCs w:val="18"/>
          <w:lang w:val="en-US"/>
        </w:rPr>
        <w:t xml:space="preserve"> </w:t>
      </w:r>
      <w:r w:rsidR="00E124C6" w:rsidRPr="00F24301">
        <w:rPr>
          <w:rFonts w:ascii="Tw Cen MT" w:eastAsia="Arial" w:hAnsi="Tw Cen MT" w:cs="Times New Roman"/>
          <w:spacing w:val="-1"/>
          <w:sz w:val="18"/>
          <w:szCs w:val="18"/>
          <w:lang w:val="en-US"/>
        </w:rPr>
        <w:t>procedures</w:t>
      </w:r>
      <w:r w:rsidR="00E124C6" w:rsidRPr="00F24301">
        <w:rPr>
          <w:rFonts w:ascii="Tw Cen MT" w:eastAsia="Arial" w:hAnsi="Tw Cen MT" w:cs="Times New Roman"/>
          <w:spacing w:val="3"/>
          <w:sz w:val="18"/>
          <w:szCs w:val="18"/>
          <w:lang w:val="en-US"/>
        </w:rPr>
        <w:t xml:space="preserve"> </w:t>
      </w:r>
      <w:r w:rsidR="00E124C6" w:rsidRPr="00F24301">
        <w:rPr>
          <w:rFonts w:ascii="Tw Cen MT" w:eastAsia="Arial" w:hAnsi="Tw Cen MT" w:cs="Times New Roman"/>
          <w:spacing w:val="-2"/>
          <w:sz w:val="18"/>
          <w:szCs w:val="18"/>
          <w:lang w:val="en-US"/>
        </w:rPr>
        <w:t>within</w:t>
      </w:r>
      <w:r w:rsidR="00E124C6" w:rsidRPr="00F24301">
        <w:rPr>
          <w:rFonts w:ascii="Tw Cen MT" w:eastAsia="Arial" w:hAnsi="Tw Cen MT" w:cs="Times New Roman"/>
          <w:spacing w:val="51"/>
          <w:sz w:val="18"/>
          <w:szCs w:val="18"/>
          <w:lang w:val="en-US"/>
        </w:rPr>
        <w:t xml:space="preserve"> </w:t>
      </w:r>
      <w:r w:rsidR="00E124C6" w:rsidRPr="00F24301">
        <w:rPr>
          <w:rFonts w:ascii="Tw Cen MT" w:eastAsia="Arial" w:hAnsi="Tw Cen MT" w:cs="Times New Roman"/>
          <w:spacing w:val="-1"/>
          <w:sz w:val="18"/>
          <w:szCs w:val="18"/>
          <w:lang w:val="en-US"/>
        </w:rPr>
        <w:t>these</w:t>
      </w:r>
      <w:r w:rsidR="00E124C6" w:rsidRPr="00F24301">
        <w:rPr>
          <w:rFonts w:ascii="Tw Cen MT" w:eastAsia="Arial" w:hAnsi="Tw Cen MT" w:cs="Times New Roman"/>
          <w:spacing w:val="3"/>
          <w:sz w:val="18"/>
          <w:szCs w:val="18"/>
          <w:lang w:val="en-US"/>
        </w:rPr>
        <w:t xml:space="preserve"> </w:t>
      </w:r>
      <w:r w:rsidR="00E124C6" w:rsidRPr="00F24301">
        <w:rPr>
          <w:rFonts w:ascii="Tw Cen MT" w:eastAsia="Arial" w:hAnsi="Tw Cen MT" w:cs="Times New Roman"/>
          <w:spacing w:val="-1"/>
          <w:sz w:val="18"/>
          <w:szCs w:val="18"/>
          <w:lang w:val="en-US"/>
        </w:rPr>
        <w:t>facilities.</w:t>
      </w:r>
      <w:r w:rsidR="00E124C6" w:rsidRPr="00F24301">
        <w:rPr>
          <w:rFonts w:ascii="Tw Cen MT" w:eastAsia="Arial" w:hAnsi="Tw Cen MT" w:cs="Times New Roman"/>
          <w:b/>
          <w:sz w:val="18"/>
          <w:szCs w:val="18"/>
          <w:lang w:val="en-US"/>
        </w:rPr>
        <w:t xml:space="preserve"> </w:t>
      </w:r>
    </w:p>
    <w:p w:rsidR="00E124C6" w:rsidRDefault="00E124C6" w:rsidP="00E554EA">
      <w:pPr>
        <w:jc w:val="both"/>
        <w:rPr>
          <w:rFonts w:ascii="Tw Cen MT" w:hAnsi="Tw Cen MT"/>
        </w:rPr>
      </w:pPr>
    </w:p>
    <w:p w:rsidR="009B0291" w:rsidRDefault="009B0291" w:rsidP="00E554EA">
      <w:pPr>
        <w:jc w:val="both"/>
        <w:rPr>
          <w:rFonts w:ascii="Tw Cen MT" w:hAnsi="Tw Cen MT"/>
        </w:rPr>
      </w:pPr>
    </w:p>
    <w:p w:rsidR="009B0291" w:rsidRPr="001A54F0" w:rsidRDefault="009B0291" w:rsidP="00E554EA">
      <w:pPr>
        <w:jc w:val="both"/>
        <w:rPr>
          <w:rFonts w:ascii="Tw Cen MT" w:hAnsi="Tw Cen MT"/>
        </w:rPr>
      </w:pPr>
    </w:p>
    <w:p w:rsidR="006B7D3A" w:rsidRDefault="006B7D3A" w:rsidP="00E554EA">
      <w:pPr>
        <w:jc w:val="both"/>
        <w:rPr>
          <w:rFonts w:ascii="Tw Cen MT" w:hAnsi="Tw Cen MT"/>
        </w:rPr>
      </w:pPr>
      <w:r>
        <w:rPr>
          <w:rFonts w:ascii="Times New Roman" w:hAnsi="Times New Roman" w:cs="Times New Roman"/>
          <w:i/>
          <w:noProof/>
          <w:color w:val="000000" w:themeColor="text1"/>
          <w:sz w:val="24"/>
          <w:szCs w:val="24"/>
          <w:lang w:eastAsia="en-GB"/>
        </w:rPr>
        <w:drawing>
          <wp:inline distT="0" distB="0" distL="0" distR="0" wp14:anchorId="0A4A41DC" wp14:editId="5DCD59EE">
            <wp:extent cx="3343275" cy="2790825"/>
            <wp:effectExtent l="0" t="0" r="9525" b="9525"/>
            <wp:docPr id="2" name="Chart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  <w:bookmarkStart w:id="0" w:name="_GoBack"/>
      <w:bookmarkEnd w:id="0"/>
    </w:p>
    <w:p w:rsidR="00622969" w:rsidRPr="00076027" w:rsidRDefault="00622969" w:rsidP="00E554EA">
      <w:pPr>
        <w:jc w:val="both"/>
        <w:rPr>
          <w:rFonts w:ascii="Arial" w:hAnsi="Arial" w:cs="Arial"/>
          <w:b/>
        </w:rPr>
      </w:pPr>
      <w:r w:rsidRPr="00076027">
        <w:rPr>
          <w:rFonts w:ascii="Arial" w:hAnsi="Arial" w:cs="Arial"/>
          <w:b/>
        </w:rPr>
        <w:t>Recent Publications</w:t>
      </w:r>
    </w:p>
    <w:p w:rsidR="00622969" w:rsidRDefault="00622969" w:rsidP="00622969">
      <w:pPr>
        <w:pStyle w:val="ListParagraph"/>
        <w:numPr>
          <w:ilvl w:val="0"/>
          <w:numId w:val="1"/>
        </w:numPr>
        <w:jc w:val="both"/>
        <w:rPr>
          <w:rFonts w:ascii="Tw Cen MT" w:hAnsi="Tw Cen MT"/>
          <w:sz w:val="20"/>
          <w:szCs w:val="20"/>
        </w:rPr>
      </w:pPr>
      <w:r>
        <w:rPr>
          <w:rFonts w:ascii="Tw Cen MT" w:hAnsi="Tw Cen MT"/>
          <w:sz w:val="20"/>
          <w:szCs w:val="20"/>
        </w:rPr>
        <w:t>Nelson-</w:t>
      </w:r>
      <w:proofErr w:type="spellStart"/>
      <w:r>
        <w:rPr>
          <w:rFonts w:ascii="Tw Cen MT" w:hAnsi="Tw Cen MT"/>
          <w:sz w:val="20"/>
          <w:szCs w:val="20"/>
        </w:rPr>
        <w:t>Ayifah</w:t>
      </w:r>
      <w:proofErr w:type="spellEnd"/>
      <w:r>
        <w:rPr>
          <w:rFonts w:ascii="Tw Cen MT" w:hAnsi="Tw Cen MT"/>
          <w:sz w:val="20"/>
          <w:szCs w:val="20"/>
        </w:rPr>
        <w:t xml:space="preserve"> D, </w:t>
      </w:r>
      <w:r w:rsidRPr="00572582">
        <w:rPr>
          <w:rFonts w:ascii="Tw Cen MT" w:hAnsi="Tw Cen MT"/>
          <w:b/>
          <w:sz w:val="20"/>
          <w:szCs w:val="20"/>
        </w:rPr>
        <w:t>Kobia-Acquah E</w:t>
      </w:r>
      <w:r>
        <w:rPr>
          <w:rFonts w:ascii="Tw Cen MT" w:hAnsi="Tw Cen MT"/>
          <w:sz w:val="20"/>
          <w:szCs w:val="20"/>
        </w:rPr>
        <w:t>, Abdul-</w:t>
      </w:r>
      <w:proofErr w:type="spellStart"/>
      <w:r>
        <w:rPr>
          <w:rFonts w:ascii="Tw Cen MT" w:hAnsi="Tw Cen MT"/>
          <w:sz w:val="20"/>
          <w:szCs w:val="20"/>
        </w:rPr>
        <w:t>Sadik</w:t>
      </w:r>
      <w:proofErr w:type="spellEnd"/>
      <w:r>
        <w:rPr>
          <w:rFonts w:ascii="Tw Cen MT" w:hAnsi="Tw Cen MT"/>
          <w:sz w:val="20"/>
          <w:szCs w:val="20"/>
        </w:rPr>
        <w:t xml:space="preserve"> </w:t>
      </w:r>
      <w:proofErr w:type="spellStart"/>
      <w:r>
        <w:rPr>
          <w:rFonts w:ascii="Tw Cen MT" w:hAnsi="Tw Cen MT"/>
          <w:sz w:val="20"/>
          <w:szCs w:val="20"/>
        </w:rPr>
        <w:t>A,Kumah</w:t>
      </w:r>
      <w:proofErr w:type="spellEnd"/>
      <w:r>
        <w:rPr>
          <w:rFonts w:ascii="Tw Cen MT" w:hAnsi="Tw Cen MT"/>
          <w:sz w:val="20"/>
          <w:szCs w:val="20"/>
        </w:rPr>
        <w:t xml:space="preserve"> DB, </w:t>
      </w:r>
      <w:proofErr w:type="spellStart"/>
      <w:r>
        <w:rPr>
          <w:rFonts w:ascii="Tw Cen MT" w:hAnsi="Tw Cen MT"/>
          <w:sz w:val="20"/>
          <w:szCs w:val="20"/>
        </w:rPr>
        <w:t>AnkamahE</w:t>
      </w:r>
      <w:proofErr w:type="spellEnd"/>
      <w:r>
        <w:rPr>
          <w:rFonts w:ascii="Tw Cen MT" w:hAnsi="Tw Cen MT"/>
          <w:sz w:val="20"/>
          <w:szCs w:val="20"/>
        </w:rPr>
        <w:t xml:space="preserve"> (2017). Profile of Keratoconus in Selected Eye Clinics, Accra: A Retrospective Study. Ophthalmology and Vision Science</w:t>
      </w:r>
      <w:r w:rsidR="00956468">
        <w:rPr>
          <w:rFonts w:ascii="Tw Cen MT" w:hAnsi="Tw Cen MT"/>
          <w:sz w:val="20"/>
          <w:szCs w:val="20"/>
        </w:rPr>
        <w:t>, Vol 1, Issue 1, Pp. 8 – 16.</w:t>
      </w:r>
    </w:p>
    <w:p w:rsidR="00622969" w:rsidRPr="00622969" w:rsidRDefault="00622969" w:rsidP="00622969">
      <w:pPr>
        <w:pStyle w:val="ListParagraph"/>
        <w:numPr>
          <w:ilvl w:val="0"/>
          <w:numId w:val="1"/>
        </w:numPr>
        <w:jc w:val="both"/>
        <w:rPr>
          <w:rFonts w:ascii="Tw Cen MT" w:hAnsi="Tw Cen MT"/>
          <w:sz w:val="20"/>
          <w:szCs w:val="20"/>
        </w:rPr>
      </w:pPr>
      <w:r w:rsidRPr="00622969">
        <w:rPr>
          <w:rFonts w:ascii="Tw Cen MT" w:hAnsi="Tw Cen MT"/>
          <w:sz w:val="20"/>
          <w:szCs w:val="20"/>
        </w:rPr>
        <w:t xml:space="preserve">N.Y. </w:t>
      </w:r>
      <w:proofErr w:type="spellStart"/>
      <w:r w:rsidRPr="00622969">
        <w:rPr>
          <w:rFonts w:ascii="Tw Cen MT" w:hAnsi="Tw Cen MT"/>
          <w:sz w:val="20"/>
          <w:szCs w:val="20"/>
        </w:rPr>
        <w:t>Koomson</w:t>
      </w:r>
      <w:proofErr w:type="spellEnd"/>
      <w:r w:rsidRPr="00622969">
        <w:rPr>
          <w:rFonts w:ascii="Tw Cen MT" w:hAnsi="Tw Cen MT"/>
          <w:sz w:val="20"/>
          <w:szCs w:val="20"/>
        </w:rPr>
        <w:t xml:space="preserve">, A. O. </w:t>
      </w:r>
      <w:proofErr w:type="spellStart"/>
      <w:r w:rsidRPr="00622969">
        <w:rPr>
          <w:rFonts w:ascii="Tw Cen MT" w:hAnsi="Tw Cen MT"/>
          <w:sz w:val="20"/>
          <w:szCs w:val="20"/>
        </w:rPr>
        <w:t>Amedo</w:t>
      </w:r>
      <w:proofErr w:type="spellEnd"/>
      <w:r w:rsidRPr="00622969">
        <w:rPr>
          <w:rFonts w:ascii="Tw Cen MT" w:hAnsi="Tw Cen MT"/>
          <w:sz w:val="20"/>
          <w:szCs w:val="20"/>
        </w:rPr>
        <w:t xml:space="preserve">, E. </w:t>
      </w:r>
      <w:proofErr w:type="spellStart"/>
      <w:r w:rsidRPr="00622969">
        <w:rPr>
          <w:rFonts w:ascii="Tw Cen MT" w:hAnsi="Tw Cen MT"/>
          <w:sz w:val="20"/>
          <w:szCs w:val="20"/>
        </w:rPr>
        <w:t>Owusu</w:t>
      </w:r>
      <w:proofErr w:type="spellEnd"/>
      <w:r w:rsidRPr="00622969">
        <w:rPr>
          <w:rFonts w:ascii="Tw Cen MT" w:hAnsi="Tw Cen MT"/>
          <w:sz w:val="20"/>
          <w:szCs w:val="20"/>
        </w:rPr>
        <w:t xml:space="preserve">, </w:t>
      </w:r>
      <w:r w:rsidRPr="00572582">
        <w:rPr>
          <w:rFonts w:ascii="Tw Cen MT" w:hAnsi="Tw Cen MT"/>
          <w:b/>
          <w:sz w:val="20"/>
          <w:szCs w:val="20"/>
        </w:rPr>
        <w:t>E. Kobia-Acquah</w:t>
      </w:r>
      <w:r w:rsidRPr="00622969">
        <w:rPr>
          <w:rFonts w:ascii="Tw Cen MT" w:hAnsi="Tw Cen MT"/>
          <w:sz w:val="20"/>
          <w:szCs w:val="20"/>
        </w:rPr>
        <w:t xml:space="preserve">, K. K. </w:t>
      </w:r>
      <w:proofErr w:type="spellStart"/>
      <w:r w:rsidRPr="00622969">
        <w:rPr>
          <w:rFonts w:ascii="Tw Cen MT" w:hAnsi="Tw Cen MT"/>
          <w:sz w:val="20"/>
          <w:szCs w:val="20"/>
        </w:rPr>
        <w:t>Adjah</w:t>
      </w:r>
      <w:proofErr w:type="spellEnd"/>
      <w:r w:rsidRPr="00622969">
        <w:rPr>
          <w:rFonts w:ascii="Tw Cen MT" w:hAnsi="Tw Cen MT"/>
          <w:sz w:val="20"/>
          <w:szCs w:val="20"/>
        </w:rPr>
        <w:t xml:space="preserve">, P.B. </w:t>
      </w:r>
      <w:proofErr w:type="spellStart"/>
      <w:r w:rsidRPr="00622969">
        <w:rPr>
          <w:rFonts w:ascii="Tw Cen MT" w:hAnsi="Tw Cen MT"/>
          <w:sz w:val="20"/>
          <w:szCs w:val="20"/>
        </w:rPr>
        <w:t>Ampeh</w:t>
      </w:r>
      <w:proofErr w:type="spellEnd"/>
      <w:r w:rsidRPr="00622969">
        <w:rPr>
          <w:rFonts w:ascii="Tw Cen MT" w:hAnsi="Tw Cen MT"/>
          <w:sz w:val="20"/>
          <w:szCs w:val="20"/>
        </w:rPr>
        <w:t xml:space="preserve">, K. </w:t>
      </w:r>
      <w:proofErr w:type="spellStart"/>
      <w:r w:rsidRPr="00622969">
        <w:rPr>
          <w:rFonts w:ascii="Tw Cen MT" w:hAnsi="Tw Cen MT"/>
          <w:sz w:val="20"/>
          <w:szCs w:val="20"/>
        </w:rPr>
        <w:t>Bonsu</w:t>
      </w:r>
      <w:proofErr w:type="spellEnd"/>
      <w:r w:rsidRPr="00622969">
        <w:rPr>
          <w:rFonts w:ascii="Tw Cen MT" w:hAnsi="Tw Cen MT"/>
          <w:sz w:val="20"/>
          <w:szCs w:val="20"/>
        </w:rPr>
        <w:t xml:space="preserve"> (2015). </w:t>
      </w:r>
      <w:proofErr w:type="spellStart"/>
      <w:r w:rsidRPr="00622969">
        <w:rPr>
          <w:rFonts w:ascii="Tw Cen MT" w:hAnsi="Tw Cen MT"/>
          <w:sz w:val="20"/>
          <w:szCs w:val="20"/>
        </w:rPr>
        <w:t>Undercorrection</w:t>
      </w:r>
      <w:proofErr w:type="spellEnd"/>
      <w:r w:rsidRPr="00622969">
        <w:rPr>
          <w:rFonts w:ascii="Tw Cen MT" w:hAnsi="Tw Cen MT"/>
          <w:sz w:val="20"/>
          <w:szCs w:val="20"/>
        </w:rPr>
        <w:t xml:space="preserve"> of Myopia Reduces Lag of Accommodation in School Children in Kumasi, Ghana. International Journal of Health Sciences and Research, Vol. 5, Issue 2, Pp. 137-150.</w:t>
      </w:r>
      <w:r>
        <w:rPr>
          <w:rFonts w:ascii="Tw Cen MT" w:hAnsi="Tw Cen MT"/>
          <w:sz w:val="20"/>
          <w:szCs w:val="20"/>
        </w:rPr>
        <w:t xml:space="preserve">3. </w:t>
      </w:r>
    </w:p>
    <w:p w:rsidR="00622969" w:rsidRDefault="00622969" w:rsidP="00622969">
      <w:pPr>
        <w:pStyle w:val="ListParagraph"/>
        <w:numPr>
          <w:ilvl w:val="0"/>
          <w:numId w:val="1"/>
        </w:numPr>
        <w:jc w:val="both"/>
        <w:rPr>
          <w:rFonts w:ascii="Tw Cen MT" w:hAnsi="Tw Cen MT"/>
          <w:sz w:val="20"/>
          <w:szCs w:val="20"/>
        </w:rPr>
      </w:pPr>
      <w:proofErr w:type="spellStart"/>
      <w:r w:rsidRPr="00622969">
        <w:rPr>
          <w:rFonts w:ascii="Tw Cen MT" w:hAnsi="Tw Cen MT"/>
          <w:sz w:val="20"/>
          <w:szCs w:val="20"/>
        </w:rPr>
        <w:t>Koomson</w:t>
      </w:r>
      <w:proofErr w:type="spellEnd"/>
      <w:r w:rsidRPr="00622969">
        <w:rPr>
          <w:rFonts w:ascii="Tw Cen MT" w:hAnsi="Tw Cen MT"/>
          <w:sz w:val="20"/>
          <w:szCs w:val="20"/>
        </w:rPr>
        <w:t xml:space="preserve">, N.Y., </w:t>
      </w:r>
      <w:proofErr w:type="spellStart"/>
      <w:r w:rsidRPr="00622969">
        <w:rPr>
          <w:rFonts w:ascii="Tw Cen MT" w:hAnsi="Tw Cen MT"/>
          <w:sz w:val="20"/>
          <w:szCs w:val="20"/>
        </w:rPr>
        <w:t>Amedo</w:t>
      </w:r>
      <w:proofErr w:type="spellEnd"/>
      <w:r w:rsidRPr="00622969">
        <w:rPr>
          <w:rFonts w:ascii="Tw Cen MT" w:hAnsi="Tw Cen MT"/>
          <w:sz w:val="20"/>
          <w:szCs w:val="20"/>
        </w:rPr>
        <w:t xml:space="preserve">, A.O., </w:t>
      </w:r>
      <w:proofErr w:type="spellStart"/>
      <w:r w:rsidRPr="00622969">
        <w:rPr>
          <w:rFonts w:ascii="Tw Cen MT" w:hAnsi="Tw Cen MT"/>
          <w:sz w:val="20"/>
          <w:szCs w:val="20"/>
        </w:rPr>
        <w:t>Owusu</w:t>
      </w:r>
      <w:proofErr w:type="spellEnd"/>
      <w:r w:rsidRPr="00622969">
        <w:rPr>
          <w:rFonts w:ascii="Tw Cen MT" w:hAnsi="Tw Cen MT"/>
          <w:sz w:val="20"/>
          <w:szCs w:val="20"/>
        </w:rPr>
        <w:t xml:space="preserve">, E., </w:t>
      </w:r>
      <w:proofErr w:type="spellStart"/>
      <w:r w:rsidRPr="00622969">
        <w:rPr>
          <w:rFonts w:ascii="Tw Cen MT" w:hAnsi="Tw Cen MT"/>
          <w:sz w:val="20"/>
          <w:szCs w:val="20"/>
        </w:rPr>
        <w:t>Ampeh</w:t>
      </w:r>
      <w:proofErr w:type="spellEnd"/>
      <w:r w:rsidRPr="00622969">
        <w:rPr>
          <w:rFonts w:ascii="Tw Cen MT" w:hAnsi="Tw Cen MT"/>
          <w:sz w:val="20"/>
          <w:szCs w:val="20"/>
        </w:rPr>
        <w:t xml:space="preserve">, P.B., </w:t>
      </w:r>
      <w:r w:rsidRPr="00572582">
        <w:rPr>
          <w:rFonts w:ascii="Tw Cen MT" w:hAnsi="Tw Cen MT"/>
          <w:b/>
          <w:sz w:val="20"/>
          <w:szCs w:val="20"/>
        </w:rPr>
        <w:t>Kobia-Acquah, E</w:t>
      </w:r>
      <w:r w:rsidRPr="00622969">
        <w:rPr>
          <w:rFonts w:ascii="Tw Cen MT" w:hAnsi="Tw Cen MT"/>
          <w:sz w:val="20"/>
          <w:szCs w:val="20"/>
        </w:rPr>
        <w:t xml:space="preserve">., </w:t>
      </w:r>
      <w:proofErr w:type="spellStart"/>
      <w:r w:rsidRPr="00622969">
        <w:rPr>
          <w:rFonts w:ascii="Tw Cen MT" w:hAnsi="Tw Cen MT"/>
          <w:sz w:val="20"/>
          <w:szCs w:val="20"/>
        </w:rPr>
        <w:t>Bonsu</w:t>
      </w:r>
      <w:proofErr w:type="spellEnd"/>
      <w:r w:rsidRPr="00622969">
        <w:rPr>
          <w:rFonts w:ascii="Tw Cen MT" w:hAnsi="Tw Cen MT"/>
          <w:sz w:val="20"/>
          <w:szCs w:val="20"/>
        </w:rPr>
        <w:t xml:space="preserve">, K. (2014). </w:t>
      </w:r>
      <w:proofErr w:type="spellStart"/>
      <w:r w:rsidRPr="00622969">
        <w:rPr>
          <w:rFonts w:ascii="Tw Cen MT" w:hAnsi="Tw Cen MT"/>
          <w:sz w:val="20"/>
          <w:szCs w:val="20"/>
        </w:rPr>
        <w:t>Undercorrection</w:t>
      </w:r>
      <w:proofErr w:type="spellEnd"/>
      <w:r w:rsidRPr="00622969">
        <w:rPr>
          <w:rFonts w:ascii="Tw Cen MT" w:hAnsi="Tw Cen MT"/>
          <w:sz w:val="20"/>
          <w:szCs w:val="20"/>
        </w:rPr>
        <w:t xml:space="preserve"> induces peripheral myopia defocus in school children in Kumasi, Ghana. International Journal of Innovation and Applied Studies, Vol 9: 1598 – 1608.</w:t>
      </w:r>
    </w:p>
    <w:p w:rsidR="00622969" w:rsidRPr="00622969" w:rsidRDefault="00622969" w:rsidP="00622969">
      <w:pPr>
        <w:pStyle w:val="ListParagraph"/>
        <w:ind w:left="360"/>
        <w:jc w:val="both"/>
        <w:rPr>
          <w:rFonts w:ascii="Tw Cen MT" w:hAnsi="Tw Cen MT"/>
          <w:sz w:val="20"/>
          <w:szCs w:val="20"/>
        </w:rPr>
      </w:pPr>
    </w:p>
    <w:p w:rsidR="009B0291" w:rsidRDefault="009B0291" w:rsidP="00E554EA">
      <w:pPr>
        <w:jc w:val="both"/>
        <w:rPr>
          <w:rFonts w:ascii="Tw Cen MT" w:hAnsi="Tw Cen MT"/>
        </w:rPr>
      </w:pPr>
    </w:p>
    <w:p w:rsidR="009B0291" w:rsidRDefault="009B0291" w:rsidP="009B0291">
      <w:pPr>
        <w:spacing w:line="360" w:lineRule="auto"/>
        <w:rPr>
          <w:rFonts w:ascii="Times New Roman" w:hAnsi="Times New Roman" w:cs="Times New Roman"/>
          <w:sz w:val="24"/>
          <w:szCs w:val="24"/>
        </w:rPr>
        <w:sectPr w:rsidR="009B0291" w:rsidSect="009B0291">
          <w:type w:val="continuous"/>
          <w:pgSz w:w="11906" w:h="16838"/>
          <w:pgMar w:top="1741" w:right="601" w:bottom="839" w:left="618" w:header="709" w:footer="709" w:gutter="0"/>
          <w:cols w:num="2" w:space="720"/>
          <w:docGrid w:linePitch="360"/>
        </w:sectPr>
      </w:pPr>
    </w:p>
    <w:p w:rsidR="009B0291" w:rsidRPr="00B11E5F" w:rsidRDefault="000B4373" w:rsidP="009B0291">
      <w:pPr>
        <w:spacing w:line="360" w:lineRule="auto"/>
        <w:rPr>
          <w:rFonts w:ascii="Arial" w:hAnsi="Arial" w:cs="Arial"/>
        </w:rPr>
      </w:pPr>
      <w:r w:rsidRPr="000B4373">
        <w:rPr>
          <w:rFonts w:ascii="Arial" w:hAnsi="Arial" w:cs="Arial"/>
          <w:noProof/>
          <w:lang w:eastAsia="en-GB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66675</wp:posOffset>
            </wp:positionV>
            <wp:extent cx="1047750" cy="1047750"/>
            <wp:effectExtent l="0" t="0" r="0" b="0"/>
            <wp:wrapSquare wrapText="right"/>
            <wp:docPr id="1" name="Picture 1" descr="C:\Users\Emmanuel\Desktop\pendrive\kob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Emmanuel\Desktop\pendrive\kobi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0" cy="1047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B0291" w:rsidRPr="00B11E5F">
        <w:rPr>
          <w:rFonts w:ascii="Arial" w:hAnsi="Arial" w:cs="Arial"/>
        </w:rPr>
        <w:t>Biography</w:t>
      </w:r>
    </w:p>
    <w:p w:rsidR="009B0291" w:rsidRDefault="009B0291" w:rsidP="009B0291">
      <w:pPr>
        <w:spacing w:line="360" w:lineRule="auto"/>
        <w:rPr>
          <w:rFonts w:ascii="Tw Cen MT" w:hAnsi="Tw Cen MT" w:cs="Times New Roman"/>
          <w:sz w:val="20"/>
          <w:szCs w:val="20"/>
        </w:rPr>
      </w:pPr>
      <w:r w:rsidRPr="00F75621">
        <w:rPr>
          <w:rFonts w:ascii="Tw Cen MT" w:hAnsi="Tw Cen MT" w:cs="Times New Roman"/>
          <w:sz w:val="20"/>
          <w:szCs w:val="20"/>
        </w:rPr>
        <w:t xml:space="preserve">Emmanuel Kobia-Acquah </w:t>
      </w:r>
      <w:r w:rsidR="00F24301">
        <w:rPr>
          <w:rFonts w:ascii="Tw Cen MT" w:hAnsi="Tw Cen MT" w:cs="Times New Roman"/>
          <w:sz w:val="20"/>
          <w:szCs w:val="20"/>
        </w:rPr>
        <w:t xml:space="preserve">is an accomplished, Ghanaian trained optometrist, public health for eye care researcher, and currently a lecturer at the Kwame Nkrumah University of Science and Technology (KNUST). He </w:t>
      </w:r>
      <w:r w:rsidRPr="00F75621">
        <w:rPr>
          <w:rFonts w:ascii="Tw Cen MT" w:hAnsi="Tw Cen MT" w:cs="Times New Roman"/>
          <w:sz w:val="20"/>
          <w:szCs w:val="20"/>
        </w:rPr>
        <w:t>graduated with a Doctor of</w:t>
      </w:r>
      <w:r w:rsidR="00F24301">
        <w:rPr>
          <w:rFonts w:ascii="Tw Cen MT" w:hAnsi="Tw Cen MT" w:cs="Times New Roman"/>
          <w:sz w:val="20"/>
          <w:szCs w:val="20"/>
        </w:rPr>
        <w:t xml:space="preserve"> Optometry degree in 2010 at KNUST</w:t>
      </w:r>
      <w:r w:rsidRPr="00F75621">
        <w:rPr>
          <w:rFonts w:ascii="Tw Cen MT" w:hAnsi="Tw Cen MT" w:cs="Times New Roman"/>
          <w:sz w:val="20"/>
          <w:szCs w:val="20"/>
        </w:rPr>
        <w:t>. He had a one-year comprehensive Fellowship training in Clinical Optometry in 2012 at the L.V. Prasad Eye Institute in India</w:t>
      </w:r>
      <w:r w:rsidR="00572582">
        <w:rPr>
          <w:rFonts w:ascii="Tw Cen MT" w:hAnsi="Tw Cen MT" w:cs="Times New Roman"/>
          <w:sz w:val="20"/>
          <w:szCs w:val="20"/>
        </w:rPr>
        <w:t xml:space="preserve"> and subsequently</w:t>
      </w:r>
      <w:r w:rsidRPr="00F75621">
        <w:rPr>
          <w:rFonts w:ascii="Tw Cen MT" w:hAnsi="Tw Cen MT" w:cs="Times New Roman"/>
          <w:sz w:val="20"/>
          <w:szCs w:val="20"/>
        </w:rPr>
        <w:t xml:space="preserve"> obtained an MSc in Public Health for Eye Care in 2015 from the London School of Hygiene and Tropical Medicine. </w:t>
      </w:r>
      <w:r w:rsidR="006A028D">
        <w:rPr>
          <w:rFonts w:ascii="Tw Cen MT" w:hAnsi="Tw Cen MT" w:cs="Times New Roman"/>
          <w:sz w:val="20"/>
          <w:szCs w:val="20"/>
        </w:rPr>
        <w:t xml:space="preserve">He is currently undertaking a number of research work including: </w:t>
      </w:r>
      <w:r w:rsidR="00572582">
        <w:rPr>
          <w:rFonts w:ascii="Tw Cen MT" w:hAnsi="Tw Cen MT" w:cs="Times New Roman"/>
          <w:sz w:val="20"/>
          <w:szCs w:val="20"/>
        </w:rPr>
        <w:t xml:space="preserve">an image processing algorithm for prediction of glaucoma in Ghana; </w:t>
      </w:r>
      <w:r w:rsidR="006A028D">
        <w:rPr>
          <w:rFonts w:ascii="Tw Cen MT" w:hAnsi="Tw Cen MT" w:cs="Times New Roman"/>
          <w:sz w:val="20"/>
          <w:szCs w:val="20"/>
        </w:rPr>
        <w:t>referral patterns of patients attending optometry clinics</w:t>
      </w:r>
      <w:r w:rsidR="008059B1">
        <w:rPr>
          <w:rFonts w:ascii="Tw Cen MT" w:hAnsi="Tw Cen MT" w:cs="Times New Roman"/>
          <w:sz w:val="20"/>
          <w:szCs w:val="20"/>
        </w:rPr>
        <w:t xml:space="preserve"> in Ashanti Region</w:t>
      </w:r>
      <w:r w:rsidR="006A028D">
        <w:rPr>
          <w:rFonts w:ascii="Tw Cen MT" w:hAnsi="Tw Cen MT" w:cs="Times New Roman"/>
          <w:sz w:val="20"/>
          <w:szCs w:val="20"/>
        </w:rPr>
        <w:t xml:space="preserve">; knowledge, attitudes, and practices </w:t>
      </w:r>
      <w:r w:rsidR="00572582">
        <w:rPr>
          <w:rFonts w:ascii="Tw Cen MT" w:hAnsi="Tw Cen MT" w:cs="Times New Roman"/>
          <w:sz w:val="20"/>
          <w:szCs w:val="20"/>
        </w:rPr>
        <w:t xml:space="preserve">on ocular health among street vendors in Kumasi. </w:t>
      </w:r>
      <w:r w:rsidRPr="00F75621">
        <w:rPr>
          <w:rFonts w:ascii="Tw Cen MT" w:hAnsi="Tw Cen MT" w:cs="Times New Roman"/>
          <w:sz w:val="20"/>
          <w:szCs w:val="20"/>
        </w:rPr>
        <w:t xml:space="preserve">Dr. Kobia-Acquah </w:t>
      </w:r>
      <w:r w:rsidR="00F24301">
        <w:rPr>
          <w:rFonts w:ascii="Tw Cen MT" w:hAnsi="Tw Cen MT" w:cs="Times New Roman"/>
          <w:sz w:val="20"/>
          <w:szCs w:val="20"/>
        </w:rPr>
        <w:t>is</w:t>
      </w:r>
      <w:r w:rsidR="006A028D">
        <w:rPr>
          <w:rFonts w:ascii="Tw Cen MT" w:hAnsi="Tw Cen MT" w:cs="Times New Roman"/>
          <w:sz w:val="20"/>
          <w:szCs w:val="20"/>
        </w:rPr>
        <w:t xml:space="preserve"> also involved in several community outreach programs in Ghana and is a board member of the Volunteer Optometric Services to Humanity (VOSH-Ghana).</w:t>
      </w:r>
    </w:p>
    <w:p w:rsidR="00F24301" w:rsidRPr="00F75621" w:rsidRDefault="00F24301" w:rsidP="00B11E5F">
      <w:pPr>
        <w:spacing w:line="360" w:lineRule="auto"/>
        <w:jc w:val="center"/>
        <w:rPr>
          <w:rFonts w:ascii="Tw Cen MT" w:hAnsi="Tw Cen MT" w:cs="Times New Roman"/>
          <w:sz w:val="20"/>
          <w:szCs w:val="20"/>
        </w:rPr>
      </w:pPr>
      <w:r>
        <w:rPr>
          <w:rFonts w:ascii="Tw Cen MT" w:hAnsi="Tw Cen MT" w:cs="Times New Roman"/>
          <w:sz w:val="20"/>
          <w:szCs w:val="20"/>
        </w:rPr>
        <w:t xml:space="preserve">Email: </w:t>
      </w:r>
      <w:hyperlink r:id="rId7" w:history="1">
        <w:r w:rsidRPr="00906C52">
          <w:rPr>
            <w:rStyle w:val="Hyperlink"/>
            <w:rFonts w:ascii="Tw Cen MT" w:hAnsi="Tw Cen MT" w:cs="Times New Roman"/>
            <w:sz w:val="20"/>
            <w:szCs w:val="20"/>
          </w:rPr>
          <w:t>ekobiaacquah.cos@knust.edu.gh</w:t>
        </w:r>
      </w:hyperlink>
    </w:p>
    <w:p w:rsidR="009B0291" w:rsidRPr="00936BED" w:rsidRDefault="009B0291" w:rsidP="00E554EA">
      <w:pPr>
        <w:jc w:val="both"/>
        <w:rPr>
          <w:rFonts w:ascii="Tw Cen MT" w:hAnsi="Tw Cen MT"/>
        </w:rPr>
      </w:pPr>
    </w:p>
    <w:sectPr w:rsidR="009B0291" w:rsidRPr="00936BED" w:rsidSect="009B0291">
      <w:type w:val="continuous"/>
      <w:pgSz w:w="11906" w:h="16838"/>
      <w:pgMar w:top="1741" w:right="601" w:bottom="839" w:left="618" w:header="709" w:footer="70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8D33F5"/>
    <w:multiLevelType w:val="hybridMultilevel"/>
    <w:tmpl w:val="E482F568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24C6"/>
    <w:rsid w:val="00076027"/>
    <w:rsid w:val="000B4373"/>
    <w:rsid w:val="001A54F0"/>
    <w:rsid w:val="00237003"/>
    <w:rsid w:val="003718F2"/>
    <w:rsid w:val="003901C0"/>
    <w:rsid w:val="00572582"/>
    <w:rsid w:val="00622969"/>
    <w:rsid w:val="00681307"/>
    <w:rsid w:val="006A028D"/>
    <w:rsid w:val="006B7D3A"/>
    <w:rsid w:val="008059B1"/>
    <w:rsid w:val="00936BED"/>
    <w:rsid w:val="00956468"/>
    <w:rsid w:val="009B0291"/>
    <w:rsid w:val="00A8138B"/>
    <w:rsid w:val="00B11E5F"/>
    <w:rsid w:val="00BA1BCF"/>
    <w:rsid w:val="00E124C6"/>
    <w:rsid w:val="00E554EA"/>
    <w:rsid w:val="00F24301"/>
    <w:rsid w:val="00F756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43EC768-9B17-4D79-85A8-A685B8BF48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36BED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622969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F2430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ekobiaacquah.cos@knust.edu.gh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chart" Target="charts/chart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900" b="0" i="0" u="none" strike="noStrike" kern="1200" spc="0" baseline="0">
                <a:solidFill>
                  <a:schemeClr val="tx1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r>
              <a:rPr lang="en-GB" sz="900" b="1" i="0" u="none" strike="noStrike" baseline="0" smtClean="0"/>
              <a:t>Type of services provided by optometrists</a:t>
            </a:r>
            <a:endParaRPr lang="en-GB" sz="900">
              <a:solidFill>
                <a:schemeClr val="tx1"/>
              </a:solidFill>
              <a:latin typeface="Times New Roman" panose="02020603050405020304" pitchFamily="18" charset="0"/>
              <a:cs typeface="Times New Roman" panose="02020603050405020304" pitchFamily="18" charset="0"/>
            </a:endParaRPr>
          </a:p>
        </c:rich>
      </c:tx>
      <c:layout>
        <c:manualLayout>
          <c:xMode val="edge"/>
          <c:yMode val="edge"/>
          <c:x val="0.16643580299000854"/>
          <c:y val="1.266624445851805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spc="0" baseline="0">
              <a:solidFill>
                <a:schemeClr val="tx1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en-US"/>
        </a:p>
      </c:txPr>
    </c:title>
    <c:autoTitleDeleted val="0"/>
    <c:plotArea>
      <c:layout>
        <c:manualLayout>
          <c:layoutTarget val="inner"/>
          <c:xMode val="edge"/>
          <c:yMode val="edge"/>
          <c:x val="0.13487657792775903"/>
          <c:y val="8.7814640649336181E-2"/>
          <c:w val="0.77879135640748887"/>
          <c:h val="0.61341675908033866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Government</c:v>
                </c:pt>
              </c:strCache>
            </c:strRef>
          </c:tx>
          <c:spPr>
            <a:solidFill>
              <a:schemeClr val="accent6"/>
            </a:solidFill>
            <a:ln>
              <a:noFill/>
            </a:ln>
            <a:effectLst/>
          </c:spPr>
          <c:invertIfNegative val="0"/>
          <c:cat>
            <c:strRef>
              <c:f>Sheet1!$A$2:$A$11</c:f>
              <c:strCache>
                <c:ptCount val="10"/>
                <c:pt idx="0">
                  <c:v>Refraction only</c:v>
                </c:pt>
                <c:pt idx="1">
                  <c:v>Spectacle dispensing (distance)</c:v>
                </c:pt>
                <c:pt idx="2">
                  <c:v>Spectacle dispensing (near)</c:v>
                </c:pt>
                <c:pt idx="3">
                  <c:v>Low vision assessment</c:v>
                </c:pt>
                <c:pt idx="4">
                  <c:v>Low vision aids</c:v>
                </c:pt>
                <c:pt idx="5">
                  <c:v>CL assessment kit</c:v>
                </c:pt>
                <c:pt idx="6">
                  <c:v>CL dispensing</c:v>
                </c:pt>
                <c:pt idx="7">
                  <c:v>Slit lamp examination</c:v>
                </c:pt>
                <c:pt idx="8">
                  <c:v>Treatment of eye disease with therapeutic drugs</c:v>
                </c:pt>
                <c:pt idx="9">
                  <c:v>Outreach</c:v>
                </c:pt>
              </c:strCache>
            </c:strRef>
          </c:cat>
          <c:val>
            <c:numRef>
              <c:f>Sheet1!$B$2:$B$11</c:f>
              <c:numCache>
                <c:formatCode>General</c:formatCode>
                <c:ptCount val="10"/>
                <c:pt idx="0">
                  <c:v>100</c:v>
                </c:pt>
                <c:pt idx="1">
                  <c:v>100</c:v>
                </c:pt>
                <c:pt idx="2">
                  <c:v>100</c:v>
                </c:pt>
                <c:pt idx="3">
                  <c:v>22.71</c:v>
                </c:pt>
                <c:pt idx="4">
                  <c:v>0</c:v>
                </c:pt>
                <c:pt idx="5">
                  <c:v>0</c:v>
                </c:pt>
                <c:pt idx="6">
                  <c:v>0</c:v>
                </c:pt>
                <c:pt idx="7">
                  <c:v>55.6</c:v>
                </c:pt>
                <c:pt idx="8">
                  <c:v>89.38</c:v>
                </c:pt>
                <c:pt idx="9">
                  <c:v>100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6DD4-4664-AA0F-3171570F8AA9}"/>
            </c:ext>
          </c:extLst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CHAG</c:v>
                </c:pt>
              </c:strCache>
            </c:strRef>
          </c:tx>
          <c:spPr>
            <a:solidFill>
              <a:schemeClr val="accent5"/>
            </a:solidFill>
            <a:ln>
              <a:noFill/>
            </a:ln>
            <a:effectLst/>
          </c:spPr>
          <c:invertIfNegative val="0"/>
          <c:cat>
            <c:strRef>
              <c:f>Sheet1!$A$2:$A$11</c:f>
              <c:strCache>
                <c:ptCount val="10"/>
                <c:pt idx="0">
                  <c:v>Refraction only</c:v>
                </c:pt>
                <c:pt idx="1">
                  <c:v>Spectacle dispensing (distance)</c:v>
                </c:pt>
                <c:pt idx="2">
                  <c:v>Spectacle dispensing (near)</c:v>
                </c:pt>
                <c:pt idx="3">
                  <c:v>Low vision assessment</c:v>
                </c:pt>
                <c:pt idx="4">
                  <c:v>Low vision aids</c:v>
                </c:pt>
                <c:pt idx="5">
                  <c:v>CL assessment kit</c:v>
                </c:pt>
                <c:pt idx="6">
                  <c:v>CL dispensing</c:v>
                </c:pt>
                <c:pt idx="7">
                  <c:v>Slit lamp examination</c:v>
                </c:pt>
                <c:pt idx="8">
                  <c:v>Treatment of eye disease with therapeutic drugs</c:v>
                </c:pt>
                <c:pt idx="9">
                  <c:v>Outreach</c:v>
                </c:pt>
              </c:strCache>
            </c:strRef>
          </c:cat>
          <c:val>
            <c:numRef>
              <c:f>Sheet1!$C$2:$C$11</c:f>
              <c:numCache>
                <c:formatCode>General</c:formatCode>
                <c:ptCount val="10"/>
                <c:pt idx="0">
                  <c:v>100</c:v>
                </c:pt>
                <c:pt idx="1">
                  <c:v>100</c:v>
                </c:pt>
                <c:pt idx="2">
                  <c:v>100</c:v>
                </c:pt>
                <c:pt idx="3">
                  <c:v>17.920000000000002</c:v>
                </c:pt>
                <c:pt idx="4">
                  <c:v>17.920000000000002</c:v>
                </c:pt>
                <c:pt idx="5">
                  <c:v>0</c:v>
                </c:pt>
                <c:pt idx="6">
                  <c:v>0</c:v>
                </c:pt>
                <c:pt idx="7">
                  <c:v>70.599999999999994</c:v>
                </c:pt>
                <c:pt idx="8">
                  <c:v>100</c:v>
                </c:pt>
                <c:pt idx="9">
                  <c:v>94.17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6DD4-4664-AA0F-3171570F8AA9}"/>
            </c:ext>
          </c:extLst>
        </c:ser>
        <c:ser>
          <c:idx val="2"/>
          <c:order val="2"/>
          <c:tx>
            <c:strRef>
              <c:f>Sheet1!$D$1</c:f>
              <c:strCache>
                <c:ptCount val="1"/>
                <c:pt idx="0">
                  <c:v>NGO</c:v>
                </c:pt>
              </c:strCache>
            </c:strRef>
          </c:tx>
          <c:spPr>
            <a:solidFill>
              <a:schemeClr val="accent4"/>
            </a:solidFill>
            <a:ln>
              <a:noFill/>
            </a:ln>
            <a:effectLst/>
          </c:spPr>
          <c:invertIfNegative val="0"/>
          <c:cat>
            <c:strRef>
              <c:f>Sheet1!$A$2:$A$11</c:f>
              <c:strCache>
                <c:ptCount val="10"/>
                <c:pt idx="0">
                  <c:v>Refraction only</c:v>
                </c:pt>
                <c:pt idx="1">
                  <c:v>Spectacle dispensing (distance)</c:v>
                </c:pt>
                <c:pt idx="2">
                  <c:v>Spectacle dispensing (near)</c:v>
                </c:pt>
                <c:pt idx="3">
                  <c:v>Low vision assessment</c:v>
                </c:pt>
                <c:pt idx="4">
                  <c:v>Low vision aids</c:v>
                </c:pt>
                <c:pt idx="5">
                  <c:v>CL assessment kit</c:v>
                </c:pt>
                <c:pt idx="6">
                  <c:v>CL dispensing</c:v>
                </c:pt>
                <c:pt idx="7">
                  <c:v>Slit lamp examination</c:v>
                </c:pt>
                <c:pt idx="8">
                  <c:v>Treatment of eye disease with therapeutic drugs</c:v>
                </c:pt>
                <c:pt idx="9">
                  <c:v>Outreach</c:v>
                </c:pt>
              </c:strCache>
            </c:strRef>
          </c:cat>
          <c:val>
            <c:numRef>
              <c:f>Sheet1!$D$2:$D$11</c:f>
              <c:numCache>
                <c:formatCode>General</c:formatCode>
                <c:ptCount val="10"/>
                <c:pt idx="0">
                  <c:v>100</c:v>
                </c:pt>
                <c:pt idx="1">
                  <c:v>100</c:v>
                </c:pt>
                <c:pt idx="2">
                  <c:v>100</c:v>
                </c:pt>
                <c:pt idx="3">
                  <c:v>33.33</c:v>
                </c:pt>
                <c:pt idx="4">
                  <c:v>33.33</c:v>
                </c:pt>
                <c:pt idx="5">
                  <c:v>33.33</c:v>
                </c:pt>
                <c:pt idx="6">
                  <c:v>33.33</c:v>
                </c:pt>
                <c:pt idx="7">
                  <c:v>100</c:v>
                </c:pt>
                <c:pt idx="8">
                  <c:v>100</c:v>
                </c:pt>
                <c:pt idx="9">
                  <c:v>100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6DD4-4664-AA0F-3171570F8AA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309841760"/>
        <c:axId val="309842304"/>
      </c:barChart>
      <c:catAx>
        <c:axId val="309841760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900" b="0" i="0" u="none" strike="noStrike" kern="1200" baseline="0">
                    <a:solidFill>
                      <a:schemeClr val="tx1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r>
                  <a:rPr lang="en-GB" sz="900" b="0" i="0" u="none" strike="noStrike" baseline="0" smtClean="0"/>
                  <a:t>Service</a:t>
                </a:r>
                <a:endParaRPr lang="en-GB" sz="900" b="0">
                  <a:solidFill>
                    <a:schemeClr val="tx1"/>
                  </a:solidFill>
                  <a:latin typeface="Times New Roman" panose="02020603050405020304" pitchFamily="18" charset="0"/>
                  <a:cs typeface="Times New Roman" panose="02020603050405020304" pitchFamily="18" charset="0"/>
                </a:endParaRPr>
              </a:p>
            </c:rich>
          </c:tx>
          <c:layout>
            <c:manualLayout>
              <c:xMode val="edge"/>
              <c:yMode val="edge"/>
              <c:x val="0.37349903911583709"/>
              <c:y val="0.92783316761172774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900" b="0" i="0" u="none" strike="noStrike" kern="1200" baseline="0">
                  <a:solidFill>
                    <a:schemeClr val="tx1"/>
                  </a:solidFill>
                  <a:latin typeface="Times New Roman" panose="02020603050405020304" pitchFamily="18" charset="0"/>
                  <a:ea typeface="+mn-ea"/>
                  <a:cs typeface="Times New Roman" panose="02020603050405020304" pitchFamily="18" charset="0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en-US"/>
          </a:p>
        </c:txPr>
        <c:crossAx val="309842304"/>
        <c:crosses val="autoZero"/>
        <c:auto val="1"/>
        <c:lblAlgn val="ctr"/>
        <c:lblOffset val="100"/>
        <c:noMultiLvlLbl val="0"/>
      </c:catAx>
      <c:valAx>
        <c:axId val="309842304"/>
        <c:scaling>
          <c:orientation val="minMax"/>
          <c:max val="100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800" b="0" i="0" u="none" strike="noStrike" kern="1200" baseline="0">
                    <a:solidFill>
                      <a:schemeClr val="tx1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r>
                  <a:rPr lang="en-GB" sz="800" b="0" i="0" u="none" strike="noStrike" baseline="0" smtClean="0">
                    <a:solidFill>
                      <a:schemeClr val="tx1"/>
                    </a:solidFill>
                  </a:rPr>
                  <a:t>Percentage of optometrists (%)</a:t>
                </a:r>
                <a:endParaRPr lang="en-GB" sz="800" b="0">
                  <a:solidFill>
                    <a:schemeClr val="tx1"/>
                  </a:solidFill>
                  <a:latin typeface="Times New Roman" panose="02020603050405020304" pitchFamily="18" charset="0"/>
                  <a:cs typeface="Times New Roman" panose="02020603050405020304" pitchFamily="18" charset="0"/>
                </a:endParaRPr>
              </a:p>
            </c:rich>
          </c:tx>
          <c:layout>
            <c:manualLayout>
              <c:xMode val="edge"/>
              <c:yMode val="edge"/>
              <c:x val="3.7986704653371322E-3"/>
              <c:y val="4.6858903729184026E-2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800" b="0" i="0" u="none" strike="noStrike" kern="1200" baseline="0">
                  <a:solidFill>
                    <a:schemeClr val="tx1"/>
                  </a:solidFill>
                  <a:latin typeface="Times New Roman" panose="02020603050405020304" pitchFamily="18" charset="0"/>
                  <a:ea typeface="+mn-ea"/>
                  <a:cs typeface="Times New Roman" panose="02020603050405020304" pitchFamily="18" charset="0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>
            <a:solidFill>
              <a:schemeClr val="bg2"/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en-US"/>
          </a:p>
        </c:txPr>
        <c:crossAx val="309841760"/>
        <c:crosses val="autoZero"/>
        <c:crossBetween val="between"/>
      </c:valAx>
      <c:spPr>
        <a:noFill/>
        <a:ln>
          <a:solidFill>
            <a:schemeClr val="bg2"/>
          </a:solidFill>
        </a:ln>
        <a:effectLst/>
      </c:spPr>
    </c:plotArea>
    <c:legend>
      <c:legendPos val="r"/>
      <c:layout>
        <c:manualLayout>
          <c:xMode val="edge"/>
          <c:yMode val="edge"/>
          <c:x val="0.84592652414174729"/>
          <c:y val="0.72773248053890871"/>
          <c:w val="0.13887879399690423"/>
          <c:h val="0.2527138032660593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800" b="0" i="0" u="none" strike="noStrike" kern="1200" baseline="0">
              <a:solidFill>
                <a:schemeClr val="tx1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3">
  <a:schemeClr val="accent6"/>
  <a:schemeClr val="accent5"/>
  <a:schemeClr val="accent4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187</TotalTime>
  <Pages>2</Pages>
  <Words>624</Words>
  <Characters>3560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4176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Emmanuel Kobia-Acquah</dc:creator>
  <cp:keywords/>
  <dc:description/>
  <cp:lastModifiedBy>Emmanuel Kobia-Acquah</cp:lastModifiedBy>
  <cp:revision>15</cp:revision>
  <dcterms:created xsi:type="dcterms:W3CDTF">2017-05-09T15:48:00Z</dcterms:created>
  <dcterms:modified xsi:type="dcterms:W3CDTF">2017-05-11T17:18:00Z</dcterms:modified>
</cp:coreProperties>
</file>