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798" w:rsidRDefault="00CC3798" w:rsidP="00CC3798">
      <w:pPr>
        <w:rPr>
          <w:rFonts w:ascii="Times New Roman" w:hAnsi="Times New Roman" w:cs="Times New Roman"/>
          <w:b/>
        </w:rPr>
      </w:pPr>
    </w:p>
    <w:p w:rsidR="00CC3798" w:rsidRPr="00213F4E" w:rsidRDefault="00CC3798" w:rsidP="00CC3798">
      <w:pPr>
        <w:rPr>
          <w:rFonts w:ascii="Times New Roman" w:hAnsi="Times New Roman" w:cs="Times New Roman"/>
          <w:b/>
          <w:sz w:val="28"/>
          <w:szCs w:val="28"/>
        </w:rPr>
      </w:pPr>
      <w:r w:rsidRPr="00213F4E">
        <w:rPr>
          <w:rFonts w:ascii="Times New Roman" w:hAnsi="Times New Roman" w:cs="Times New Roman"/>
          <w:b/>
          <w:sz w:val="28"/>
          <w:szCs w:val="28"/>
        </w:rPr>
        <w:t>Reading speed in Emmetropes and Myopes: A Comparative study</w:t>
      </w:r>
    </w:p>
    <w:p w:rsidR="00CC3798" w:rsidRPr="00213F4E" w:rsidRDefault="00CC3798" w:rsidP="00CC3798">
      <w:pPr>
        <w:rPr>
          <w:rFonts w:ascii="Times New Roman" w:hAnsi="Times New Roman" w:cs="Times New Roman"/>
          <w:b/>
          <w:sz w:val="24"/>
          <w:szCs w:val="28"/>
        </w:rPr>
      </w:pPr>
      <w:r w:rsidRPr="00213F4E">
        <w:rPr>
          <w:rFonts w:ascii="Times New Roman" w:hAnsi="Times New Roman" w:cs="Times New Roman"/>
          <w:b/>
          <w:sz w:val="24"/>
          <w:szCs w:val="28"/>
        </w:rPr>
        <w:t>Pinaz Nasim</w:t>
      </w:r>
      <w:r w:rsidRPr="00213F4E">
        <w:rPr>
          <w:rFonts w:ascii="Times New Roman" w:hAnsi="Times New Roman" w:cs="Times New Roman"/>
          <w:b/>
          <w:sz w:val="24"/>
          <w:szCs w:val="28"/>
          <w:vertAlign w:val="superscript"/>
        </w:rPr>
        <w:t xml:space="preserve">1 </w:t>
      </w:r>
      <w:r w:rsidRPr="00213F4E">
        <w:rPr>
          <w:rFonts w:ascii="Times New Roman" w:hAnsi="Times New Roman" w:cs="Times New Roman"/>
          <w:b/>
          <w:sz w:val="24"/>
          <w:szCs w:val="28"/>
        </w:rPr>
        <w:t>Soujanya Mondal,</w:t>
      </w:r>
      <w:r w:rsidRPr="00213F4E">
        <w:rPr>
          <w:rFonts w:ascii="Times New Roman" w:hAnsi="Times New Roman" w:cs="Times New Roman"/>
          <w:b/>
          <w:sz w:val="24"/>
          <w:szCs w:val="28"/>
          <w:vertAlign w:val="superscript"/>
        </w:rPr>
        <w:t xml:space="preserve"> </w:t>
      </w:r>
      <w:r w:rsidRPr="00213F4E">
        <w:rPr>
          <w:rFonts w:ascii="Times New Roman" w:hAnsi="Times New Roman" w:cs="Times New Roman"/>
          <w:b/>
          <w:sz w:val="24"/>
          <w:szCs w:val="28"/>
        </w:rPr>
        <w:t>Indra P Sharma</w:t>
      </w:r>
    </w:p>
    <w:p w:rsidR="00CC3798" w:rsidRPr="00213F4E" w:rsidRDefault="00CC3798" w:rsidP="00CC3798">
      <w:pPr>
        <w:rPr>
          <w:rFonts w:ascii="Times New Roman" w:hAnsi="Times New Roman" w:cs="Times New Roman"/>
          <w:b/>
          <w:sz w:val="24"/>
          <w:szCs w:val="28"/>
          <w:vertAlign w:val="superscript"/>
        </w:rPr>
      </w:pPr>
      <w:r w:rsidRPr="00213F4E">
        <w:rPr>
          <w:rFonts w:ascii="Times New Roman" w:hAnsi="Times New Roman" w:cs="Times New Roman"/>
          <w:b/>
          <w:sz w:val="24"/>
          <w:szCs w:val="28"/>
        </w:rPr>
        <w:t>Dept. of optometry and vision science, Amity University Gurgaon, Haryana</w:t>
      </w:r>
    </w:p>
    <w:p w:rsidR="00CC3798" w:rsidRPr="00213F4E" w:rsidRDefault="00CC3798" w:rsidP="00CC3798">
      <w:pPr>
        <w:rPr>
          <w:rFonts w:ascii="Times New Roman" w:hAnsi="Times New Roman" w:cs="Times New Roman"/>
        </w:rPr>
      </w:pPr>
      <w:r w:rsidRPr="00213F4E">
        <w:rPr>
          <w:rFonts w:ascii="Times New Roman" w:hAnsi="Times New Roman" w:cs="Times New Roman"/>
          <w:b/>
        </w:rPr>
        <w:t xml:space="preserve">Abstract </w:t>
      </w:r>
    </w:p>
    <w:p w:rsidR="00CC3798" w:rsidRPr="00213F4E" w:rsidRDefault="00CC3798" w:rsidP="00CC3798">
      <w:pPr>
        <w:rPr>
          <w:rFonts w:ascii="Times New Roman" w:hAnsi="Times New Roman" w:cs="Times New Roman"/>
        </w:rPr>
      </w:pPr>
      <w:r w:rsidRPr="00213F4E">
        <w:rPr>
          <w:rFonts w:ascii="Times New Roman" w:hAnsi="Times New Roman" w:cs="Times New Roman"/>
          <w:b/>
        </w:rPr>
        <w:t xml:space="preserve">Aim: </w:t>
      </w:r>
      <w:r w:rsidRPr="00213F4E">
        <w:rPr>
          <w:rFonts w:ascii="Times New Roman" w:hAnsi="Times New Roman" w:cs="Times New Roman"/>
        </w:rPr>
        <w:t xml:space="preserve">To compare the reading speed of Myopes with the Emmetropes </w:t>
      </w:r>
    </w:p>
    <w:p w:rsidR="00CC3798" w:rsidRPr="00213F4E" w:rsidRDefault="00CC3798" w:rsidP="00CC3798">
      <w:pPr>
        <w:shd w:val="clear" w:color="auto" w:fill="FFFFFF"/>
        <w:rPr>
          <w:rFonts w:ascii="Times New Roman" w:hAnsi="Times New Roman" w:cs="Times New Roman"/>
        </w:rPr>
      </w:pPr>
      <w:r w:rsidRPr="00213F4E">
        <w:rPr>
          <w:rFonts w:ascii="Times New Roman" w:hAnsi="Times New Roman" w:cs="Times New Roman"/>
          <w:b/>
        </w:rPr>
        <w:t xml:space="preserve">Methodology: </w:t>
      </w:r>
      <w:r w:rsidRPr="00213F4E">
        <w:rPr>
          <w:rFonts w:ascii="Times New Roman" w:hAnsi="Times New Roman" w:cs="Times New Roman"/>
        </w:rPr>
        <w:t xml:space="preserve">Students </w:t>
      </w:r>
      <w:r>
        <w:rPr>
          <w:rFonts w:ascii="Times New Roman" w:hAnsi="Times New Roman" w:cs="Times New Roman"/>
        </w:rPr>
        <w:t>we</w:t>
      </w:r>
      <w:r w:rsidRPr="00213F4E">
        <w:rPr>
          <w:rFonts w:ascii="Times New Roman" w:hAnsi="Times New Roman" w:cs="Times New Roman"/>
        </w:rPr>
        <w:t xml:space="preserve">re selected using a qualitative non-random sampling strategy. A brief history was taken on the basis of the inclusion and exclusion criteria. Those, meeting the eligibility criteria of the research were contacted thorough door to door survey and were invited to the clinic. The aided vision was taken in the clinics using Log MAR chart for myopes. We included only simple myopes in the study. The emmetropes were also checked for their vision. </w:t>
      </w:r>
    </w:p>
    <w:p w:rsidR="00CC3798" w:rsidRPr="00213F4E" w:rsidRDefault="00CC3798" w:rsidP="00CC3798">
      <w:pPr>
        <w:shd w:val="clear" w:color="auto" w:fill="FFFFFF"/>
        <w:rPr>
          <w:rFonts w:ascii="Times New Roman" w:hAnsi="Times New Roman" w:cs="Times New Roman"/>
        </w:rPr>
      </w:pPr>
      <w:r w:rsidRPr="00213F4E">
        <w:rPr>
          <w:rFonts w:ascii="Times New Roman" w:hAnsi="Times New Roman" w:cs="Times New Roman"/>
        </w:rPr>
        <w:t xml:space="preserve">Extra-ocular and anterior segment evaluation was performed with the help of Slit lamp examination. The reading speed was taken using N notation SUSSEX vision card and a stop watch. The candidate was told to read aloud and as fast as he/she can without hampering the accuracy of the words. Their reading voice was recorded in the voice recorder and then was analysed for errors. The number of words read correctly was divided by the time taken to read the whole text. The value was then calculated in words per minute. </w:t>
      </w:r>
    </w:p>
    <w:p w:rsidR="00CC3798" w:rsidRPr="00213F4E" w:rsidRDefault="00CC3798" w:rsidP="00CC3798">
      <w:pPr>
        <w:shd w:val="clear" w:color="auto" w:fill="FFFFFF"/>
        <w:rPr>
          <w:rFonts w:ascii="Times New Roman" w:hAnsi="Times New Roman" w:cs="Times New Roman"/>
          <w:sz w:val="24"/>
          <w:szCs w:val="28"/>
        </w:rPr>
      </w:pPr>
      <w:r w:rsidRPr="00213F4E">
        <w:rPr>
          <w:rFonts w:ascii="Times New Roman" w:hAnsi="Times New Roman" w:cs="Times New Roman"/>
          <w:b/>
        </w:rPr>
        <w:t xml:space="preserve">Results: </w:t>
      </w:r>
      <w:r w:rsidRPr="00213F4E">
        <w:rPr>
          <w:rFonts w:ascii="Times New Roman" w:hAnsi="Times New Roman" w:cs="Times New Roman"/>
        </w:rPr>
        <w:t xml:space="preserve">The mean reading speed of myopes’ is 146. </w:t>
      </w:r>
      <w:proofErr w:type="gramStart"/>
      <w:r w:rsidRPr="00213F4E">
        <w:rPr>
          <w:rFonts w:ascii="Times New Roman" w:hAnsi="Times New Roman" w:cs="Times New Roman"/>
        </w:rPr>
        <w:t>9506 w/min with the standard deviation of 34.</w:t>
      </w:r>
      <w:proofErr w:type="gramEnd"/>
      <w:r w:rsidRPr="00213F4E">
        <w:rPr>
          <w:rFonts w:ascii="Times New Roman" w:hAnsi="Times New Roman" w:cs="Times New Roman"/>
        </w:rPr>
        <w:t xml:space="preserve"> 71026 and the mean</w:t>
      </w:r>
      <w:r>
        <w:rPr>
          <w:rFonts w:ascii="Times New Roman" w:hAnsi="Times New Roman" w:cs="Times New Roman"/>
        </w:rPr>
        <w:t xml:space="preserve"> reading speed in the emmetrope</w:t>
      </w:r>
      <w:r w:rsidRPr="00213F4E">
        <w:rPr>
          <w:rFonts w:ascii="Times New Roman" w:hAnsi="Times New Roman" w:cs="Times New Roman"/>
        </w:rPr>
        <w:t xml:space="preserve"> </w:t>
      </w:r>
      <w:proofErr w:type="gramStart"/>
      <w:r w:rsidRPr="00213F4E">
        <w:rPr>
          <w:rFonts w:ascii="Times New Roman" w:hAnsi="Times New Roman" w:cs="Times New Roman"/>
        </w:rPr>
        <w:t>is</w:t>
      </w:r>
      <w:proofErr w:type="gramEnd"/>
      <w:r w:rsidRPr="00213F4E">
        <w:rPr>
          <w:rFonts w:ascii="Times New Roman" w:hAnsi="Times New Roman" w:cs="Times New Roman"/>
        </w:rPr>
        <w:t xml:space="preserve"> 147.3201 with the standard deviation of 28.88421</w:t>
      </w:r>
      <w:r w:rsidRPr="00213F4E">
        <w:rPr>
          <w:rFonts w:ascii="Times New Roman" w:hAnsi="Times New Roman" w:cs="Times New Roman"/>
          <w:sz w:val="24"/>
          <w:szCs w:val="28"/>
        </w:rPr>
        <w:t>.</w:t>
      </w:r>
    </w:p>
    <w:p w:rsidR="00CC3798" w:rsidRPr="00213F4E" w:rsidRDefault="00CC3798" w:rsidP="00CC3798">
      <w:pPr>
        <w:rPr>
          <w:rFonts w:ascii="Times New Roman" w:hAnsi="Times New Roman" w:cs="Times New Roman"/>
          <w:sz w:val="24"/>
          <w:szCs w:val="28"/>
        </w:rPr>
      </w:pPr>
      <w:r w:rsidRPr="00213F4E">
        <w:rPr>
          <w:rFonts w:ascii="Times New Roman" w:hAnsi="Times New Roman" w:cs="Times New Roman"/>
          <w:b/>
          <w:sz w:val="24"/>
          <w:szCs w:val="28"/>
        </w:rPr>
        <w:t xml:space="preserve">Conclusion: </w:t>
      </w:r>
      <w:r w:rsidRPr="00213F4E">
        <w:rPr>
          <w:rFonts w:ascii="Times New Roman" w:hAnsi="Times New Roman" w:cs="Times New Roman"/>
          <w:sz w:val="24"/>
          <w:szCs w:val="28"/>
        </w:rPr>
        <w:t>The initial reading speed of the myopes is not more than that of the emmetropes. Emmetropes have better reading speed. However, the difference is not significant.</w:t>
      </w:r>
    </w:p>
    <w:p w:rsidR="00814B1A" w:rsidRDefault="00CC3798">
      <w:bookmarkStart w:id="0" w:name="_GoBack"/>
      <w:bookmarkEnd w:id="0"/>
    </w:p>
    <w:sectPr w:rsidR="00814B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798"/>
    <w:rsid w:val="002D44E8"/>
    <w:rsid w:val="00C63C06"/>
    <w:rsid w:val="00CC379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7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37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7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37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1377</Characters>
  <Application>Microsoft Office Word</Application>
  <DocSecurity>0</DocSecurity>
  <Lines>11</Lines>
  <Paragraphs>3</Paragraphs>
  <ScaleCrop>false</ScaleCrop>
  <Company/>
  <LinksUpToDate>false</LinksUpToDate>
  <CharactersWithSpaces>1615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PINAZ NASIM</dc:creator>
  <cp:lastModifiedBy>PINAZ NASIM</cp:lastModifiedBy>
  <cp:revision>1</cp:revision>
  <dcterms:created xsi:type="dcterms:W3CDTF">2017-02-18T15:43:00Z</dcterms:created>
  <dcterms:modified xsi:type="dcterms:W3CDTF">2017-02-18T15:44:00Z</dcterms:modified>
</cp:coreProperties>
</file>