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985" w:rsidRPr="008D1985" w:rsidRDefault="008D1985" w:rsidP="008D1985">
      <w:pPr>
        <w:jc w:val="both"/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hAnsi="Times New Roman" w:cs="Times New Roman"/>
          <w:sz w:val="24"/>
          <w:szCs w:val="24"/>
        </w:rPr>
        <w:t>VERNAL KERATOCONJUNCTIVITIS AND ENVIRONMENTAL INFLUENCE</w:t>
      </w:r>
    </w:p>
    <w:p w:rsidR="008D1985" w:rsidRDefault="008D1985" w:rsidP="008D198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Dr.Maitrayee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Kaman,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Aravind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Eye Hospital, Coimbatore, India.</w:t>
      </w:r>
      <w:proofErr w:type="gramEnd"/>
    </w:p>
    <w:p w:rsidR="008D1985" w:rsidRPr="008D1985" w:rsidRDefault="008D1985" w:rsidP="008D198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97A27" w:rsidRPr="008D1985" w:rsidRDefault="00E97A27" w:rsidP="008D1985">
      <w:pPr>
        <w:rPr>
          <w:rFonts w:ascii="Times New Roman" w:hAnsi="Times New Roman" w:cs="Times New Roman"/>
          <w:b/>
          <w:sz w:val="24"/>
          <w:szCs w:val="24"/>
        </w:rPr>
      </w:pPr>
      <w:r w:rsidRPr="008D1985">
        <w:rPr>
          <w:rFonts w:ascii="Times New Roman" w:hAnsi="Times New Roman" w:cs="Times New Roman"/>
          <w:b/>
          <w:sz w:val="24"/>
          <w:szCs w:val="24"/>
        </w:rPr>
        <w:t>Background:</w:t>
      </w:r>
      <w:r w:rsidR="0075535F" w:rsidRPr="008D19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535F" w:rsidRPr="008D1985">
        <w:rPr>
          <w:rFonts w:ascii="Times New Roman" w:hAnsi="Times New Roman" w:cs="Times New Roman"/>
          <w:sz w:val="24"/>
          <w:szCs w:val="24"/>
        </w:rPr>
        <w:t xml:space="preserve">Vernal </w:t>
      </w:r>
      <w:proofErr w:type="spellStart"/>
      <w:r w:rsidR="000C7EEC" w:rsidRPr="008D1985">
        <w:rPr>
          <w:rFonts w:ascii="Times New Roman" w:hAnsi="Times New Roman" w:cs="Times New Roman"/>
          <w:sz w:val="24"/>
          <w:szCs w:val="24"/>
        </w:rPr>
        <w:t>keratoconju</w:t>
      </w:r>
      <w:r w:rsidR="009E31F3" w:rsidRPr="008D1985">
        <w:rPr>
          <w:rFonts w:ascii="Times New Roman" w:hAnsi="Times New Roman" w:cs="Times New Roman"/>
          <w:sz w:val="24"/>
          <w:szCs w:val="24"/>
        </w:rPr>
        <w:t>nctivitis</w:t>
      </w:r>
      <w:proofErr w:type="spellEnd"/>
      <w:r w:rsidR="009E31F3" w:rsidRPr="008D1985">
        <w:rPr>
          <w:rFonts w:ascii="Times New Roman" w:hAnsi="Times New Roman" w:cs="Times New Roman"/>
          <w:sz w:val="24"/>
          <w:szCs w:val="24"/>
        </w:rPr>
        <w:t xml:space="preserve"> </w:t>
      </w:r>
      <w:r w:rsidR="001E230F" w:rsidRPr="008D1985">
        <w:rPr>
          <w:rFonts w:ascii="Times New Roman" w:hAnsi="Times New Roman" w:cs="Times New Roman"/>
          <w:sz w:val="24"/>
          <w:szCs w:val="24"/>
        </w:rPr>
        <w:t xml:space="preserve">(VKC) </w:t>
      </w:r>
      <w:r w:rsidR="009E31F3" w:rsidRPr="008D1985">
        <w:rPr>
          <w:rFonts w:ascii="Times New Roman" w:hAnsi="Times New Roman" w:cs="Times New Roman"/>
          <w:sz w:val="24"/>
          <w:szCs w:val="24"/>
        </w:rPr>
        <w:t xml:space="preserve">is a major cause of </w:t>
      </w:r>
      <w:r w:rsidR="000C7EEC" w:rsidRPr="008D1985">
        <w:rPr>
          <w:rFonts w:ascii="Times New Roman" w:hAnsi="Times New Roman" w:cs="Times New Roman"/>
          <w:sz w:val="24"/>
          <w:szCs w:val="24"/>
        </w:rPr>
        <w:t>allergic conjunc</w:t>
      </w:r>
      <w:r w:rsidR="009E31F3" w:rsidRPr="008D1985">
        <w:rPr>
          <w:rFonts w:ascii="Times New Roman" w:hAnsi="Times New Roman" w:cs="Times New Roman"/>
          <w:sz w:val="24"/>
          <w:szCs w:val="24"/>
        </w:rPr>
        <w:t xml:space="preserve">tivitis </w:t>
      </w:r>
      <w:r w:rsidR="000C7EEC" w:rsidRPr="008D1985">
        <w:rPr>
          <w:rFonts w:ascii="Times New Roman" w:hAnsi="Times New Roman" w:cs="Times New Roman"/>
          <w:sz w:val="24"/>
          <w:szCs w:val="24"/>
        </w:rPr>
        <w:t xml:space="preserve">in most developing part of the </w:t>
      </w:r>
      <w:r w:rsidR="009E31F3" w:rsidRPr="008D1985">
        <w:rPr>
          <w:rFonts w:ascii="Times New Roman" w:hAnsi="Times New Roman" w:cs="Times New Roman"/>
          <w:sz w:val="24"/>
          <w:szCs w:val="24"/>
        </w:rPr>
        <w:t>world.</w:t>
      </w:r>
      <w:r w:rsidR="009E31F3" w:rsidRPr="008D1985">
        <w:rPr>
          <w:sz w:val="24"/>
          <w:szCs w:val="24"/>
        </w:rPr>
        <w:t xml:space="preserve"> </w:t>
      </w:r>
      <w:r w:rsidR="009E31F3" w:rsidRPr="008D1985">
        <w:rPr>
          <w:rFonts w:ascii="Times New Roman" w:hAnsi="Times New Roman" w:cs="Times New Roman"/>
          <w:sz w:val="24"/>
          <w:szCs w:val="24"/>
        </w:rPr>
        <w:t xml:space="preserve">The disease ranges in severity from mild </w:t>
      </w:r>
      <w:r w:rsidR="0075535F" w:rsidRPr="008D1985">
        <w:rPr>
          <w:rFonts w:ascii="Times New Roman" w:hAnsi="Times New Roman" w:cs="Times New Roman"/>
          <w:sz w:val="24"/>
          <w:szCs w:val="24"/>
        </w:rPr>
        <w:t xml:space="preserve">to severe cases which can </w:t>
      </w:r>
      <w:r w:rsidR="009E31F3" w:rsidRPr="008D1985">
        <w:rPr>
          <w:rFonts w:ascii="Times New Roman" w:hAnsi="Times New Roman" w:cs="Times New Roman"/>
          <w:sz w:val="24"/>
          <w:szCs w:val="24"/>
        </w:rPr>
        <w:t>interfere with quality of life and can cause impairment of visual function.</w:t>
      </w:r>
    </w:p>
    <w:p w:rsidR="00E97A27" w:rsidRPr="008D1985" w:rsidRDefault="00E97A27" w:rsidP="008D1985">
      <w:pPr>
        <w:rPr>
          <w:rFonts w:ascii="Times New Roman" w:hAnsi="Times New Roman" w:cs="Times New Roman"/>
          <w:b/>
          <w:sz w:val="24"/>
          <w:szCs w:val="24"/>
        </w:rPr>
      </w:pPr>
      <w:r w:rsidRPr="008D1985">
        <w:rPr>
          <w:rFonts w:ascii="Times New Roman" w:hAnsi="Times New Roman" w:cs="Times New Roman"/>
          <w:b/>
          <w:sz w:val="24"/>
          <w:szCs w:val="24"/>
        </w:rPr>
        <w:t>Aim:</w:t>
      </w:r>
      <w:r w:rsidR="0075535F" w:rsidRPr="008D19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017" w:rsidRPr="008D1985">
        <w:rPr>
          <w:rFonts w:ascii="Times New Roman" w:hAnsi="Times New Roman" w:cs="Times New Roman"/>
          <w:sz w:val="24"/>
          <w:szCs w:val="24"/>
        </w:rPr>
        <w:t>To study the pattern</w:t>
      </w:r>
      <w:r w:rsidRPr="008D1985">
        <w:rPr>
          <w:rFonts w:ascii="Times New Roman" w:hAnsi="Times New Roman" w:cs="Times New Roman"/>
          <w:sz w:val="24"/>
          <w:szCs w:val="24"/>
        </w:rPr>
        <w:t xml:space="preserve"> of Vernal </w:t>
      </w:r>
      <w:proofErr w:type="spellStart"/>
      <w:r w:rsidRPr="008D1985">
        <w:rPr>
          <w:rFonts w:ascii="Times New Roman" w:hAnsi="Times New Roman" w:cs="Times New Roman"/>
          <w:sz w:val="24"/>
          <w:szCs w:val="24"/>
        </w:rPr>
        <w:t>keratoconjunctivitis</w:t>
      </w:r>
      <w:proofErr w:type="spellEnd"/>
      <w:r w:rsidRPr="008D1985">
        <w:rPr>
          <w:rFonts w:ascii="Times New Roman" w:hAnsi="Times New Roman" w:cs="Times New Roman"/>
          <w:sz w:val="24"/>
          <w:szCs w:val="24"/>
        </w:rPr>
        <w:t xml:space="preserve"> and associated environmental factors among patients presenting</w:t>
      </w:r>
      <w:r w:rsidR="0075535F" w:rsidRPr="008D1985">
        <w:rPr>
          <w:rFonts w:ascii="Times New Roman" w:hAnsi="Times New Roman" w:cs="Times New Roman"/>
          <w:sz w:val="24"/>
          <w:szCs w:val="24"/>
        </w:rPr>
        <w:t xml:space="preserve"> in a tertiary eye care </w:t>
      </w:r>
      <w:proofErr w:type="spellStart"/>
      <w:r w:rsidR="0075535F" w:rsidRPr="008D1985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75535F" w:rsidRPr="008D1985">
        <w:rPr>
          <w:rFonts w:ascii="Times New Roman" w:hAnsi="Times New Roman" w:cs="Times New Roman"/>
          <w:sz w:val="24"/>
          <w:szCs w:val="24"/>
        </w:rPr>
        <w:t>.</w:t>
      </w:r>
    </w:p>
    <w:p w:rsidR="00E97A27" w:rsidRPr="008D1985" w:rsidRDefault="000C7EEC" w:rsidP="008D1985">
      <w:pPr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hAnsi="Times New Roman" w:cs="Times New Roman"/>
          <w:b/>
          <w:sz w:val="24"/>
          <w:szCs w:val="24"/>
        </w:rPr>
        <w:t>Methods:</w:t>
      </w:r>
      <w:r w:rsidRPr="008D1985">
        <w:rPr>
          <w:rFonts w:ascii="Times New Roman" w:hAnsi="Times New Roman" w:cs="Times New Roman"/>
          <w:sz w:val="24"/>
          <w:szCs w:val="24"/>
        </w:rPr>
        <w:t xml:space="preserve"> This is a hospital-based study of patients seen with clinical diagnosis of VKC from 2016 to 2017.</w:t>
      </w:r>
    </w:p>
    <w:p w:rsidR="005D29A6" w:rsidRPr="008D1985" w:rsidRDefault="00E97A27" w:rsidP="008D1985">
      <w:pPr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hAnsi="Times New Roman" w:cs="Times New Roman"/>
          <w:b/>
          <w:sz w:val="24"/>
          <w:szCs w:val="24"/>
        </w:rPr>
        <w:t>Results:</w:t>
      </w:r>
      <w:r w:rsidR="000C7EEC" w:rsidRPr="008D1985">
        <w:rPr>
          <w:sz w:val="24"/>
          <w:szCs w:val="24"/>
        </w:rPr>
        <w:t xml:space="preserve"> </w:t>
      </w:r>
      <w:r w:rsidR="005D29A6" w:rsidRPr="008D1985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="00654017" w:rsidRPr="008D1985">
        <w:rPr>
          <w:rFonts w:ascii="Times New Roman" w:hAnsi="Times New Roman" w:cs="Times New Roman"/>
          <w:sz w:val="24"/>
          <w:szCs w:val="24"/>
        </w:rPr>
        <w:t>VKC patients were males 104 (83.87%).</w:t>
      </w:r>
      <w:r w:rsidR="001E230F" w:rsidRPr="008D1985">
        <w:rPr>
          <w:rFonts w:ascii="Times New Roman" w:hAnsi="Times New Roman" w:cs="Times New Roman"/>
          <w:sz w:val="24"/>
          <w:szCs w:val="24"/>
        </w:rPr>
        <w:t xml:space="preserve"> </w:t>
      </w:r>
      <w:r w:rsidR="000C7EEC" w:rsidRPr="008D1985">
        <w:rPr>
          <w:rFonts w:ascii="Times New Roman" w:hAnsi="Times New Roman" w:cs="Times New Roman"/>
          <w:sz w:val="24"/>
          <w:szCs w:val="24"/>
        </w:rPr>
        <w:t>Me</w:t>
      </w:r>
      <w:r w:rsidR="005D29A6" w:rsidRPr="008D1985">
        <w:rPr>
          <w:rFonts w:ascii="Times New Roman" w:hAnsi="Times New Roman" w:cs="Times New Roman"/>
          <w:sz w:val="24"/>
          <w:szCs w:val="24"/>
        </w:rPr>
        <w:t>an age at presentation was 9.90 years ±</w:t>
      </w:r>
      <w:r w:rsidR="002934F2" w:rsidRPr="008D1985">
        <w:rPr>
          <w:rFonts w:ascii="Times New Roman" w:hAnsi="Times New Roman" w:cs="Times New Roman"/>
          <w:sz w:val="24"/>
          <w:szCs w:val="24"/>
        </w:rPr>
        <w:t xml:space="preserve"> </w:t>
      </w:r>
      <w:r w:rsidR="005D29A6" w:rsidRPr="008D1985">
        <w:rPr>
          <w:rFonts w:ascii="Times New Roman" w:hAnsi="Times New Roman" w:cs="Times New Roman"/>
          <w:sz w:val="24"/>
          <w:szCs w:val="24"/>
        </w:rPr>
        <w:t xml:space="preserve">4.84. </w:t>
      </w:r>
      <w:r w:rsidR="000C7EEC" w:rsidRPr="008D1985">
        <w:rPr>
          <w:rFonts w:ascii="Times New Roman" w:hAnsi="Times New Roman" w:cs="Times New Roman"/>
          <w:sz w:val="24"/>
          <w:szCs w:val="24"/>
        </w:rPr>
        <w:t xml:space="preserve"> Mixed type of VKC was predominant</w:t>
      </w:r>
      <w:r w:rsidR="005D29A6" w:rsidRPr="008D1985">
        <w:rPr>
          <w:rFonts w:ascii="Times New Roman" w:hAnsi="Times New Roman" w:cs="Times New Roman"/>
          <w:sz w:val="24"/>
          <w:szCs w:val="24"/>
        </w:rPr>
        <w:t>.</w:t>
      </w:r>
      <w:r w:rsidR="00C37721" w:rsidRPr="008D1985">
        <w:rPr>
          <w:sz w:val="24"/>
          <w:szCs w:val="24"/>
        </w:rPr>
        <w:t xml:space="preserve"> </w:t>
      </w:r>
      <w:r w:rsidR="00C37721" w:rsidRPr="008D1985">
        <w:rPr>
          <w:rFonts w:ascii="Times New Roman" w:hAnsi="Times New Roman" w:cs="Times New Roman"/>
          <w:sz w:val="24"/>
          <w:szCs w:val="24"/>
        </w:rPr>
        <w:t>Peak age group of VKC was in the range of 6-10 years 55(45.35%).</w:t>
      </w:r>
      <w:r w:rsidR="005D29A6" w:rsidRPr="008D1985">
        <w:rPr>
          <w:rFonts w:ascii="Times New Roman" w:hAnsi="Times New Roman" w:cs="Times New Roman"/>
          <w:sz w:val="24"/>
          <w:szCs w:val="24"/>
        </w:rPr>
        <w:t xml:space="preserve"> Outdoor activities showed significant association </w:t>
      </w:r>
      <w:r w:rsidR="00C37721" w:rsidRPr="008D1985">
        <w:rPr>
          <w:rFonts w:ascii="Times New Roman" w:hAnsi="Times New Roman" w:cs="Times New Roman"/>
          <w:sz w:val="24"/>
          <w:szCs w:val="24"/>
        </w:rPr>
        <w:t>with VKC (mean 1.57 hours ±</w:t>
      </w:r>
      <w:r w:rsidR="001E230F" w:rsidRPr="008D1985">
        <w:rPr>
          <w:rFonts w:ascii="Times New Roman" w:hAnsi="Times New Roman" w:cs="Times New Roman"/>
          <w:sz w:val="24"/>
          <w:szCs w:val="24"/>
        </w:rPr>
        <w:t xml:space="preserve"> 0.73).</w:t>
      </w:r>
    </w:p>
    <w:p w:rsidR="00732DA0" w:rsidRPr="008D1985" w:rsidRDefault="00E97A27" w:rsidP="008D1985">
      <w:pPr>
        <w:rPr>
          <w:rFonts w:ascii="Times New Roman" w:hAnsi="Times New Roman" w:cs="Times New Roman"/>
          <w:sz w:val="24"/>
          <w:szCs w:val="24"/>
        </w:rPr>
      </w:pPr>
      <w:r w:rsidRPr="008D1985">
        <w:rPr>
          <w:rFonts w:ascii="Times New Roman" w:hAnsi="Times New Roman" w:cs="Times New Roman"/>
          <w:b/>
          <w:sz w:val="24"/>
          <w:szCs w:val="24"/>
        </w:rPr>
        <w:t>Conclusion:</w:t>
      </w:r>
      <w:r w:rsidR="009E31F3" w:rsidRPr="008D1985">
        <w:rPr>
          <w:sz w:val="24"/>
          <w:szCs w:val="24"/>
        </w:rPr>
        <w:t xml:space="preserve"> </w:t>
      </w:r>
      <w:r w:rsidR="009E31F3" w:rsidRPr="008D1985">
        <w:rPr>
          <w:rFonts w:ascii="Times New Roman" w:hAnsi="Times New Roman" w:cs="Times New Roman"/>
          <w:sz w:val="24"/>
          <w:szCs w:val="24"/>
        </w:rPr>
        <w:t xml:space="preserve">Vernal </w:t>
      </w:r>
      <w:proofErr w:type="spellStart"/>
      <w:r w:rsidR="009E31F3" w:rsidRPr="008D1985">
        <w:rPr>
          <w:rFonts w:ascii="Times New Roman" w:hAnsi="Times New Roman" w:cs="Times New Roman"/>
          <w:sz w:val="24"/>
          <w:szCs w:val="24"/>
        </w:rPr>
        <w:t>Keratoconjunctivitis</w:t>
      </w:r>
      <w:proofErr w:type="spellEnd"/>
      <w:r w:rsidR="009E31F3" w:rsidRPr="008D1985">
        <w:rPr>
          <w:rFonts w:ascii="Times New Roman" w:hAnsi="Times New Roman" w:cs="Times New Roman"/>
          <w:sz w:val="24"/>
          <w:szCs w:val="24"/>
        </w:rPr>
        <w:t xml:space="preserve"> is a common cause of ocular morbidity in children living in tropical countries</w:t>
      </w:r>
      <w:r w:rsidR="001E230F" w:rsidRPr="008D1985">
        <w:rPr>
          <w:rFonts w:ascii="Times New Roman" w:hAnsi="Times New Roman" w:cs="Times New Roman"/>
          <w:sz w:val="24"/>
          <w:szCs w:val="24"/>
        </w:rPr>
        <w:t>.</w:t>
      </w:r>
      <w:r w:rsidR="00732DA0" w:rsidRPr="008D1985">
        <w:rPr>
          <w:rFonts w:ascii="Times New Roman" w:hAnsi="Times New Roman" w:cs="Times New Roman"/>
          <w:sz w:val="24"/>
          <w:szCs w:val="24"/>
        </w:rPr>
        <w:t xml:space="preserve"> Certain findings seen in our study which have a close association with VKC are male gender, du</w:t>
      </w:r>
      <w:r w:rsidR="000F3ECC" w:rsidRPr="008D1985">
        <w:rPr>
          <w:rFonts w:ascii="Times New Roman" w:hAnsi="Times New Roman" w:cs="Times New Roman"/>
          <w:sz w:val="24"/>
          <w:szCs w:val="24"/>
        </w:rPr>
        <w:t xml:space="preserve">ration of outdoor activities, </w:t>
      </w:r>
      <w:r w:rsidR="00732DA0" w:rsidRPr="008D1985">
        <w:rPr>
          <w:rFonts w:ascii="Times New Roman" w:hAnsi="Times New Roman" w:cs="Times New Roman"/>
          <w:sz w:val="24"/>
          <w:szCs w:val="24"/>
        </w:rPr>
        <w:t>urban settings</w:t>
      </w:r>
      <w:r w:rsidR="000F3ECC" w:rsidRPr="008D1985">
        <w:rPr>
          <w:rFonts w:ascii="Times New Roman" w:hAnsi="Times New Roman" w:cs="Times New Roman"/>
          <w:sz w:val="24"/>
          <w:szCs w:val="24"/>
        </w:rPr>
        <w:t xml:space="preserve"> and trees in school ground.</w:t>
      </w:r>
    </w:p>
    <w:sectPr w:rsidR="00732DA0" w:rsidRPr="008D1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27"/>
    <w:rsid w:val="000C7EEC"/>
    <w:rsid w:val="000F3ECC"/>
    <w:rsid w:val="001E230F"/>
    <w:rsid w:val="002934F2"/>
    <w:rsid w:val="00492DB7"/>
    <w:rsid w:val="005D29A6"/>
    <w:rsid w:val="00654017"/>
    <w:rsid w:val="006C18CB"/>
    <w:rsid w:val="00732DA0"/>
    <w:rsid w:val="0075535F"/>
    <w:rsid w:val="008D1985"/>
    <w:rsid w:val="00916223"/>
    <w:rsid w:val="009E31F3"/>
    <w:rsid w:val="00C37721"/>
    <w:rsid w:val="00E9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Tarun</dc:creator>
  <cp:lastModifiedBy>Tarun</cp:lastModifiedBy>
  <cp:revision>5</cp:revision>
  <dcterms:created xsi:type="dcterms:W3CDTF">2018-08-29T08:53:00Z</dcterms:created>
  <dcterms:modified xsi:type="dcterms:W3CDTF">2018-08-30T14:13:00Z</dcterms:modified>
</cp:coreProperties>
</file>