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507" w:rsidRPr="00802159" w:rsidRDefault="00EB2507" w:rsidP="00EB2507">
      <w:pPr>
        <w:bidi w:val="0"/>
        <w:spacing w:after="0" w:line="240" w:lineRule="auto"/>
        <w:jc w:val="right"/>
        <w:rPr>
          <w:rFonts w:asciiTheme="majorBidi" w:hAnsiTheme="majorBidi" w:cstheme="majorBidi"/>
          <w:b/>
          <w:bCs/>
        </w:rPr>
      </w:pPr>
      <w:r w:rsidRPr="00802159">
        <w:rPr>
          <w:noProof/>
        </w:rPr>
        <w:drawing>
          <wp:inline distT="0" distB="0" distL="0" distR="0" wp14:anchorId="2386CE82" wp14:editId="05AD0F6C">
            <wp:extent cx="1725930" cy="2113280"/>
            <wp:effectExtent l="0" t="0" r="7620" b="1270"/>
            <wp:docPr id="1" name="תמונה 1" descr="C:\Users\bartov\Pictures\portrait Elisha Bartov 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 descr="C:\Users\bartov\Pictures\portrait Elisha Bartov 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21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507" w:rsidRPr="00802159" w:rsidRDefault="00EB2507" w:rsidP="00EB2507">
      <w:pPr>
        <w:bidi w:val="0"/>
        <w:spacing w:after="0" w:line="240" w:lineRule="auto"/>
        <w:rPr>
          <w:rFonts w:asciiTheme="majorBidi" w:hAnsiTheme="majorBidi" w:cstheme="majorBidi"/>
          <w:b/>
          <w:bCs/>
        </w:rPr>
      </w:pPr>
    </w:p>
    <w:p w:rsidR="00EB2507" w:rsidRPr="00802159" w:rsidRDefault="00EB2507" w:rsidP="00EB2507">
      <w:pPr>
        <w:bidi w:val="0"/>
        <w:spacing w:after="0" w:line="240" w:lineRule="auto"/>
        <w:rPr>
          <w:rFonts w:asciiTheme="majorBidi" w:hAnsiTheme="majorBidi" w:cstheme="majorBidi"/>
          <w:b/>
          <w:bCs/>
        </w:rPr>
      </w:pPr>
    </w:p>
    <w:p w:rsidR="00B357A8" w:rsidRPr="00802159" w:rsidRDefault="00B357A8" w:rsidP="00EB2507">
      <w:p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802159">
        <w:rPr>
          <w:rFonts w:asciiTheme="majorBidi" w:hAnsiTheme="majorBidi" w:cstheme="majorBidi"/>
          <w:b/>
          <w:bCs/>
        </w:rPr>
        <w:t>Retinal Layers Thickness Changes Following Epiretinal Membrane Surgery</w:t>
      </w:r>
    </w:p>
    <w:p w:rsidR="002D0764" w:rsidRPr="00802159" w:rsidRDefault="005A2CA7" w:rsidP="005A2CA7">
      <w:pPr>
        <w:shd w:val="clear" w:color="auto" w:fill="FFFFFF"/>
        <w:bidi w:val="0"/>
        <w:spacing w:after="0" w:line="360" w:lineRule="atLeast"/>
        <w:outlineLvl w:val="2"/>
        <w:rPr>
          <w:rFonts w:asciiTheme="majorBidi" w:hAnsiTheme="majorBidi" w:cstheme="majorBidi"/>
        </w:rPr>
      </w:pPr>
      <w:r w:rsidRPr="00802159">
        <w:rPr>
          <w:rFonts w:asciiTheme="majorBidi" w:hAnsiTheme="majorBidi" w:cstheme="majorBidi"/>
          <w:u w:val="single"/>
        </w:rPr>
        <w:t xml:space="preserve">Elisha Bartov MD, </w:t>
      </w:r>
      <w:r w:rsidR="002D0764" w:rsidRPr="00802159">
        <w:rPr>
          <w:rFonts w:asciiTheme="majorBidi" w:hAnsiTheme="majorBidi" w:cstheme="majorBidi"/>
        </w:rPr>
        <w:t>Idan Hecht</w:t>
      </w:r>
      <w:r w:rsidR="00E96B89" w:rsidRPr="00802159">
        <w:rPr>
          <w:rFonts w:asciiTheme="majorBidi" w:hAnsiTheme="majorBidi" w:cstheme="majorBidi"/>
        </w:rPr>
        <w:t xml:space="preserve"> Bsc</w:t>
      </w:r>
      <w:r w:rsidR="00B357A8" w:rsidRPr="00802159">
        <w:rPr>
          <w:rFonts w:asciiTheme="majorBidi" w:hAnsiTheme="majorBidi" w:cstheme="majorBidi"/>
        </w:rPr>
        <w:t>,</w:t>
      </w:r>
      <w:r w:rsidR="0025036F" w:rsidRPr="00802159">
        <w:rPr>
          <w:rFonts w:asciiTheme="majorBidi" w:hAnsiTheme="majorBidi" w:cstheme="majorBidi"/>
        </w:rPr>
        <w:t xml:space="preserve"> Itamar Yeshurun MD,</w:t>
      </w:r>
      <w:r w:rsidR="00862A40" w:rsidRPr="00802159">
        <w:rPr>
          <w:rFonts w:asciiTheme="majorBidi" w:hAnsiTheme="majorBidi" w:cstheme="majorBidi"/>
        </w:rPr>
        <w:t xml:space="preserve"> Asaf Bar MD</w:t>
      </w:r>
      <w:r w:rsidR="00161A61" w:rsidRPr="00802159">
        <w:rPr>
          <w:rFonts w:asciiTheme="majorBidi" w:hAnsiTheme="majorBidi" w:cstheme="majorBidi"/>
        </w:rPr>
        <w:t>,</w:t>
      </w:r>
      <w:r w:rsidR="00D84CAB" w:rsidRPr="00802159">
        <w:rPr>
          <w:rFonts w:asciiTheme="majorBidi" w:hAnsiTheme="majorBidi" w:cstheme="majorBidi"/>
        </w:rPr>
        <w:t xml:space="preserve"> </w:t>
      </w:r>
      <w:r w:rsidR="002D0764" w:rsidRPr="00802159">
        <w:rPr>
          <w:rFonts w:asciiTheme="majorBidi" w:hAnsiTheme="majorBidi" w:cstheme="majorBidi"/>
        </w:rPr>
        <w:t>Zvia Burgansky-Eliash MD</w:t>
      </w:r>
      <w:r w:rsidR="00DD70C8" w:rsidRPr="00802159">
        <w:rPr>
          <w:rFonts w:asciiTheme="majorBidi" w:hAnsiTheme="majorBidi" w:cstheme="majorBidi"/>
        </w:rPr>
        <w:t>, Asaf Achiron MD</w:t>
      </w:r>
    </w:p>
    <w:p w:rsidR="005A2CA7" w:rsidRPr="00802159" w:rsidRDefault="005A2CA7" w:rsidP="00D84CAB">
      <w:pPr>
        <w:bidi w:val="0"/>
        <w:spacing w:after="0" w:line="240" w:lineRule="auto"/>
        <w:rPr>
          <w:rFonts w:asciiTheme="majorBidi" w:hAnsiTheme="majorBidi" w:cstheme="majorBidi"/>
        </w:rPr>
      </w:pPr>
    </w:p>
    <w:p w:rsidR="00E7393E" w:rsidRPr="00802159" w:rsidRDefault="00E7393E" w:rsidP="005A2CA7">
      <w:pPr>
        <w:bidi w:val="0"/>
        <w:spacing w:after="0" w:line="240" w:lineRule="auto"/>
        <w:rPr>
          <w:rFonts w:asciiTheme="majorBidi" w:hAnsiTheme="majorBidi" w:cstheme="majorBidi"/>
        </w:rPr>
      </w:pPr>
      <w:r w:rsidRPr="00802159">
        <w:rPr>
          <w:rFonts w:asciiTheme="majorBidi" w:hAnsiTheme="majorBidi" w:cstheme="majorBidi"/>
        </w:rPr>
        <w:t>Department of Ophthalmology, Edit</w:t>
      </w:r>
      <w:r w:rsidR="005363D3" w:rsidRPr="00802159">
        <w:rPr>
          <w:rFonts w:asciiTheme="majorBidi" w:hAnsiTheme="majorBidi" w:cstheme="majorBidi"/>
        </w:rPr>
        <w:t>h Wolfson Medical Center</w:t>
      </w:r>
      <w:r w:rsidRPr="00802159">
        <w:rPr>
          <w:rFonts w:asciiTheme="majorBidi" w:hAnsiTheme="majorBidi" w:cstheme="majorBidi"/>
        </w:rPr>
        <w:t xml:space="preserve"> </w:t>
      </w:r>
      <w:r w:rsidR="00D84CAB" w:rsidRPr="00802159">
        <w:rPr>
          <w:rFonts w:asciiTheme="majorBidi" w:hAnsiTheme="majorBidi" w:cstheme="majorBidi"/>
        </w:rPr>
        <w:t xml:space="preserve">and </w:t>
      </w:r>
      <w:r w:rsidRPr="00802159">
        <w:rPr>
          <w:rFonts w:asciiTheme="majorBidi" w:hAnsiTheme="majorBidi" w:cstheme="majorBidi"/>
        </w:rPr>
        <w:t>Sackler School of Medicine, Tel-Aviv University, Tel Aviv, Israel</w:t>
      </w:r>
    </w:p>
    <w:p w:rsidR="00EB2507" w:rsidRPr="00802159" w:rsidRDefault="00EB2507" w:rsidP="00AE04F4">
      <w:pPr>
        <w:bidi w:val="0"/>
        <w:spacing w:line="360" w:lineRule="auto"/>
        <w:rPr>
          <w:rFonts w:asciiTheme="majorBidi" w:hAnsiTheme="majorBidi" w:cstheme="majorBidi"/>
          <w:b/>
          <w:bCs/>
        </w:rPr>
      </w:pPr>
    </w:p>
    <w:p w:rsidR="00E009C9" w:rsidRPr="00802159" w:rsidRDefault="002D0764" w:rsidP="00EB2507">
      <w:pPr>
        <w:bidi w:val="0"/>
        <w:spacing w:line="360" w:lineRule="auto"/>
        <w:rPr>
          <w:rFonts w:ascii="Times New Roman" w:hAnsi="Times New Roman" w:cs="Times New Roman"/>
        </w:rPr>
      </w:pPr>
      <w:r w:rsidRPr="00802159">
        <w:rPr>
          <w:rFonts w:ascii="Times New Roman" w:hAnsi="Times New Roman" w:cs="Times New Roman"/>
        </w:rPr>
        <w:t>PURPOSE: </w:t>
      </w:r>
      <w:r w:rsidR="00662D98" w:rsidRPr="00802159">
        <w:rPr>
          <w:rFonts w:ascii="Times New Roman" w:hAnsi="Times New Roman" w:cs="Times New Roman"/>
        </w:rPr>
        <w:t xml:space="preserve">To evaluate the time course of changes in the thickness of retinal layers after </w:t>
      </w:r>
      <w:r w:rsidR="0014612F" w:rsidRPr="00802159">
        <w:rPr>
          <w:rFonts w:ascii="Times New Roman" w:hAnsi="Times New Roman" w:cs="Times New Roman"/>
        </w:rPr>
        <w:t>epiretinal membrane (</w:t>
      </w:r>
      <w:r w:rsidR="00662D98" w:rsidRPr="00802159">
        <w:rPr>
          <w:rFonts w:ascii="Times New Roman" w:hAnsi="Times New Roman" w:cs="Times New Roman"/>
        </w:rPr>
        <w:t>ERM</w:t>
      </w:r>
      <w:r w:rsidR="0014612F" w:rsidRPr="00802159">
        <w:rPr>
          <w:rFonts w:ascii="Times New Roman" w:hAnsi="Times New Roman" w:cs="Times New Roman"/>
        </w:rPr>
        <w:t>)</w:t>
      </w:r>
      <w:r w:rsidR="00662D98" w:rsidRPr="00802159">
        <w:rPr>
          <w:rFonts w:ascii="Times New Roman" w:hAnsi="Times New Roman" w:cs="Times New Roman"/>
        </w:rPr>
        <w:t xml:space="preserve"> removal surgery.</w:t>
      </w:r>
    </w:p>
    <w:p w:rsidR="00F67DCE" w:rsidRPr="00802159" w:rsidRDefault="00F67DCE" w:rsidP="00E009C9">
      <w:pPr>
        <w:bidi w:val="0"/>
        <w:spacing w:line="360" w:lineRule="auto"/>
        <w:rPr>
          <w:rFonts w:ascii="Times New Roman" w:hAnsi="Times New Roman" w:cs="Times New Roman"/>
        </w:rPr>
      </w:pPr>
      <w:r w:rsidRPr="00802159">
        <w:rPr>
          <w:rFonts w:ascii="Times New Roman" w:hAnsi="Times New Roman" w:cs="Times New Roman"/>
        </w:rPr>
        <w:t xml:space="preserve">METHODS: </w:t>
      </w:r>
      <w:r w:rsidR="00DF6A56" w:rsidRPr="00802159">
        <w:rPr>
          <w:rFonts w:ascii="Times New Roman" w:hAnsi="Times New Roman" w:cs="Times New Roman"/>
        </w:rPr>
        <w:t>A retrospective cohort study of</w:t>
      </w:r>
      <w:r w:rsidRPr="00802159">
        <w:rPr>
          <w:rFonts w:ascii="Times New Roman" w:hAnsi="Times New Roman" w:cs="Times New Roman"/>
        </w:rPr>
        <w:t xml:space="preserve"> patients </w:t>
      </w:r>
      <w:r w:rsidR="00792EE7" w:rsidRPr="00802159">
        <w:rPr>
          <w:rFonts w:ascii="Times New Roman" w:hAnsi="Times New Roman" w:cs="Times New Roman"/>
        </w:rPr>
        <w:t>following surgery for</w:t>
      </w:r>
      <w:r w:rsidRPr="00802159">
        <w:rPr>
          <w:rFonts w:ascii="Times New Roman" w:hAnsi="Times New Roman" w:cs="Times New Roman"/>
        </w:rPr>
        <w:t xml:space="preserve"> idiopathic ERM</w:t>
      </w:r>
      <w:r w:rsidR="00DF6A56" w:rsidRPr="00802159">
        <w:rPr>
          <w:rFonts w:ascii="Times New Roman" w:hAnsi="Times New Roman" w:cs="Times New Roman"/>
        </w:rPr>
        <w:t>.</w:t>
      </w:r>
      <w:r w:rsidR="00F0148A" w:rsidRPr="00802159">
        <w:rPr>
          <w:rFonts w:ascii="Times New Roman" w:hAnsi="Times New Roman" w:cs="Times New Roman"/>
        </w:rPr>
        <w:t xml:space="preserve"> </w:t>
      </w:r>
      <w:r w:rsidR="00C438E5" w:rsidRPr="00802159">
        <w:rPr>
          <w:rFonts w:ascii="Times New Roman" w:hAnsi="Times New Roman" w:cs="Times New Roman"/>
        </w:rPr>
        <w:t>We</w:t>
      </w:r>
      <w:r w:rsidRPr="00802159">
        <w:rPr>
          <w:rFonts w:ascii="Times New Roman" w:hAnsi="Times New Roman" w:cs="Times New Roman"/>
        </w:rPr>
        <w:t xml:space="preserve"> us</w:t>
      </w:r>
      <w:r w:rsidR="00C438E5" w:rsidRPr="00802159">
        <w:rPr>
          <w:rFonts w:ascii="Times New Roman" w:hAnsi="Times New Roman" w:cs="Times New Roman"/>
        </w:rPr>
        <w:t>ed</w:t>
      </w:r>
      <w:r w:rsidR="005571CA" w:rsidRPr="00802159">
        <w:rPr>
          <w:rFonts w:ascii="Times New Roman" w:hAnsi="Times New Roman" w:cs="Times New Roman"/>
        </w:rPr>
        <w:t xml:space="preserve"> </w:t>
      </w:r>
      <w:r w:rsidR="0014612F" w:rsidRPr="00802159">
        <w:rPr>
          <w:rFonts w:ascii="Times New Roman" w:hAnsi="Times New Roman" w:cs="Times New Roman"/>
        </w:rPr>
        <w:t>new</w:t>
      </w:r>
      <w:r w:rsidR="00792EE7" w:rsidRPr="00802159">
        <w:rPr>
          <w:rFonts w:ascii="Times New Roman" w:hAnsi="Times New Roman" w:cs="Times New Roman"/>
        </w:rPr>
        <w:t xml:space="preserve"> specialized</w:t>
      </w:r>
      <w:r w:rsidRPr="00802159">
        <w:rPr>
          <w:rFonts w:ascii="Times New Roman" w:hAnsi="Times New Roman" w:cs="Times New Roman"/>
        </w:rPr>
        <w:t xml:space="preserve"> </w:t>
      </w:r>
      <w:r w:rsidR="00AA6B7C" w:rsidRPr="00802159">
        <w:rPr>
          <w:rFonts w:ascii="Times New Roman" w:hAnsi="Times New Roman" w:cs="Times New Roman"/>
        </w:rPr>
        <w:t>image</w:t>
      </w:r>
      <w:r w:rsidRPr="00802159">
        <w:rPr>
          <w:rFonts w:ascii="Times New Roman" w:hAnsi="Times New Roman" w:cs="Times New Roman"/>
        </w:rPr>
        <w:t xml:space="preserve"> analysis software</w:t>
      </w:r>
      <w:r w:rsidR="00710E6E" w:rsidRPr="00802159">
        <w:rPr>
          <w:rFonts w:ascii="Times New Roman" w:hAnsi="Times New Roman" w:cs="Times New Roman"/>
        </w:rPr>
        <w:t xml:space="preserve"> to</w:t>
      </w:r>
      <w:r w:rsidRPr="00802159">
        <w:rPr>
          <w:rFonts w:ascii="Times New Roman" w:hAnsi="Times New Roman" w:cs="Times New Roman"/>
        </w:rPr>
        <w:t xml:space="preserve"> </w:t>
      </w:r>
      <w:r w:rsidR="00710E6E" w:rsidRPr="00802159">
        <w:rPr>
          <w:rFonts w:ascii="Times New Roman" w:hAnsi="Times New Roman" w:cs="Times New Roman"/>
        </w:rPr>
        <w:t>create a thic</w:t>
      </w:r>
      <w:r w:rsidR="00792EE7" w:rsidRPr="00802159">
        <w:rPr>
          <w:rFonts w:ascii="Times New Roman" w:hAnsi="Times New Roman" w:cs="Times New Roman"/>
        </w:rPr>
        <w:t>kness map of each</w:t>
      </w:r>
      <w:r w:rsidR="00830EFF" w:rsidRPr="00802159">
        <w:rPr>
          <w:rFonts w:ascii="Times New Roman" w:hAnsi="Times New Roman" w:cs="Times New Roman"/>
        </w:rPr>
        <w:t xml:space="preserve"> </w:t>
      </w:r>
      <w:r w:rsidR="00792EE7" w:rsidRPr="00802159">
        <w:rPr>
          <w:rFonts w:ascii="Times New Roman" w:hAnsi="Times New Roman" w:cs="Times New Roman"/>
        </w:rPr>
        <w:t>retinal layer</w:t>
      </w:r>
      <w:r w:rsidR="00EE2329" w:rsidRPr="00802159">
        <w:rPr>
          <w:rFonts w:ascii="Times New Roman" w:hAnsi="Times New Roman" w:cs="Times New Roman"/>
        </w:rPr>
        <w:t xml:space="preserve"> and </w:t>
      </w:r>
      <w:r w:rsidR="00792EE7" w:rsidRPr="00802159">
        <w:rPr>
          <w:rFonts w:ascii="Times New Roman" w:hAnsi="Times New Roman" w:cs="Times New Roman"/>
        </w:rPr>
        <w:t>analyzed change</w:t>
      </w:r>
      <w:r w:rsidR="00830EFF" w:rsidRPr="00802159">
        <w:rPr>
          <w:rFonts w:ascii="Times New Roman" w:hAnsi="Times New Roman" w:cs="Times New Roman"/>
        </w:rPr>
        <w:t>s</w:t>
      </w:r>
      <w:r w:rsidR="00FA4CC1" w:rsidRPr="00802159">
        <w:rPr>
          <w:rFonts w:ascii="Times New Roman" w:hAnsi="Times New Roman" w:cs="Times New Roman"/>
        </w:rPr>
        <w:t xml:space="preserve"> during</w:t>
      </w:r>
      <w:r w:rsidR="00E009C9" w:rsidRPr="00802159">
        <w:rPr>
          <w:rFonts w:ascii="Times New Roman" w:hAnsi="Times New Roman" w:cs="Times New Roman"/>
        </w:rPr>
        <w:t xml:space="preserve"> one year</w:t>
      </w:r>
      <w:r w:rsidR="00FA4CC1" w:rsidRPr="00802159">
        <w:rPr>
          <w:rFonts w:ascii="Times New Roman" w:hAnsi="Times New Roman" w:cs="Times New Roman"/>
        </w:rPr>
        <w:t xml:space="preserve"> follow-up.</w:t>
      </w:r>
      <w:r w:rsidR="00DA1990" w:rsidRPr="00802159">
        <w:rPr>
          <w:rFonts w:ascii="Times New Roman" w:hAnsi="Times New Roman" w:cs="Times New Roman"/>
        </w:rPr>
        <w:t xml:space="preserve"> </w:t>
      </w:r>
      <w:r w:rsidR="00E009C9" w:rsidRPr="00802159">
        <w:rPr>
          <w:rFonts w:ascii="Times New Roman" w:hAnsi="Times New Roman" w:cs="Times New Roman"/>
        </w:rPr>
        <w:t>The fellow</w:t>
      </w:r>
      <w:r w:rsidR="00DA1990" w:rsidRPr="00802159">
        <w:rPr>
          <w:rFonts w:ascii="Times New Roman" w:hAnsi="Times New Roman" w:cs="Times New Roman"/>
        </w:rPr>
        <w:t xml:space="preserve"> eyes were used as negative controls and the retina prior to surgery as positive control.</w:t>
      </w:r>
    </w:p>
    <w:p w:rsidR="002D5463" w:rsidRPr="00802159" w:rsidRDefault="00453D30" w:rsidP="0014612F">
      <w:pPr>
        <w:bidi w:val="0"/>
        <w:spacing w:line="360" w:lineRule="auto"/>
        <w:rPr>
          <w:rFonts w:ascii="Times New Roman" w:hAnsi="Times New Roman" w:cs="Times New Roman"/>
        </w:rPr>
      </w:pPr>
      <w:r w:rsidRPr="00802159">
        <w:rPr>
          <w:rFonts w:ascii="Times New Roman" w:hAnsi="Times New Roman" w:cs="Times New Roman"/>
        </w:rPr>
        <w:t>RESULTS:</w:t>
      </w:r>
      <w:r w:rsidR="00644BBE" w:rsidRPr="00802159">
        <w:rPr>
          <w:rFonts w:ascii="Times New Roman" w:hAnsi="Times New Roman" w:cs="Times New Roman"/>
        </w:rPr>
        <w:t xml:space="preserve"> </w:t>
      </w:r>
      <w:r w:rsidR="005571CA" w:rsidRPr="00802159">
        <w:rPr>
          <w:rFonts w:ascii="Times New Roman" w:hAnsi="Times New Roman" w:cs="Times New Roman"/>
        </w:rPr>
        <w:t>Twenty-one</w:t>
      </w:r>
      <w:r w:rsidR="004B6DD7" w:rsidRPr="00802159">
        <w:rPr>
          <w:rFonts w:ascii="Times New Roman" w:hAnsi="Times New Roman" w:cs="Times New Roman"/>
        </w:rPr>
        <w:t xml:space="preserve"> patients were included with a mean age of 68</w:t>
      </w:r>
      <w:r w:rsidR="00CF5EF2" w:rsidRPr="00802159">
        <w:rPr>
          <w:rFonts w:ascii="Times New Roman" w:hAnsi="Times New Roman" w:cs="Times New Roman"/>
        </w:rPr>
        <w:t>±13</w:t>
      </w:r>
      <w:r w:rsidR="004B6DD7" w:rsidRPr="00802159">
        <w:rPr>
          <w:rFonts w:ascii="Times New Roman" w:hAnsi="Times New Roman" w:cs="Times New Roman"/>
        </w:rPr>
        <w:t xml:space="preserve">. </w:t>
      </w:r>
      <w:r w:rsidR="00C10AF0" w:rsidRPr="00802159">
        <w:rPr>
          <w:rFonts w:ascii="Times New Roman" w:hAnsi="Times New Roman" w:cs="Times New Roman"/>
        </w:rPr>
        <w:t>Central m</w:t>
      </w:r>
      <w:r w:rsidR="00E631EF" w:rsidRPr="00802159">
        <w:rPr>
          <w:rFonts w:ascii="Times New Roman" w:hAnsi="Times New Roman" w:cs="Times New Roman"/>
        </w:rPr>
        <w:t>acular</w:t>
      </w:r>
      <w:r w:rsidR="004B6DD7" w:rsidRPr="00802159">
        <w:rPr>
          <w:rFonts w:ascii="Times New Roman" w:hAnsi="Times New Roman" w:cs="Times New Roman"/>
        </w:rPr>
        <w:t xml:space="preserve"> thickness decreased</w:t>
      </w:r>
      <w:r w:rsidR="007D58C5" w:rsidRPr="00802159">
        <w:rPr>
          <w:rFonts w:ascii="Times New Roman" w:hAnsi="Times New Roman" w:cs="Times New Roman"/>
        </w:rPr>
        <w:t xml:space="preserve"> </w:t>
      </w:r>
      <w:r w:rsidR="0090619A" w:rsidRPr="00802159">
        <w:rPr>
          <w:rFonts w:ascii="Times New Roman" w:hAnsi="Times New Roman" w:cs="Times New Roman"/>
        </w:rPr>
        <w:t>steadily</w:t>
      </w:r>
      <w:r w:rsidR="007D58C5" w:rsidRPr="00802159">
        <w:rPr>
          <w:rFonts w:ascii="Times New Roman" w:hAnsi="Times New Roman" w:cs="Times New Roman"/>
        </w:rPr>
        <w:t xml:space="preserve"> until 6 months after surgery (</w:t>
      </w:r>
      <w:r w:rsidR="0090619A" w:rsidRPr="00802159">
        <w:rPr>
          <w:rFonts w:ascii="Times New Roman" w:hAnsi="Times New Roman" w:cs="Times New Roman"/>
        </w:rPr>
        <w:t xml:space="preserve">25% decrease, </w:t>
      </w:r>
      <w:r w:rsidR="004B6DD7" w:rsidRPr="00802159">
        <w:rPr>
          <w:rFonts w:ascii="Times New Roman" w:hAnsi="Times New Roman" w:cs="Times New Roman"/>
        </w:rPr>
        <w:t>516</w:t>
      </w:r>
      <w:r w:rsidR="00E5743F" w:rsidRPr="00802159">
        <w:rPr>
          <w:rFonts w:ascii="Times New Roman" w:hAnsi="Times New Roman" w:cs="Times New Roman"/>
        </w:rPr>
        <w:t>±76</w:t>
      </w:r>
      <w:r w:rsidR="007D58C5" w:rsidRPr="00802159">
        <w:rPr>
          <w:rFonts w:ascii="Times New Roman" w:hAnsi="Times New Roman" w:cs="Times New Roman"/>
        </w:rPr>
        <w:t xml:space="preserve"> </w:t>
      </w:r>
      <w:r w:rsidR="00125A33" w:rsidRPr="00802159">
        <w:rPr>
          <w:rFonts w:ascii="Times New Roman" w:hAnsi="Times New Roman" w:cs="Times New Roman"/>
        </w:rPr>
        <w:t xml:space="preserve">to </w:t>
      </w:r>
      <w:r w:rsidR="00E631EF" w:rsidRPr="00802159">
        <w:rPr>
          <w:rFonts w:ascii="Times New Roman" w:hAnsi="Times New Roman" w:cs="Times New Roman"/>
        </w:rPr>
        <w:t>386</w:t>
      </w:r>
      <w:r w:rsidR="00E5743F" w:rsidRPr="00802159">
        <w:rPr>
          <w:rFonts w:ascii="Times New Roman" w:hAnsi="Times New Roman" w:cs="Times New Roman"/>
        </w:rPr>
        <w:t>±73</w:t>
      </w:r>
      <w:r w:rsidR="00E631EF" w:rsidRPr="00802159">
        <w:rPr>
          <w:rFonts w:ascii="Times New Roman" w:hAnsi="Times New Roman" w:cs="Times New Roman"/>
        </w:rPr>
        <w:t xml:space="preserve"> microns, </w:t>
      </w:r>
      <w:r w:rsidR="00E631EF" w:rsidRPr="00802159">
        <w:rPr>
          <w:rFonts w:ascii="Times New Roman" w:hAnsi="Times New Roman" w:cs="Times New Roman"/>
          <w:i/>
          <w:iCs/>
        </w:rPr>
        <w:t>P</w:t>
      </w:r>
      <w:r w:rsidR="007D58C5" w:rsidRPr="00802159">
        <w:rPr>
          <w:rFonts w:ascii="Times New Roman" w:hAnsi="Times New Roman" w:cs="Times New Roman"/>
        </w:rPr>
        <w:t>&lt;0.001</w:t>
      </w:r>
      <w:r w:rsidR="000644B9" w:rsidRPr="00802159">
        <w:rPr>
          <w:rFonts w:ascii="Times New Roman" w:hAnsi="Times New Roman" w:cs="Times New Roman"/>
        </w:rPr>
        <w:t xml:space="preserve">) with no further decrease </w:t>
      </w:r>
      <w:r w:rsidR="007D58C5" w:rsidRPr="00802159">
        <w:rPr>
          <w:rFonts w:ascii="Times New Roman" w:hAnsi="Times New Roman" w:cs="Times New Roman"/>
        </w:rPr>
        <w:t>between 6 and</w:t>
      </w:r>
      <w:r w:rsidR="000644B9" w:rsidRPr="00802159">
        <w:rPr>
          <w:rFonts w:ascii="Times New Roman" w:hAnsi="Times New Roman" w:cs="Times New Roman"/>
        </w:rPr>
        <w:t xml:space="preserve"> 12 months (</w:t>
      </w:r>
      <w:r w:rsidR="00125A33" w:rsidRPr="00802159">
        <w:rPr>
          <w:rFonts w:ascii="Times New Roman" w:hAnsi="Times New Roman" w:cs="Times New Roman"/>
        </w:rPr>
        <w:t xml:space="preserve">386±73 to </w:t>
      </w:r>
      <w:r w:rsidR="00E631EF" w:rsidRPr="00802159">
        <w:rPr>
          <w:rFonts w:ascii="Times New Roman" w:hAnsi="Times New Roman" w:cs="Times New Roman"/>
        </w:rPr>
        <w:t>390</w:t>
      </w:r>
      <w:r w:rsidR="00E5743F" w:rsidRPr="00802159">
        <w:rPr>
          <w:rFonts w:ascii="Times New Roman" w:hAnsi="Times New Roman" w:cs="Times New Roman"/>
        </w:rPr>
        <w:t>±73</w:t>
      </w:r>
      <w:r w:rsidR="00E631EF" w:rsidRPr="00802159">
        <w:rPr>
          <w:rFonts w:ascii="Times New Roman" w:hAnsi="Times New Roman" w:cs="Times New Roman"/>
        </w:rPr>
        <w:t xml:space="preserve"> microns, </w:t>
      </w:r>
      <w:r w:rsidR="00E631EF" w:rsidRPr="00802159">
        <w:rPr>
          <w:rFonts w:ascii="Times New Roman" w:hAnsi="Times New Roman" w:cs="Times New Roman"/>
          <w:i/>
          <w:iCs/>
        </w:rPr>
        <w:t>P</w:t>
      </w:r>
      <w:r w:rsidR="00E631EF" w:rsidRPr="00802159">
        <w:rPr>
          <w:rFonts w:ascii="Times New Roman" w:hAnsi="Times New Roman" w:cs="Times New Roman"/>
        </w:rPr>
        <w:t>=</w:t>
      </w:r>
      <w:r w:rsidR="004B6DD7" w:rsidRPr="00802159">
        <w:rPr>
          <w:rFonts w:ascii="Times New Roman" w:hAnsi="Times New Roman" w:cs="Times New Roman"/>
        </w:rPr>
        <w:t xml:space="preserve">0.291). </w:t>
      </w:r>
      <w:r w:rsidR="009A2164" w:rsidRPr="00802159">
        <w:rPr>
          <w:rFonts w:ascii="Times New Roman" w:hAnsi="Times New Roman" w:cs="Times New Roman"/>
        </w:rPr>
        <w:t xml:space="preserve">The </w:t>
      </w:r>
      <w:r w:rsidR="00121785" w:rsidRPr="00802159">
        <w:rPr>
          <w:rFonts w:asciiTheme="majorBidi" w:hAnsiTheme="majorBidi" w:cstheme="majorBidi"/>
          <w:noProof/>
        </w:rPr>
        <w:t>retinal nerve fiber layer (</w:t>
      </w:r>
      <w:r w:rsidR="00121785" w:rsidRPr="00802159">
        <w:rPr>
          <w:rFonts w:ascii="Times New Roman" w:hAnsi="Times New Roman" w:cs="Times New Roman"/>
        </w:rPr>
        <w:t>RNFL)</w:t>
      </w:r>
      <w:r w:rsidR="00121785" w:rsidRPr="00802159">
        <w:rPr>
          <w:rFonts w:asciiTheme="majorBidi" w:hAnsiTheme="majorBidi" w:cstheme="majorBidi"/>
          <w:noProof/>
        </w:rPr>
        <w:t xml:space="preserve"> and the ganglion cell and inner plexiform layer</w:t>
      </w:r>
      <w:r w:rsidR="00121785" w:rsidRPr="00802159">
        <w:rPr>
          <w:rFonts w:ascii="Times New Roman" w:hAnsi="Times New Roman" w:cs="Times New Roman"/>
        </w:rPr>
        <w:t xml:space="preserve"> </w:t>
      </w:r>
      <w:r w:rsidR="00121785" w:rsidRPr="00802159">
        <w:rPr>
          <w:rFonts w:asciiTheme="majorBidi" w:hAnsiTheme="majorBidi" w:cstheme="majorBidi"/>
          <w:noProof/>
        </w:rPr>
        <w:t>(GCIPL)</w:t>
      </w:r>
      <w:r w:rsidR="009A2164" w:rsidRPr="00802159">
        <w:rPr>
          <w:rFonts w:ascii="Times New Roman" w:hAnsi="Times New Roman" w:cs="Times New Roman"/>
        </w:rPr>
        <w:t xml:space="preserve"> </w:t>
      </w:r>
      <w:r w:rsidR="00F57C40" w:rsidRPr="00802159">
        <w:rPr>
          <w:rFonts w:ascii="Times New Roman" w:hAnsi="Times New Roman" w:cs="Times New Roman"/>
        </w:rPr>
        <w:t xml:space="preserve">were </w:t>
      </w:r>
      <w:r w:rsidR="00773A91" w:rsidRPr="00802159">
        <w:rPr>
          <w:rFonts w:ascii="Times New Roman" w:hAnsi="Times New Roman" w:cs="Times New Roman"/>
        </w:rPr>
        <w:t xml:space="preserve">most </w:t>
      </w:r>
      <w:r w:rsidR="009A2164" w:rsidRPr="00802159">
        <w:rPr>
          <w:rFonts w:ascii="Times New Roman" w:hAnsi="Times New Roman" w:cs="Times New Roman"/>
        </w:rPr>
        <w:t xml:space="preserve">affected </w:t>
      </w:r>
      <w:r w:rsidR="00EA0D68" w:rsidRPr="00802159">
        <w:rPr>
          <w:rFonts w:ascii="Times New Roman" w:hAnsi="Times New Roman" w:cs="Times New Roman"/>
        </w:rPr>
        <w:t>(</w:t>
      </w:r>
      <w:r w:rsidR="009A2164" w:rsidRPr="00802159">
        <w:rPr>
          <w:rFonts w:ascii="Times New Roman" w:hAnsi="Times New Roman" w:cs="Times New Roman"/>
        </w:rPr>
        <w:t xml:space="preserve">57%, </w:t>
      </w:r>
      <w:r w:rsidR="00E631EF" w:rsidRPr="00802159">
        <w:rPr>
          <w:rFonts w:ascii="Times New Roman" w:hAnsi="Times New Roman" w:cs="Times New Roman"/>
          <w:i/>
          <w:iCs/>
        </w:rPr>
        <w:t>P</w:t>
      </w:r>
      <w:r w:rsidR="00E631EF" w:rsidRPr="00802159">
        <w:rPr>
          <w:rFonts w:ascii="Times New Roman" w:hAnsi="Times New Roman" w:cs="Times New Roman"/>
        </w:rPr>
        <w:t>&lt;</w:t>
      </w:r>
      <w:r w:rsidR="00EA0D68" w:rsidRPr="00802159">
        <w:rPr>
          <w:rFonts w:ascii="Times New Roman" w:hAnsi="Times New Roman" w:cs="Times New Roman"/>
        </w:rPr>
        <w:t>0.001</w:t>
      </w:r>
      <w:r w:rsidR="009A2164" w:rsidRPr="00802159">
        <w:rPr>
          <w:rFonts w:ascii="Times New Roman" w:hAnsi="Times New Roman" w:cs="Times New Roman"/>
        </w:rPr>
        <w:t xml:space="preserve"> and 27</w:t>
      </w:r>
      <w:r w:rsidR="009F39F7" w:rsidRPr="00802159">
        <w:rPr>
          <w:rFonts w:ascii="Times New Roman" w:hAnsi="Times New Roman" w:cs="Times New Roman"/>
        </w:rPr>
        <w:t>%</w:t>
      </w:r>
      <w:r w:rsidR="009A2164" w:rsidRPr="00802159">
        <w:rPr>
          <w:rFonts w:ascii="Times New Roman" w:hAnsi="Times New Roman" w:cs="Times New Roman"/>
        </w:rPr>
        <w:t xml:space="preserve">, </w:t>
      </w:r>
      <w:r w:rsidR="00E631EF" w:rsidRPr="00802159">
        <w:rPr>
          <w:rFonts w:ascii="Times New Roman" w:hAnsi="Times New Roman" w:cs="Times New Roman"/>
          <w:i/>
          <w:iCs/>
        </w:rPr>
        <w:t>P</w:t>
      </w:r>
      <w:r w:rsidR="00E631EF" w:rsidRPr="00802159">
        <w:rPr>
          <w:rFonts w:ascii="Times New Roman" w:hAnsi="Times New Roman" w:cs="Times New Roman"/>
        </w:rPr>
        <w:t>=</w:t>
      </w:r>
      <w:r w:rsidR="009A2164" w:rsidRPr="00802159">
        <w:rPr>
          <w:rFonts w:ascii="Times New Roman" w:hAnsi="Times New Roman" w:cs="Times New Roman"/>
        </w:rPr>
        <w:t>0.010</w:t>
      </w:r>
      <w:r w:rsidR="00EA0D68" w:rsidRPr="00802159">
        <w:rPr>
          <w:rFonts w:ascii="Times New Roman" w:hAnsi="Times New Roman" w:cs="Times New Roman"/>
        </w:rPr>
        <w:t>, respectively</w:t>
      </w:r>
      <w:r w:rsidR="009A2164" w:rsidRPr="00802159">
        <w:rPr>
          <w:rFonts w:ascii="Times New Roman" w:hAnsi="Times New Roman" w:cs="Times New Roman"/>
        </w:rPr>
        <w:t>). The thickest region</w:t>
      </w:r>
      <w:r w:rsidR="00B546DD" w:rsidRPr="00802159">
        <w:rPr>
          <w:rFonts w:ascii="Times New Roman" w:hAnsi="Times New Roman" w:cs="Times New Roman"/>
        </w:rPr>
        <w:t xml:space="preserve"> </w:t>
      </w:r>
      <w:r w:rsidR="009A2164" w:rsidRPr="00802159">
        <w:rPr>
          <w:rFonts w:ascii="Times New Roman" w:hAnsi="Times New Roman" w:cs="Times New Roman"/>
        </w:rPr>
        <w:t xml:space="preserve">showed a more abrupt </w:t>
      </w:r>
      <w:r w:rsidR="00E631EF" w:rsidRPr="00802159">
        <w:rPr>
          <w:rFonts w:ascii="Times New Roman" w:hAnsi="Times New Roman" w:cs="Times New Roman"/>
        </w:rPr>
        <w:t>decrease</w:t>
      </w:r>
      <w:r w:rsidR="009A2164" w:rsidRPr="00802159">
        <w:rPr>
          <w:rFonts w:ascii="Times New Roman" w:hAnsi="Times New Roman" w:cs="Times New Roman"/>
        </w:rPr>
        <w:t xml:space="preserve"> </w:t>
      </w:r>
      <w:r w:rsidR="00E631EF" w:rsidRPr="00802159">
        <w:rPr>
          <w:rFonts w:ascii="Times New Roman" w:hAnsi="Times New Roman" w:cs="Times New Roman"/>
        </w:rPr>
        <w:t>of</w:t>
      </w:r>
      <w:r w:rsidR="009A2164" w:rsidRPr="00802159">
        <w:rPr>
          <w:rFonts w:ascii="Times New Roman" w:hAnsi="Times New Roman" w:cs="Times New Roman"/>
        </w:rPr>
        <w:t xml:space="preserve"> 21% at first follow-up (504</w:t>
      </w:r>
      <w:r w:rsidR="00E5743F" w:rsidRPr="00802159">
        <w:rPr>
          <w:rFonts w:ascii="Times New Roman" w:hAnsi="Times New Roman" w:cs="Times New Roman"/>
        </w:rPr>
        <w:t>±</w:t>
      </w:r>
      <w:r w:rsidR="002E48F4" w:rsidRPr="00802159">
        <w:rPr>
          <w:rFonts w:ascii="Times New Roman" w:hAnsi="Times New Roman" w:cs="Times New Roman"/>
        </w:rPr>
        <w:t>61</w:t>
      </w:r>
      <w:r w:rsidR="009A2164" w:rsidRPr="00802159">
        <w:rPr>
          <w:rFonts w:ascii="Times New Roman" w:hAnsi="Times New Roman" w:cs="Times New Roman"/>
        </w:rPr>
        <w:t xml:space="preserve"> to 399</w:t>
      </w:r>
      <w:r w:rsidR="00E5743F" w:rsidRPr="00802159">
        <w:rPr>
          <w:rFonts w:ascii="Times New Roman" w:hAnsi="Times New Roman" w:cs="Times New Roman"/>
        </w:rPr>
        <w:t>±</w:t>
      </w:r>
      <w:r w:rsidR="002E48F4" w:rsidRPr="00802159">
        <w:rPr>
          <w:rFonts w:ascii="Times New Roman" w:hAnsi="Times New Roman" w:cs="Times New Roman"/>
        </w:rPr>
        <w:t>58</w:t>
      </w:r>
      <w:r w:rsidR="009A2164" w:rsidRPr="00802159">
        <w:rPr>
          <w:rFonts w:ascii="Times New Roman" w:hAnsi="Times New Roman" w:cs="Times New Roman"/>
        </w:rPr>
        <w:t xml:space="preserve"> microns</w:t>
      </w:r>
      <w:r w:rsidR="00E631EF" w:rsidRPr="00802159">
        <w:rPr>
          <w:rFonts w:ascii="Times New Roman" w:hAnsi="Times New Roman" w:cs="Times New Roman"/>
        </w:rPr>
        <w:t xml:space="preserve">, </w:t>
      </w:r>
      <w:r w:rsidR="00E631EF" w:rsidRPr="00802159">
        <w:rPr>
          <w:rFonts w:ascii="Times New Roman" w:hAnsi="Times New Roman" w:cs="Times New Roman"/>
          <w:i/>
          <w:iCs/>
        </w:rPr>
        <w:t>P</w:t>
      </w:r>
      <w:r w:rsidR="00E631EF" w:rsidRPr="00802159">
        <w:rPr>
          <w:rFonts w:ascii="Times New Roman" w:hAnsi="Times New Roman" w:cs="Times New Roman"/>
        </w:rPr>
        <w:t>=</w:t>
      </w:r>
      <w:r w:rsidR="009A2164" w:rsidRPr="00802159">
        <w:rPr>
          <w:rFonts w:ascii="Times New Roman" w:hAnsi="Times New Roman" w:cs="Times New Roman"/>
        </w:rPr>
        <w:t xml:space="preserve">0.001) </w:t>
      </w:r>
      <w:r w:rsidR="00325FA1" w:rsidRPr="00802159">
        <w:rPr>
          <w:rFonts w:ascii="Times New Roman" w:hAnsi="Times New Roman" w:cs="Times New Roman"/>
        </w:rPr>
        <w:t xml:space="preserve">with subsequent </w:t>
      </w:r>
      <w:r w:rsidR="0014612F" w:rsidRPr="00802159">
        <w:rPr>
          <w:rFonts w:ascii="Times New Roman" w:hAnsi="Times New Roman" w:cs="Times New Roman"/>
        </w:rPr>
        <w:t>de</w:t>
      </w:r>
      <w:r w:rsidR="00325FA1" w:rsidRPr="00802159">
        <w:rPr>
          <w:rFonts w:ascii="Times New Roman" w:hAnsi="Times New Roman" w:cs="Times New Roman"/>
        </w:rPr>
        <w:t>crements of about 3%</w:t>
      </w:r>
      <w:r w:rsidR="002D5463" w:rsidRPr="00802159">
        <w:rPr>
          <w:rFonts w:ascii="Times New Roman" w:hAnsi="Times New Roman" w:cs="Times New Roman"/>
        </w:rPr>
        <w:t xml:space="preserve">. </w:t>
      </w:r>
      <w:r w:rsidR="0014612F" w:rsidRPr="00802159">
        <w:rPr>
          <w:rFonts w:ascii="Times New Roman" w:hAnsi="Times New Roman" w:cs="Times New Roman"/>
        </w:rPr>
        <w:t xml:space="preserve">Prior to surgery all retinal layers were thicker in study eyes compared with healthy control eyes (6-63%, all </w:t>
      </w:r>
      <w:r w:rsidR="0014612F" w:rsidRPr="00802159">
        <w:rPr>
          <w:rFonts w:ascii="Times New Roman" w:hAnsi="Times New Roman" w:cs="Times New Roman"/>
          <w:i/>
          <w:iCs/>
        </w:rPr>
        <w:t>P</w:t>
      </w:r>
      <w:r w:rsidR="0014612F" w:rsidRPr="00802159">
        <w:rPr>
          <w:rFonts w:ascii="Times New Roman" w:hAnsi="Times New Roman" w:cs="Times New Roman"/>
        </w:rPr>
        <w:t>&lt;0.05).</w:t>
      </w:r>
    </w:p>
    <w:p w:rsidR="00BF39EC" w:rsidRPr="00802159" w:rsidRDefault="002D0764" w:rsidP="005A2CA7">
      <w:pPr>
        <w:bidi w:val="0"/>
        <w:spacing w:line="360" w:lineRule="auto"/>
        <w:rPr>
          <w:rFonts w:asciiTheme="majorBidi" w:hAnsiTheme="majorBidi" w:cstheme="majorBidi"/>
        </w:rPr>
      </w:pPr>
      <w:r w:rsidRPr="00802159">
        <w:rPr>
          <w:rFonts w:ascii="Times New Roman" w:hAnsi="Times New Roman" w:cs="Times New Roman"/>
        </w:rPr>
        <w:t xml:space="preserve">CONCLUSIONS: </w:t>
      </w:r>
      <w:r w:rsidR="00DA1286" w:rsidRPr="00802159">
        <w:rPr>
          <w:rFonts w:ascii="Times New Roman" w:hAnsi="Times New Roman" w:cs="Times New Roman"/>
        </w:rPr>
        <w:t>F</w:t>
      </w:r>
      <w:r w:rsidR="0014612F" w:rsidRPr="00802159">
        <w:rPr>
          <w:rFonts w:ascii="Times New Roman" w:hAnsi="Times New Roman" w:cs="Times New Roman"/>
        </w:rPr>
        <w:t>ollowing ERM surgery</w:t>
      </w:r>
      <w:r w:rsidR="00AE04F4" w:rsidRPr="00802159">
        <w:rPr>
          <w:rFonts w:ascii="Times New Roman" w:hAnsi="Times New Roman" w:cs="Times New Roman"/>
        </w:rPr>
        <w:t>,</w:t>
      </w:r>
      <w:r w:rsidR="0014612F" w:rsidRPr="00802159">
        <w:rPr>
          <w:rFonts w:ascii="Times New Roman" w:hAnsi="Times New Roman" w:cs="Times New Roman"/>
        </w:rPr>
        <w:t xml:space="preserve"> in the course of 6 months, the macula gradually becomes thinner after which a stable state is reached. All layers appear to be affected, with the RNFL and GCIPL impacted the most. Our results provide a unique view on how the thickness of different retinal layers changes </w:t>
      </w:r>
      <w:r w:rsidR="00FB0E26" w:rsidRPr="00802159">
        <w:rPr>
          <w:rFonts w:ascii="Times New Roman" w:hAnsi="Times New Roman" w:cs="Times New Roman"/>
        </w:rPr>
        <w:t>following</w:t>
      </w:r>
      <w:r w:rsidR="0014612F" w:rsidRPr="00802159">
        <w:rPr>
          <w:rFonts w:ascii="Times New Roman" w:hAnsi="Times New Roman" w:cs="Times New Roman"/>
        </w:rPr>
        <w:t xml:space="preserve"> ERM surgery.</w:t>
      </w:r>
    </w:p>
    <w:p w:rsidR="00EB2507" w:rsidRPr="00802159" w:rsidRDefault="00EB2507" w:rsidP="00EB2507">
      <w:pPr>
        <w:jc w:val="right"/>
        <w:rPr>
          <w:b/>
        </w:rPr>
      </w:pPr>
      <w:bookmarkStart w:id="0" w:name="_GoBack"/>
      <w:r w:rsidRPr="00802159">
        <w:rPr>
          <w:b/>
        </w:rPr>
        <w:lastRenderedPageBreak/>
        <w:t>Biography</w:t>
      </w:r>
    </w:p>
    <w:bookmarkEnd w:id="0"/>
    <w:p w:rsidR="00EB2507" w:rsidRPr="00802159" w:rsidRDefault="00EB2507" w:rsidP="00802159">
      <w:pPr>
        <w:spacing w:line="360" w:lineRule="auto"/>
        <w:jc w:val="right"/>
      </w:pPr>
      <w:r w:rsidRPr="00802159">
        <w:rPr>
          <w:rFonts w:ascii="Arial" w:eastAsia="Times New Roman" w:hAnsi="Arial" w:cs="Arial"/>
          <w:color w:val="333333"/>
          <w:lang w:val="en"/>
        </w:rPr>
        <w:t xml:space="preserve">Elisha Bartov, M.D. is Chairman of the Department of Ophthalmology in the Edith Wolfson Medical Center and Associate Clinical professor in the Sackler Faculty of Medicine of the Tel Aviv </w:t>
      </w:r>
      <w:r w:rsidR="00802159" w:rsidRPr="00802159">
        <w:rPr>
          <w:rFonts w:ascii="Arial" w:eastAsia="Times New Roman" w:hAnsi="Arial" w:cs="Arial"/>
          <w:color w:val="333333"/>
          <w:lang w:val="en"/>
        </w:rPr>
        <w:t>University</w:t>
      </w:r>
      <w:r w:rsidRPr="00802159">
        <w:rPr>
          <w:rFonts w:ascii="Arial" w:eastAsia="Times New Roman" w:hAnsi="Arial" w:cs="Arial"/>
          <w:color w:val="333333"/>
          <w:lang w:val="en"/>
        </w:rPr>
        <w:t>, Israel</w:t>
      </w:r>
      <w:r w:rsidRPr="00802159">
        <w:rPr>
          <w:rFonts w:ascii="Arial" w:eastAsia="Times New Roman" w:hAnsi="Arial" w:cs="Arial"/>
          <w:color w:val="333333"/>
          <w:lang w:val="en"/>
        </w:rPr>
        <w:t>.</w:t>
      </w:r>
      <w:r w:rsidRPr="00802159">
        <w:rPr>
          <w:rFonts w:ascii="Arial" w:eastAsia="Times New Roman" w:hAnsi="Arial" w:cs="Arial"/>
          <w:color w:val="333333"/>
          <w:lang w:val="en"/>
        </w:rPr>
        <w:t xml:space="preserve"> </w:t>
      </w:r>
      <w:r w:rsidRPr="00802159">
        <w:rPr>
          <w:rFonts w:ascii="Arial" w:eastAsia="Times New Roman" w:hAnsi="Arial" w:cs="Arial"/>
          <w:color w:val="333333"/>
          <w:lang w:val="en"/>
        </w:rPr>
        <w:t>. His residency and retina surgery fellowship were in the Sheba Medical Center in Tel Hashomer and he was for two years a Fulbright and Jules Stein Research and Clinical fellow at the Wilmer institute, Johns Hopkins University.</w:t>
      </w:r>
      <w:r w:rsidRPr="00802159">
        <w:rPr>
          <w:rFonts w:ascii="Arial" w:eastAsia="Times New Roman" w:hAnsi="Arial" w:cs="Arial"/>
          <w:color w:val="333333"/>
          <w:lang w:val="en"/>
        </w:rPr>
        <w:t xml:space="preserve"> He is a member of the Club Jules Gonin International Retina Association. </w:t>
      </w:r>
      <w:r w:rsidR="00802159" w:rsidRPr="00802159">
        <w:rPr>
          <w:rFonts w:asciiTheme="minorBidi" w:hAnsiTheme="minorBidi"/>
          <w:color w:val="333333"/>
          <w:lang w:val="en"/>
        </w:rPr>
        <w:t>He published 77 scientific papers on basi</w:t>
      </w:r>
      <w:r w:rsidR="00802159" w:rsidRPr="00802159">
        <w:rPr>
          <w:rFonts w:asciiTheme="minorBidi" w:hAnsiTheme="minorBidi"/>
          <w:color w:val="333333"/>
          <w:lang w:val="en"/>
        </w:rPr>
        <w:t>c, clinical and surgical topics in Ophthalmology.</w:t>
      </w:r>
    </w:p>
    <w:p w:rsidR="00EB2507" w:rsidRPr="00802159" w:rsidRDefault="00EB2507" w:rsidP="00EB2507">
      <w:pPr>
        <w:autoSpaceDE w:val="0"/>
        <w:autoSpaceDN w:val="0"/>
        <w:adjustRightInd w:val="0"/>
        <w:jc w:val="right"/>
        <w:rPr>
          <w:b/>
          <w:lang w:val="en-NZ"/>
        </w:rPr>
      </w:pPr>
      <w:r w:rsidRPr="00802159">
        <w:rPr>
          <w:b/>
          <w:lang w:val="en-NZ"/>
        </w:rPr>
        <w:t xml:space="preserve">Presenting author details </w:t>
      </w:r>
      <w:r w:rsidRPr="00802159">
        <w:rPr>
          <w:b/>
          <w:lang w:val="en-NZ"/>
        </w:rPr>
        <w:br/>
      </w:r>
      <w:r w:rsidRPr="00802159">
        <w:rPr>
          <w:lang w:val="en-NZ"/>
        </w:rPr>
        <w:t xml:space="preserve">Full name: </w:t>
      </w:r>
      <w:r w:rsidR="00802159" w:rsidRPr="00802159">
        <w:rPr>
          <w:lang w:val="en-NZ"/>
        </w:rPr>
        <w:t>Elisha Bartov, M.D.</w:t>
      </w:r>
      <w:r w:rsidRPr="00802159">
        <w:rPr>
          <w:lang w:val="en-NZ"/>
        </w:rPr>
        <w:br/>
        <w:t>Contact number:</w:t>
      </w:r>
      <w:r w:rsidR="00802159" w:rsidRPr="00802159">
        <w:rPr>
          <w:lang w:val="en-NZ"/>
        </w:rPr>
        <w:t>972542013443</w:t>
      </w:r>
      <w:r w:rsidRPr="00802159">
        <w:rPr>
          <w:lang w:val="en-NZ"/>
        </w:rPr>
        <w:br/>
        <w:t>Twitter account:</w:t>
      </w:r>
      <w:r w:rsidRPr="00802159">
        <w:rPr>
          <w:lang w:val="en-NZ"/>
        </w:rPr>
        <w:br/>
        <w:t>Linked In account:</w:t>
      </w:r>
    </w:p>
    <w:p w:rsidR="00EB2507" w:rsidRPr="00802159" w:rsidRDefault="00EB2507" w:rsidP="00802159">
      <w:pPr>
        <w:autoSpaceDE w:val="0"/>
        <w:autoSpaceDN w:val="0"/>
        <w:adjustRightInd w:val="0"/>
        <w:jc w:val="right"/>
        <w:rPr>
          <w:lang w:val="en-NZ"/>
        </w:rPr>
      </w:pPr>
      <w:r w:rsidRPr="00802159">
        <w:rPr>
          <w:lang w:val="en-NZ"/>
        </w:rPr>
        <w:t>Session name/ number</w:t>
      </w:r>
      <w:r w:rsidR="00802159" w:rsidRPr="00802159">
        <w:rPr>
          <w:lang w:val="en-NZ"/>
        </w:rPr>
        <w:t>:</w:t>
      </w:r>
      <w:r w:rsidR="00802159" w:rsidRPr="00802159">
        <w:rPr>
          <w:lang w:val="en-NZ"/>
        </w:rPr>
        <w:br/>
        <w:t xml:space="preserve">Category: </w:t>
      </w:r>
      <w:r w:rsidRPr="00802159">
        <w:rPr>
          <w:lang w:val="en-NZ"/>
        </w:rPr>
        <w:t>Oral presentation</w:t>
      </w:r>
      <w:r w:rsidRPr="00802159">
        <w:rPr>
          <w:lang w:val="en-NZ"/>
        </w:rPr>
        <w:br/>
      </w:r>
    </w:p>
    <w:p w:rsidR="00EB2507" w:rsidRPr="00802159" w:rsidRDefault="00EB2507" w:rsidP="00EB2507">
      <w:pPr>
        <w:bidi w:val="0"/>
        <w:spacing w:line="360" w:lineRule="auto"/>
        <w:rPr>
          <w:rFonts w:asciiTheme="majorBidi" w:hAnsiTheme="majorBidi" w:cstheme="majorBidi"/>
          <w:lang w:val="en-NZ"/>
        </w:rPr>
      </w:pPr>
    </w:p>
    <w:sectPr w:rsidR="00EB2507" w:rsidRPr="00802159" w:rsidSect="00F95FF4"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6C6" w:rsidRDefault="003426C6" w:rsidP="003507AB">
      <w:pPr>
        <w:spacing w:after="0" w:line="240" w:lineRule="auto"/>
      </w:pPr>
      <w:r>
        <w:separator/>
      </w:r>
    </w:p>
  </w:endnote>
  <w:endnote w:type="continuationSeparator" w:id="0">
    <w:p w:rsidR="003426C6" w:rsidRDefault="003426C6" w:rsidP="00350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7833879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A679B" w:rsidRDefault="00AA679B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2159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:rsidR="00AA679B" w:rsidRDefault="00AA679B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6C6" w:rsidRDefault="003426C6" w:rsidP="003507AB">
      <w:pPr>
        <w:spacing w:after="0" w:line="240" w:lineRule="auto"/>
      </w:pPr>
      <w:r>
        <w:separator/>
      </w:r>
    </w:p>
  </w:footnote>
  <w:footnote w:type="continuationSeparator" w:id="0">
    <w:p w:rsidR="003426C6" w:rsidRDefault="003426C6" w:rsidP="003507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D3D52"/>
    <w:multiLevelType w:val="hybridMultilevel"/>
    <w:tmpl w:val="F81CF4A0"/>
    <w:lvl w:ilvl="0" w:tplc="31AC19A4">
      <w:start w:val="2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446358"/>
    <w:multiLevelType w:val="hybridMultilevel"/>
    <w:tmpl w:val="9BE087DE"/>
    <w:lvl w:ilvl="0" w:tplc="C7B61D5C">
      <w:start w:val="4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1A0907"/>
    <w:multiLevelType w:val="hybridMultilevel"/>
    <w:tmpl w:val="E0D602C6"/>
    <w:lvl w:ilvl="0" w:tplc="CE22AE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Retina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0&lt;/HangingIndent&gt;&lt;LineSpacing&gt;2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e52twzf2xrdf0ev5wcx5wphr5avaadrp20p&quot;&gt;Orion-ERM&lt;record-ids&gt;&lt;item&gt;2&lt;/item&gt;&lt;item&gt;3&lt;/item&gt;&lt;item&gt;4&lt;/item&gt;&lt;item&gt;5&lt;/item&gt;&lt;item&gt;6&lt;/item&gt;&lt;item&gt;7&lt;/item&gt;&lt;item&gt;8&lt;/item&gt;&lt;item&gt;9&lt;/item&gt;&lt;item&gt;10&lt;/item&gt;&lt;item&gt;13&lt;/item&gt;&lt;item&gt;14&lt;/item&gt;&lt;item&gt;16&lt;/item&gt;&lt;item&gt;17&lt;/item&gt;&lt;item&gt;18&lt;/item&gt;&lt;item&gt;20&lt;/item&gt;&lt;item&gt;21&lt;/item&gt;&lt;item&gt;22&lt;/item&gt;&lt;item&gt;23&lt;/item&gt;&lt;/record-ids&gt;&lt;/item&gt;&lt;/Libraries&gt;"/>
  </w:docVars>
  <w:rsids>
    <w:rsidRoot w:val="00191AC3"/>
    <w:rsid w:val="000019DA"/>
    <w:rsid w:val="00002512"/>
    <w:rsid w:val="000029F8"/>
    <w:rsid w:val="00003A5C"/>
    <w:rsid w:val="0000404C"/>
    <w:rsid w:val="00005B8A"/>
    <w:rsid w:val="000064BD"/>
    <w:rsid w:val="0000702C"/>
    <w:rsid w:val="00007DCF"/>
    <w:rsid w:val="000100C2"/>
    <w:rsid w:val="00010AA4"/>
    <w:rsid w:val="00010FCC"/>
    <w:rsid w:val="000110C5"/>
    <w:rsid w:val="00012396"/>
    <w:rsid w:val="0001347F"/>
    <w:rsid w:val="000136E1"/>
    <w:rsid w:val="000138FE"/>
    <w:rsid w:val="00013FFF"/>
    <w:rsid w:val="000147CD"/>
    <w:rsid w:val="00014FC0"/>
    <w:rsid w:val="00020D37"/>
    <w:rsid w:val="00021869"/>
    <w:rsid w:val="0002222A"/>
    <w:rsid w:val="00024632"/>
    <w:rsid w:val="00026317"/>
    <w:rsid w:val="00026900"/>
    <w:rsid w:val="00026BE4"/>
    <w:rsid w:val="00027445"/>
    <w:rsid w:val="00027846"/>
    <w:rsid w:val="0002791D"/>
    <w:rsid w:val="00027CD5"/>
    <w:rsid w:val="00030BAB"/>
    <w:rsid w:val="000314A6"/>
    <w:rsid w:val="00031DCB"/>
    <w:rsid w:val="00032CA9"/>
    <w:rsid w:val="00033D9C"/>
    <w:rsid w:val="00034042"/>
    <w:rsid w:val="00034F7F"/>
    <w:rsid w:val="00036C67"/>
    <w:rsid w:val="000379D2"/>
    <w:rsid w:val="00041AA6"/>
    <w:rsid w:val="00041FE7"/>
    <w:rsid w:val="00042AEB"/>
    <w:rsid w:val="00044528"/>
    <w:rsid w:val="00045D4D"/>
    <w:rsid w:val="00046ED5"/>
    <w:rsid w:val="00047763"/>
    <w:rsid w:val="00047780"/>
    <w:rsid w:val="00047849"/>
    <w:rsid w:val="00047D9C"/>
    <w:rsid w:val="000514F5"/>
    <w:rsid w:val="00051573"/>
    <w:rsid w:val="00053103"/>
    <w:rsid w:val="00054FC1"/>
    <w:rsid w:val="000553DF"/>
    <w:rsid w:val="000570D6"/>
    <w:rsid w:val="000573CD"/>
    <w:rsid w:val="0006133E"/>
    <w:rsid w:val="000632F9"/>
    <w:rsid w:val="000644B9"/>
    <w:rsid w:val="00065272"/>
    <w:rsid w:val="00066B66"/>
    <w:rsid w:val="00067514"/>
    <w:rsid w:val="0007070B"/>
    <w:rsid w:val="0007182A"/>
    <w:rsid w:val="0007191F"/>
    <w:rsid w:val="000721EA"/>
    <w:rsid w:val="0007269C"/>
    <w:rsid w:val="00074C21"/>
    <w:rsid w:val="00074E03"/>
    <w:rsid w:val="000753CA"/>
    <w:rsid w:val="00076DEA"/>
    <w:rsid w:val="000805E9"/>
    <w:rsid w:val="00081B04"/>
    <w:rsid w:val="00081B7E"/>
    <w:rsid w:val="00082BC9"/>
    <w:rsid w:val="000855D4"/>
    <w:rsid w:val="000857D6"/>
    <w:rsid w:val="000861E6"/>
    <w:rsid w:val="000862E7"/>
    <w:rsid w:val="000864B4"/>
    <w:rsid w:val="000871CA"/>
    <w:rsid w:val="000947C8"/>
    <w:rsid w:val="00094BEB"/>
    <w:rsid w:val="00095804"/>
    <w:rsid w:val="00095AA1"/>
    <w:rsid w:val="000964DA"/>
    <w:rsid w:val="0009689C"/>
    <w:rsid w:val="000A2B6C"/>
    <w:rsid w:val="000A3AFB"/>
    <w:rsid w:val="000A3F4D"/>
    <w:rsid w:val="000A4768"/>
    <w:rsid w:val="000A4EB6"/>
    <w:rsid w:val="000A5E0B"/>
    <w:rsid w:val="000A5E39"/>
    <w:rsid w:val="000A64A4"/>
    <w:rsid w:val="000A7AF8"/>
    <w:rsid w:val="000B1E01"/>
    <w:rsid w:val="000B2BA1"/>
    <w:rsid w:val="000B3586"/>
    <w:rsid w:val="000B3CD4"/>
    <w:rsid w:val="000B40E4"/>
    <w:rsid w:val="000B4304"/>
    <w:rsid w:val="000B4A8B"/>
    <w:rsid w:val="000B522A"/>
    <w:rsid w:val="000B5983"/>
    <w:rsid w:val="000B6558"/>
    <w:rsid w:val="000B6D51"/>
    <w:rsid w:val="000C60E3"/>
    <w:rsid w:val="000D07A4"/>
    <w:rsid w:val="000D0BDD"/>
    <w:rsid w:val="000D0C08"/>
    <w:rsid w:val="000D1F27"/>
    <w:rsid w:val="000D40B4"/>
    <w:rsid w:val="000D6614"/>
    <w:rsid w:val="000D6FB3"/>
    <w:rsid w:val="000D7345"/>
    <w:rsid w:val="000D76A2"/>
    <w:rsid w:val="000D7706"/>
    <w:rsid w:val="000E04DF"/>
    <w:rsid w:val="000E13FE"/>
    <w:rsid w:val="000E1C5D"/>
    <w:rsid w:val="000E1E2B"/>
    <w:rsid w:val="000E25B4"/>
    <w:rsid w:val="000E2940"/>
    <w:rsid w:val="000E37F0"/>
    <w:rsid w:val="000E384F"/>
    <w:rsid w:val="000E4713"/>
    <w:rsid w:val="000E4A6B"/>
    <w:rsid w:val="000E5E6D"/>
    <w:rsid w:val="000E6371"/>
    <w:rsid w:val="000E65AE"/>
    <w:rsid w:val="000F0A24"/>
    <w:rsid w:val="000F0F78"/>
    <w:rsid w:val="000F1425"/>
    <w:rsid w:val="000F218A"/>
    <w:rsid w:val="000F2DF6"/>
    <w:rsid w:val="000F3ED0"/>
    <w:rsid w:val="000F5CAA"/>
    <w:rsid w:val="000F619D"/>
    <w:rsid w:val="000F6900"/>
    <w:rsid w:val="000F6995"/>
    <w:rsid w:val="000F69CA"/>
    <w:rsid w:val="000F7D7A"/>
    <w:rsid w:val="001001F1"/>
    <w:rsid w:val="00101408"/>
    <w:rsid w:val="001036FC"/>
    <w:rsid w:val="0010475E"/>
    <w:rsid w:val="001051FE"/>
    <w:rsid w:val="00105B48"/>
    <w:rsid w:val="0010612A"/>
    <w:rsid w:val="00107406"/>
    <w:rsid w:val="00107964"/>
    <w:rsid w:val="00107A8E"/>
    <w:rsid w:val="00107F14"/>
    <w:rsid w:val="00107F7B"/>
    <w:rsid w:val="0011005B"/>
    <w:rsid w:val="00110E30"/>
    <w:rsid w:val="001129AF"/>
    <w:rsid w:val="00112C3F"/>
    <w:rsid w:val="001136ED"/>
    <w:rsid w:val="00113CD7"/>
    <w:rsid w:val="0011418B"/>
    <w:rsid w:val="0011495E"/>
    <w:rsid w:val="00115369"/>
    <w:rsid w:val="001205E7"/>
    <w:rsid w:val="00120E78"/>
    <w:rsid w:val="00121785"/>
    <w:rsid w:val="00121CCF"/>
    <w:rsid w:val="00121ED6"/>
    <w:rsid w:val="001222EB"/>
    <w:rsid w:val="001235F7"/>
    <w:rsid w:val="00123CAA"/>
    <w:rsid w:val="00125A33"/>
    <w:rsid w:val="00125D45"/>
    <w:rsid w:val="00126D87"/>
    <w:rsid w:val="001276E4"/>
    <w:rsid w:val="0013065E"/>
    <w:rsid w:val="00131EAB"/>
    <w:rsid w:val="00132650"/>
    <w:rsid w:val="00132C61"/>
    <w:rsid w:val="00141308"/>
    <w:rsid w:val="001416F1"/>
    <w:rsid w:val="00144408"/>
    <w:rsid w:val="00144471"/>
    <w:rsid w:val="00145453"/>
    <w:rsid w:val="0014612F"/>
    <w:rsid w:val="00150472"/>
    <w:rsid w:val="00151FC2"/>
    <w:rsid w:val="001526C5"/>
    <w:rsid w:val="00154821"/>
    <w:rsid w:val="00156566"/>
    <w:rsid w:val="001565C3"/>
    <w:rsid w:val="00157772"/>
    <w:rsid w:val="00157E9A"/>
    <w:rsid w:val="001601A1"/>
    <w:rsid w:val="00160C05"/>
    <w:rsid w:val="00161A61"/>
    <w:rsid w:val="0016230E"/>
    <w:rsid w:val="001624CA"/>
    <w:rsid w:val="00170140"/>
    <w:rsid w:val="00173013"/>
    <w:rsid w:val="00174B4B"/>
    <w:rsid w:val="00175A25"/>
    <w:rsid w:val="00180531"/>
    <w:rsid w:val="001816BD"/>
    <w:rsid w:val="001818C2"/>
    <w:rsid w:val="00181F06"/>
    <w:rsid w:val="0018267C"/>
    <w:rsid w:val="001830D8"/>
    <w:rsid w:val="00184B79"/>
    <w:rsid w:val="00184F02"/>
    <w:rsid w:val="001901B7"/>
    <w:rsid w:val="00191AC3"/>
    <w:rsid w:val="0019275F"/>
    <w:rsid w:val="00193C31"/>
    <w:rsid w:val="001976B7"/>
    <w:rsid w:val="001A0407"/>
    <w:rsid w:val="001A083C"/>
    <w:rsid w:val="001A1218"/>
    <w:rsid w:val="001A17A2"/>
    <w:rsid w:val="001A2E86"/>
    <w:rsid w:val="001A3F17"/>
    <w:rsid w:val="001A7081"/>
    <w:rsid w:val="001A709C"/>
    <w:rsid w:val="001A79CB"/>
    <w:rsid w:val="001B0AE0"/>
    <w:rsid w:val="001B1DD6"/>
    <w:rsid w:val="001B31AC"/>
    <w:rsid w:val="001C0A04"/>
    <w:rsid w:val="001C1032"/>
    <w:rsid w:val="001C302D"/>
    <w:rsid w:val="001C354F"/>
    <w:rsid w:val="001C7C14"/>
    <w:rsid w:val="001D0625"/>
    <w:rsid w:val="001D0F6A"/>
    <w:rsid w:val="001D101D"/>
    <w:rsid w:val="001D2818"/>
    <w:rsid w:val="001D3107"/>
    <w:rsid w:val="001D33A6"/>
    <w:rsid w:val="001D3880"/>
    <w:rsid w:val="001D4B65"/>
    <w:rsid w:val="001D649D"/>
    <w:rsid w:val="001D6737"/>
    <w:rsid w:val="001D6AD5"/>
    <w:rsid w:val="001E3373"/>
    <w:rsid w:val="001E408F"/>
    <w:rsid w:val="001E6912"/>
    <w:rsid w:val="001E79C3"/>
    <w:rsid w:val="001E7FD0"/>
    <w:rsid w:val="001F0CCC"/>
    <w:rsid w:val="001F10C9"/>
    <w:rsid w:val="001F1C2E"/>
    <w:rsid w:val="001F3387"/>
    <w:rsid w:val="001F3CB4"/>
    <w:rsid w:val="001F5B92"/>
    <w:rsid w:val="001F5D1A"/>
    <w:rsid w:val="001F6FFE"/>
    <w:rsid w:val="001F77FC"/>
    <w:rsid w:val="001F7883"/>
    <w:rsid w:val="00202FAD"/>
    <w:rsid w:val="002036F6"/>
    <w:rsid w:val="00204146"/>
    <w:rsid w:val="0020600E"/>
    <w:rsid w:val="00207C51"/>
    <w:rsid w:val="00212F2F"/>
    <w:rsid w:val="002132E6"/>
    <w:rsid w:val="00213837"/>
    <w:rsid w:val="002162F9"/>
    <w:rsid w:val="00221442"/>
    <w:rsid w:val="002214E0"/>
    <w:rsid w:val="002249BA"/>
    <w:rsid w:val="0022505E"/>
    <w:rsid w:val="00225A01"/>
    <w:rsid w:val="0022629C"/>
    <w:rsid w:val="002262D1"/>
    <w:rsid w:val="00226525"/>
    <w:rsid w:val="002316B7"/>
    <w:rsid w:val="002318EE"/>
    <w:rsid w:val="00231E9B"/>
    <w:rsid w:val="00231F3B"/>
    <w:rsid w:val="002334EB"/>
    <w:rsid w:val="0023440A"/>
    <w:rsid w:val="00234932"/>
    <w:rsid w:val="0023494B"/>
    <w:rsid w:val="002375DA"/>
    <w:rsid w:val="00237606"/>
    <w:rsid w:val="00237891"/>
    <w:rsid w:val="00240485"/>
    <w:rsid w:val="00240F86"/>
    <w:rsid w:val="00242F22"/>
    <w:rsid w:val="002436F3"/>
    <w:rsid w:val="00243D28"/>
    <w:rsid w:val="002462D0"/>
    <w:rsid w:val="00246742"/>
    <w:rsid w:val="0025036F"/>
    <w:rsid w:val="00250A4E"/>
    <w:rsid w:val="002513F0"/>
    <w:rsid w:val="00251881"/>
    <w:rsid w:val="00251F93"/>
    <w:rsid w:val="0025368D"/>
    <w:rsid w:val="00253A0E"/>
    <w:rsid w:val="0025450D"/>
    <w:rsid w:val="00255A20"/>
    <w:rsid w:val="002604C0"/>
    <w:rsid w:val="00261F48"/>
    <w:rsid w:val="0026406F"/>
    <w:rsid w:val="00264586"/>
    <w:rsid w:val="00264BE0"/>
    <w:rsid w:val="00267D1C"/>
    <w:rsid w:val="002707A1"/>
    <w:rsid w:val="00270E01"/>
    <w:rsid w:val="002731D1"/>
    <w:rsid w:val="002733B1"/>
    <w:rsid w:val="00275BF5"/>
    <w:rsid w:val="0027642E"/>
    <w:rsid w:val="002803C8"/>
    <w:rsid w:val="002806E3"/>
    <w:rsid w:val="00281162"/>
    <w:rsid w:val="00281371"/>
    <w:rsid w:val="00284AB8"/>
    <w:rsid w:val="00285BD6"/>
    <w:rsid w:val="0029088D"/>
    <w:rsid w:val="0029108C"/>
    <w:rsid w:val="00291DDD"/>
    <w:rsid w:val="002926FF"/>
    <w:rsid w:val="00293D1B"/>
    <w:rsid w:val="002951EC"/>
    <w:rsid w:val="00295DA5"/>
    <w:rsid w:val="00296026"/>
    <w:rsid w:val="00296970"/>
    <w:rsid w:val="00296A86"/>
    <w:rsid w:val="00296F07"/>
    <w:rsid w:val="002971C8"/>
    <w:rsid w:val="002A0C93"/>
    <w:rsid w:val="002A10A1"/>
    <w:rsid w:val="002A2FC5"/>
    <w:rsid w:val="002A366E"/>
    <w:rsid w:val="002A6261"/>
    <w:rsid w:val="002A6892"/>
    <w:rsid w:val="002B041A"/>
    <w:rsid w:val="002B1AA2"/>
    <w:rsid w:val="002B208A"/>
    <w:rsid w:val="002B20F1"/>
    <w:rsid w:val="002B3255"/>
    <w:rsid w:val="002B405B"/>
    <w:rsid w:val="002C1754"/>
    <w:rsid w:val="002C1A59"/>
    <w:rsid w:val="002C1F5C"/>
    <w:rsid w:val="002C20CC"/>
    <w:rsid w:val="002C305E"/>
    <w:rsid w:val="002C30F8"/>
    <w:rsid w:val="002C4194"/>
    <w:rsid w:val="002C4812"/>
    <w:rsid w:val="002C6150"/>
    <w:rsid w:val="002C795D"/>
    <w:rsid w:val="002D05DE"/>
    <w:rsid w:val="002D0764"/>
    <w:rsid w:val="002D1575"/>
    <w:rsid w:val="002D4D08"/>
    <w:rsid w:val="002D51F9"/>
    <w:rsid w:val="002D5463"/>
    <w:rsid w:val="002D5A13"/>
    <w:rsid w:val="002E005A"/>
    <w:rsid w:val="002E047B"/>
    <w:rsid w:val="002E3BE2"/>
    <w:rsid w:val="002E48F4"/>
    <w:rsid w:val="002E6077"/>
    <w:rsid w:val="002E7206"/>
    <w:rsid w:val="002F0ACE"/>
    <w:rsid w:val="002F150C"/>
    <w:rsid w:val="002F2DD5"/>
    <w:rsid w:val="002F3632"/>
    <w:rsid w:val="002F3A35"/>
    <w:rsid w:val="002F4788"/>
    <w:rsid w:val="002F59F2"/>
    <w:rsid w:val="003005AA"/>
    <w:rsid w:val="0030169B"/>
    <w:rsid w:val="00301BBB"/>
    <w:rsid w:val="00301DBE"/>
    <w:rsid w:val="00302C64"/>
    <w:rsid w:val="003036A3"/>
    <w:rsid w:val="0030436E"/>
    <w:rsid w:val="00304453"/>
    <w:rsid w:val="00305D54"/>
    <w:rsid w:val="0030601D"/>
    <w:rsid w:val="00306CE0"/>
    <w:rsid w:val="00310D26"/>
    <w:rsid w:val="00313343"/>
    <w:rsid w:val="00316855"/>
    <w:rsid w:val="00316A08"/>
    <w:rsid w:val="0032052D"/>
    <w:rsid w:val="003218A9"/>
    <w:rsid w:val="00322D0A"/>
    <w:rsid w:val="0032377A"/>
    <w:rsid w:val="00323C09"/>
    <w:rsid w:val="00324E7D"/>
    <w:rsid w:val="00325589"/>
    <w:rsid w:val="00325FA1"/>
    <w:rsid w:val="00330938"/>
    <w:rsid w:val="00333630"/>
    <w:rsid w:val="00334396"/>
    <w:rsid w:val="00334482"/>
    <w:rsid w:val="0033470F"/>
    <w:rsid w:val="003358B3"/>
    <w:rsid w:val="00335EF7"/>
    <w:rsid w:val="00337839"/>
    <w:rsid w:val="003426C6"/>
    <w:rsid w:val="00342EC0"/>
    <w:rsid w:val="0034302A"/>
    <w:rsid w:val="003433E5"/>
    <w:rsid w:val="00343832"/>
    <w:rsid w:val="0034391F"/>
    <w:rsid w:val="00344240"/>
    <w:rsid w:val="003462B7"/>
    <w:rsid w:val="00346531"/>
    <w:rsid w:val="00346703"/>
    <w:rsid w:val="00347100"/>
    <w:rsid w:val="00347BE9"/>
    <w:rsid w:val="003506D3"/>
    <w:rsid w:val="003507AB"/>
    <w:rsid w:val="00352785"/>
    <w:rsid w:val="003528D0"/>
    <w:rsid w:val="00353682"/>
    <w:rsid w:val="00354196"/>
    <w:rsid w:val="003571A1"/>
    <w:rsid w:val="00357C7C"/>
    <w:rsid w:val="00360600"/>
    <w:rsid w:val="0036072B"/>
    <w:rsid w:val="0036206A"/>
    <w:rsid w:val="00362825"/>
    <w:rsid w:val="0036354A"/>
    <w:rsid w:val="00363999"/>
    <w:rsid w:val="00364D75"/>
    <w:rsid w:val="003661A5"/>
    <w:rsid w:val="003671C8"/>
    <w:rsid w:val="00367846"/>
    <w:rsid w:val="00370D05"/>
    <w:rsid w:val="0037276A"/>
    <w:rsid w:val="003733CE"/>
    <w:rsid w:val="00374869"/>
    <w:rsid w:val="00375FB7"/>
    <w:rsid w:val="00377747"/>
    <w:rsid w:val="00380A17"/>
    <w:rsid w:val="003812D4"/>
    <w:rsid w:val="00381617"/>
    <w:rsid w:val="00381B85"/>
    <w:rsid w:val="0038744A"/>
    <w:rsid w:val="00387AFE"/>
    <w:rsid w:val="00387CFA"/>
    <w:rsid w:val="00393A11"/>
    <w:rsid w:val="003947EF"/>
    <w:rsid w:val="003949BE"/>
    <w:rsid w:val="0039630A"/>
    <w:rsid w:val="00396D0D"/>
    <w:rsid w:val="003A23FD"/>
    <w:rsid w:val="003A3385"/>
    <w:rsid w:val="003A39EE"/>
    <w:rsid w:val="003A46D1"/>
    <w:rsid w:val="003A4C39"/>
    <w:rsid w:val="003A4D7B"/>
    <w:rsid w:val="003A60A5"/>
    <w:rsid w:val="003A6EA3"/>
    <w:rsid w:val="003A7C8C"/>
    <w:rsid w:val="003B0325"/>
    <w:rsid w:val="003B07A9"/>
    <w:rsid w:val="003B0E3A"/>
    <w:rsid w:val="003B2FB4"/>
    <w:rsid w:val="003B3904"/>
    <w:rsid w:val="003B45E4"/>
    <w:rsid w:val="003B6451"/>
    <w:rsid w:val="003B747F"/>
    <w:rsid w:val="003C1218"/>
    <w:rsid w:val="003C2F32"/>
    <w:rsid w:val="003C2F6F"/>
    <w:rsid w:val="003C3034"/>
    <w:rsid w:val="003C4E47"/>
    <w:rsid w:val="003C669D"/>
    <w:rsid w:val="003C79F5"/>
    <w:rsid w:val="003D21FB"/>
    <w:rsid w:val="003D54F0"/>
    <w:rsid w:val="003D621D"/>
    <w:rsid w:val="003D657C"/>
    <w:rsid w:val="003E0168"/>
    <w:rsid w:val="003E1778"/>
    <w:rsid w:val="003E3A13"/>
    <w:rsid w:val="003E43EF"/>
    <w:rsid w:val="003E67E6"/>
    <w:rsid w:val="003E6F57"/>
    <w:rsid w:val="003F18CD"/>
    <w:rsid w:val="003F337B"/>
    <w:rsid w:val="003F3DC3"/>
    <w:rsid w:val="003F4351"/>
    <w:rsid w:val="003F43CF"/>
    <w:rsid w:val="003F43EC"/>
    <w:rsid w:val="003F4B3A"/>
    <w:rsid w:val="00403E2D"/>
    <w:rsid w:val="00406AD7"/>
    <w:rsid w:val="004107F6"/>
    <w:rsid w:val="00411637"/>
    <w:rsid w:val="00413EC1"/>
    <w:rsid w:val="00414DBA"/>
    <w:rsid w:val="00415A5D"/>
    <w:rsid w:val="00417240"/>
    <w:rsid w:val="004212DB"/>
    <w:rsid w:val="00421DD5"/>
    <w:rsid w:val="00421E95"/>
    <w:rsid w:val="00421F3D"/>
    <w:rsid w:val="00425C1D"/>
    <w:rsid w:val="00425D11"/>
    <w:rsid w:val="00427D01"/>
    <w:rsid w:val="00427E25"/>
    <w:rsid w:val="00430AFB"/>
    <w:rsid w:val="004326EE"/>
    <w:rsid w:val="0043481A"/>
    <w:rsid w:val="00435859"/>
    <w:rsid w:val="00435BCA"/>
    <w:rsid w:val="00436D39"/>
    <w:rsid w:val="00436EBE"/>
    <w:rsid w:val="00437260"/>
    <w:rsid w:val="0044056A"/>
    <w:rsid w:val="004409D9"/>
    <w:rsid w:val="0044299B"/>
    <w:rsid w:val="004437EE"/>
    <w:rsid w:val="0044479A"/>
    <w:rsid w:val="004448B0"/>
    <w:rsid w:val="00445288"/>
    <w:rsid w:val="00445351"/>
    <w:rsid w:val="004454CB"/>
    <w:rsid w:val="0044633C"/>
    <w:rsid w:val="00447022"/>
    <w:rsid w:val="0045016E"/>
    <w:rsid w:val="004518FD"/>
    <w:rsid w:val="00452050"/>
    <w:rsid w:val="00453D30"/>
    <w:rsid w:val="0045587A"/>
    <w:rsid w:val="00456ACF"/>
    <w:rsid w:val="0046020F"/>
    <w:rsid w:val="00460B32"/>
    <w:rsid w:val="00461888"/>
    <w:rsid w:val="00463EB5"/>
    <w:rsid w:val="004659FA"/>
    <w:rsid w:val="00466494"/>
    <w:rsid w:val="00467CC7"/>
    <w:rsid w:val="0047131F"/>
    <w:rsid w:val="004713E6"/>
    <w:rsid w:val="0047465A"/>
    <w:rsid w:val="004750BE"/>
    <w:rsid w:val="0047543B"/>
    <w:rsid w:val="004774BA"/>
    <w:rsid w:val="00477F7E"/>
    <w:rsid w:val="00480922"/>
    <w:rsid w:val="00483102"/>
    <w:rsid w:val="00483801"/>
    <w:rsid w:val="004844C5"/>
    <w:rsid w:val="00487394"/>
    <w:rsid w:val="0049075C"/>
    <w:rsid w:val="004908BE"/>
    <w:rsid w:val="00491728"/>
    <w:rsid w:val="00492FED"/>
    <w:rsid w:val="00493590"/>
    <w:rsid w:val="00495DCA"/>
    <w:rsid w:val="004A11C6"/>
    <w:rsid w:val="004A15DB"/>
    <w:rsid w:val="004A19C4"/>
    <w:rsid w:val="004A1B22"/>
    <w:rsid w:val="004A263C"/>
    <w:rsid w:val="004A3827"/>
    <w:rsid w:val="004A4154"/>
    <w:rsid w:val="004A47B9"/>
    <w:rsid w:val="004A5B8E"/>
    <w:rsid w:val="004A6390"/>
    <w:rsid w:val="004A65B8"/>
    <w:rsid w:val="004B0193"/>
    <w:rsid w:val="004B04BF"/>
    <w:rsid w:val="004B104E"/>
    <w:rsid w:val="004B21E6"/>
    <w:rsid w:val="004B6D87"/>
    <w:rsid w:val="004B6DD7"/>
    <w:rsid w:val="004B7F89"/>
    <w:rsid w:val="004C005D"/>
    <w:rsid w:val="004C0390"/>
    <w:rsid w:val="004C05E4"/>
    <w:rsid w:val="004C211F"/>
    <w:rsid w:val="004C21BA"/>
    <w:rsid w:val="004C293E"/>
    <w:rsid w:val="004C32B7"/>
    <w:rsid w:val="004C5C26"/>
    <w:rsid w:val="004C682F"/>
    <w:rsid w:val="004C7FEA"/>
    <w:rsid w:val="004D09F6"/>
    <w:rsid w:val="004D218C"/>
    <w:rsid w:val="004D2707"/>
    <w:rsid w:val="004D64E1"/>
    <w:rsid w:val="004D6C28"/>
    <w:rsid w:val="004E042F"/>
    <w:rsid w:val="004E1882"/>
    <w:rsid w:val="004E2121"/>
    <w:rsid w:val="004E2B48"/>
    <w:rsid w:val="004E4934"/>
    <w:rsid w:val="004E657A"/>
    <w:rsid w:val="004E6942"/>
    <w:rsid w:val="004E6EE9"/>
    <w:rsid w:val="004E7563"/>
    <w:rsid w:val="004F2403"/>
    <w:rsid w:val="004F28FB"/>
    <w:rsid w:val="004F2979"/>
    <w:rsid w:val="004F34E8"/>
    <w:rsid w:val="004F3F33"/>
    <w:rsid w:val="004F54B3"/>
    <w:rsid w:val="004F572E"/>
    <w:rsid w:val="004F6687"/>
    <w:rsid w:val="00501F49"/>
    <w:rsid w:val="00502649"/>
    <w:rsid w:val="005040A8"/>
    <w:rsid w:val="005043EA"/>
    <w:rsid w:val="005045A3"/>
    <w:rsid w:val="00504812"/>
    <w:rsid w:val="00506748"/>
    <w:rsid w:val="00512638"/>
    <w:rsid w:val="005130AC"/>
    <w:rsid w:val="005140B4"/>
    <w:rsid w:val="005149A9"/>
    <w:rsid w:val="00515141"/>
    <w:rsid w:val="005169A6"/>
    <w:rsid w:val="0052024B"/>
    <w:rsid w:val="005229A2"/>
    <w:rsid w:val="0052488E"/>
    <w:rsid w:val="00525B35"/>
    <w:rsid w:val="0052657C"/>
    <w:rsid w:val="00526ADD"/>
    <w:rsid w:val="00526E1F"/>
    <w:rsid w:val="0052719A"/>
    <w:rsid w:val="00527A21"/>
    <w:rsid w:val="00533618"/>
    <w:rsid w:val="00535F15"/>
    <w:rsid w:val="005363D3"/>
    <w:rsid w:val="00537E24"/>
    <w:rsid w:val="00540E75"/>
    <w:rsid w:val="00541394"/>
    <w:rsid w:val="0054164F"/>
    <w:rsid w:val="00542E3A"/>
    <w:rsid w:val="0054332D"/>
    <w:rsid w:val="00543A27"/>
    <w:rsid w:val="00545C0C"/>
    <w:rsid w:val="00545D63"/>
    <w:rsid w:val="0054738D"/>
    <w:rsid w:val="00551168"/>
    <w:rsid w:val="0055266D"/>
    <w:rsid w:val="00552EB0"/>
    <w:rsid w:val="00553AFD"/>
    <w:rsid w:val="005541AC"/>
    <w:rsid w:val="005546C9"/>
    <w:rsid w:val="00555A5C"/>
    <w:rsid w:val="005563FC"/>
    <w:rsid w:val="005571CA"/>
    <w:rsid w:val="00560442"/>
    <w:rsid w:val="00561545"/>
    <w:rsid w:val="00561604"/>
    <w:rsid w:val="005616B1"/>
    <w:rsid w:val="005629E3"/>
    <w:rsid w:val="00563A8A"/>
    <w:rsid w:val="005643DF"/>
    <w:rsid w:val="0056692C"/>
    <w:rsid w:val="00566DBD"/>
    <w:rsid w:val="005679D4"/>
    <w:rsid w:val="0057030E"/>
    <w:rsid w:val="00570973"/>
    <w:rsid w:val="00570AC5"/>
    <w:rsid w:val="00570D82"/>
    <w:rsid w:val="00572DD4"/>
    <w:rsid w:val="0057558E"/>
    <w:rsid w:val="00577C18"/>
    <w:rsid w:val="0058025F"/>
    <w:rsid w:val="00580C78"/>
    <w:rsid w:val="00581D0F"/>
    <w:rsid w:val="005823D0"/>
    <w:rsid w:val="00583EBA"/>
    <w:rsid w:val="005847F5"/>
    <w:rsid w:val="00584F8F"/>
    <w:rsid w:val="005858BB"/>
    <w:rsid w:val="00590D51"/>
    <w:rsid w:val="00592060"/>
    <w:rsid w:val="0059462A"/>
    <w:rsid w:val="00594857"/>
    <w:rsid w:val="00596875"/>
    <w:rsid w:val="00596B46"/>
    <w:rsid w:val="005972E6"/>
    <w:rsid w:val="005A046E"/>
    <w:rsid w:val="005A1C97"/>
    <w:rsid w:val="005A2CA7"/>
    <w:rsid w:val="005A33C9"/>
    <w:rsid w:val="005A35D7"/>
    <w:rsid w:val="005A3BA8"/>
    <w:rsid w:val="005A3D1D"/>
    <w:rsid w:val="005A50BA"/>
    <w:rsid w:val="005A6096"/>
    <w:rsid w:val="005A60DC"/>
    <w:rsid w:val="005B007D"/>
    <w:rsid w:val="005B13CD"/>
    <w:rsid w:val="005B2729"/>
    <w:rsid w:val="005B46A9"/>
    <w:rsid w:val="005B5BCC"/>
    <w:rsid w:val="005B654D"/>
    <w:rsid w:val="005B6B16"/>
    <w:rsid w:val="005B7133"/>
    <w:rsid w:val="005C09A6"/>
    <w:rsid w:val="005C0EAB"/>
    <w:rsid w:val="005C69CB"/>
    <w:rsid w:val="005D165C"/>
    <w:rsid w:val="005D3211"/>
    <w:rsid w:val="005D59DD"/>
    <w:rsid w:val="005D5EB5"/>
    <w:rsid w:val="005D7E6D"/>
    <w:rsid w:val="005E0B9D"/>
    <w:rsid w:val="005E0BB2"/>
    <w:rsid w:val="005E4C69"/>
    <w:rsid w:val="005E64AF"/>
    <w:rsid w:val="005F1E41"/>
    <w:rsid w:val="005F27FE"/>
    <w:rsid w:val="005F2806"/>
    <w:rsid w:val="005F2AC7"/>
    <w:rsid w:val="005F51F5"/>
    <w:rsid w:val="005F559F"/>
    <w:rsid w:val="005F5C61"/>
    <w:rsid w:val="005F711A"/>
    <w:rsid w:val="005F7BBC"/>
    <w:rsid w:val="005F7C1A"/>
    <w:rsid w:val="00601020"/>
    <w:rsid w:val="00603021"/>
    <w:rsid w:val="0060489B"/>
    <w:rsid w:val="006052AE"/>
    <w:rsid w:val="0060575F"/>
    <w:rsid w:val="006058F9"/>
    <w:rsid w:val="00607A30"/>
    <w:rsid w:val="00607CC9"/>
    <w:rsid w:val="0061172C"/>
    <w:rsid w:val="00611C53"/>
    <w:rsid w:val="00611FEA"/>
    <w:rsid w:val="00611FEB"/>
    <w:rsid w:val="0061326E"/>
    <w:rsid w:val="006149EE"/>
    <w:rsid w:val="00614F28"/>
    <w:rsid w:val="00615014"/>
    <w:rsid w:val="006174DA"/>
    <w:rsid w:val="00617B34"/>
    <w:rsid w:val="0062189A"/>
    <w:rsid w:val="00622A7F"/>
    <w:rsid w:val="00622D36"/>
    <w:rsid w:val="00623869"/>
    <w:rsid w:val="00623C83"/>
    <w:rsid w:val="00624271"/>
    <w:rsid w:val="006274E8"/>
    <w:rsid w:val="006309C3"/>
    <w:rsid w:val="00630EEB"/>
    <w:rsid w:val="00630FC0"/>
    <w:rsid w:val="006318DC"/>
    <w:rsid w:val="006336A4"/>
    <w:rsid w:val="00633FDE"/>
    <w:rsid w:val="0063400E"/>
    <w:rsid w:val="00634214"/>
    <w:rsid w:val="006349B4"/>
    <w:rsid w:val="00634C8C"/>
    <w:rsid w:val="00634E96"/>
    <w:rsid w:val="00635488"/>
    <w:rsid w:val="006363AB"/>
    <w:rsid w:val="0063730C"/>
    <w:rsid w:val="00637672"/>
    <w:rsid w:val="00637AAC"/>
    <w:rsid w:val="00640131"/>
    <w:rsid w:val="0064276E"/>
    <w:rsid w:val="00643819"/>
    <w:rsid w:val="006446A1"/>
    <w:rsid w:val="00644BBE"/>
    <w:rsid w:val="00645043"/>
    <w:rsid w:val="0064521F"/>
    <w:rsid w:val="00646E0A"/>
    <w:rsid w:val="006477F0"/>
    <w:rsid w:val="00647FB1"/>
    <w:rsid w:val="00650AB5"/>
    <w:rsid w:val="00651A24"/>
    <w:rsid w:val="00651E82"/>
    <w:rsid w:val="00651E93"/>
    <w:rsid w:val="00652DBA"/>
    <w:rsid w:val="00652EF4"/>
    <w:rsid w:val="00653CAB"/>
    <w:rsid w:val="006553E9"/>
    <w:rsid w:val="0065568C"/>
    <w:rsid w:val="006625C9"/>
    <w:rsid w:val="00662D98"/>
    <w:rsid w:val="00664127"/>
    <w:rsid w:val="006710A8"/>
    <w:rsid w:val="00671E87"/>
    <w:rsid w:val="00672B68"/>
    <w:rsid w:val="00672E2E"/>
    <w:rsid w:val="00672EC7"/>
    <w:rsid w:val="00676833"/>
    <w:rsid w:val="006774F7"/>
    <w:rsid w:val="00681265"/>
    <w:rsid w:val="00682E53"/>
    <w:rsid w:val="00683341"/>
    <w:rsid w:val="00684CC4"/>
    <w:rsid w:val="0068678D"/>
    <w:rsid w:val="00687184"/>
    <w:rsid w:val="00687B95"/>
    <w:rsid w:val="00687D12"/>
    <w:rsid w:val="0069088F"/>
    <w:rsid w:val="00690BA6"/>
    <w:rsid w:val="00691150"/>
    <w:rsid w:val="006912F1"/>
    <w:rsid w:val="006916A4"/>
    <w:rsid w:val="00692E83"/>
    <w:rsid w:val="0069312C"/>
    <w:rsid w:val="0069740A"/>
    <w:rsid w:val="006A04DB"/>
    <w:rsid w:val="006A07B1"/>
    <w:rsid w:val="006A2319"/>
    <w:rsid w:val="006A2D55"/>
    <w:rsid w:val="006A2F9F"/>
    <w:rsid w:val="006A765F"/>
    <w:rsid w:val="006A7D68"/>
    <w:rsid w:val="006B00BE"/>
    <w:rsid w:val="006B15B1"/>
    <w:rsid w:val="006B21BC"/>
    <w:rsid w:val="006B294C"/>
    <w:rsid w:val="006B3607"/>
    <w:rsid w:val="006B43CD"/>
    <w:rsid w:val="006B5620"/>
    <w:rsid w:val="006B67D5"/>
    <w:rsid w:val="006C3BB3"/>
    <w:rsid w:val="006C3D2D"/>
    <w:rsid w:val="006C4AA5"/>
    <w:rsid w:val="006D0460"/>
    <w:rsid w:val="006D0B97"/>
    <w:rsid w:val="006D0EDC"/>
    <w:rsid w:val="006D1C33"/>
    <w:rsid w:val="006D381F"/>
    <w:rsid w:val="006D4100"/>
    <w:rsid w:val="006D4C0C"/>
    <w:rsid w:val="006D5FD8"/>
    <w:rsid w:val="006E025A"/>
    <w:rsid w:val="006E0980"/>
    <w:rsid w:val="006E12C8"/>
    <w:rsid w:val="006E2061"/>
    <w:rsid w:val="006E2125"/>
    <w:rsid w:val="006E2BB9"/>
    <w:rsid w:val="006E3B53"/>
    <w:rsid w:val="006E4019"/>
    <w:rsid w:val="006E727B"/>
    <w:rsid w:val="006F0C7F"/>
    <w:rsid w:val="006F1137"/>
    <w:rsid w:val="006F140D"/>
    <w:rsid w:val="006F1FF4"/>
    <w:rsid w:val="006F4004"/>
    <w:rsid w:val="006F4DFE"/>
    <w:rsid w:val="006F52B5"/>
    <w:rsid w:val="006F6012"/>
    <w:rsid w:val="006F61D7"/>
    <w:rsid w:val="006F6711"/>
    <w:rsid w:val="006F6771"/>
    <w:rsid w:val="006F77E8"/>
    <w:rsid w:val="006F7FB7"/>
    <w:rsid w:val="007031DC"/>
    <w:rsid w:val="0070326C"/>
    <w:rsid w:val="00703CAF"/>
    <w:rsid w:val="00704A6E"/>
    <w:rsid w:val="00704C95"/>
    <w:rsid w:val="007056B0"/>
    <w:rsid w:val="0070609D"/>
    <w:rsid w:val="0070652B"/>
    <w:rsid w:val="0070708E"/>
    <w:rsid w:val="00707D13"/>
    <w:rsid w:val="007106A9"/>
    <w:rsid w:val="00710E6E"/>
    <w:rsid w:val="0071136D"/>
    <w:rsid w:val="00712748"/>
    <w:rsid w:val="00713E5F"/>
    <w:rsid w:val="0071556F"/>
    <w:rsid w:val="007172BA"/>
    <w:rsid w:val="00722A36"/>
    <w:rsid w:val="00724F74"/>
    <w:rsid w:val="00727BC3"/>
    <w:rsid w:val="00730667"/>
    <w:rsid w:val="00731817"/>
    <w:rsid w:val="007318E8"/>
    <w:rsid w:val="00731E07"/>
    <w:rsid w:val="00732EFF"/>
    <w:rsid w:val="00732F7A"/>
    <w:rsid w:val="00735F88"/>
    <w:rsid w:val="007364A9"/>
    <w:rsid w:val="00736C45"/>
    <w:rsid w:val="007403EF"/>
    <w:rsid w:val="0074206C"/>
    <w:rsid w:val="0074281B"/>
    <w:rsid w:val="00742ABD"/>
    <w:rsid w:val="00744FF2"/>
    <w:rsid w:val="007451BF"/>
    <w:rsid w:val="00746D44"/>
    <w:rsid w:val="00747649"/>
    <w:rsid w:val="00747FF4"/>
    <w:rsid w:val="00750DC9"/>
    <w:rsid w:val="00753EEA"/>
    <w:rsid w:val="007551A9"/>
    <w:rsid w:val="00755A1C"/>
    <w:rsid w:val="00756161"/>
    <w:rsid w:val="00757251"/>
    <w:rsid w:val="007572D2"/>
    <w:rsid w:val="00760822"/>
    <w:rsid w:val="0076169D"/>
    <w:rsid w:val="0076273E"/>
    <w:rsid w:val="00763BC7"/>
    <w:rsid w:val="00764C02"/>
    <w:rsid w:val="007657A5"/>
    <w:rsid w:val="00767346"/>
    <w:rsid w:val="007701B5"/>
    <w:rsid w:val="00770AC5"/>
    <w:rsid w:val="007715E8"/>
    <w:rsid w:val="0077194A"/>
    <w:rsid w:val="00773A06"/>
    <w:rsid w:val="00773A91"/>
    <w:rsid w:val="007763EE"/>
    <w:rsid w:val="007772AB"/>
    <w:rsid w:val="00777874"/>
    <w:rsid w:val="007809BB"/>
    <w:rsid w:val="00780E7C"/>
    <w:rsid w:val="007825EA"/>
    <w:rsid w:val="00782CB2"/>
    <w:rsid w:val="0078304D"/>
    <w:rsid w:val="00785FCE"/>
    <w:rsid w:val="0078718A"/>
    <w:rsid w:val="00790D71"/>
    <w:rsid w:val="0079193E"/>
    <w:rsid w:val="00792EE7"/>
    <w:rsid w:val="007947E0"/>
    <w:rsid w:val="007952FF"/>
    <w:rsid w:val="00795969"/>
    <w:rsid w:val="00795FAE"/>
    <w:rsid w:val="007971B0"/>
    <w:rsid w:val="007A0418"/>
    <w:rsid w:val="007A086A"/>
    <w:rsid w:val="007A111A"/>
    <w:rsid w:val="007A152A"/>
    <w:rsid w:val="007A1CB7"/>
    <w:rsid w:val="007A2408"/>
    <w:rsid w:val="007A27DE"/>
    <w:rsid w:val="007A2999"/>
    <w:rsid w:val="007A2F7E"/>
    <w:rsid w:val="007A38F8"/>
    <w:rsid w:val="007A3DB1"/>
    <w:rsid w:val="007A4E7C"/>
    <w:rsid w:val="007A68E7"/>
    <w:rsid w:val="007B2F87"/>
    <w:rsid w:val="007B37AA"/>
    <w:rsid w:val="007B40F2"/>
    <w:rsid w:val="007B48D4"/>
    <w:rsid w:val="007B4EB1"/>
    <w:rsid w:val="007B73A8"/>
    <w:rsid w:val="007B7710"/>
    <w:rsid w:val="007B783A"/>
    <w:rsid w:val="007C244F"/>
    <w:rsid w:val="007C24E1"/>
    <w:rsid w:val="007C2924"/>
    <w:rsid w:val="007C2B20"/>
    <w:rsid w:val="007C32A5"/>
    <w:rsid w:val="007C3AB2"/>
    <w:rsid w:val="007C65CE"/>
    <w:rsid w:val="007D033E"/>
    <w:rsid w:val="007D0944"/>
    <w:rsid w:val="007D1449"/>
    <w:rsid w:val="007D23AD"/>
    <w:rsid w:val="007D23AF"/>
    <w:rsid w:val="007D354A"/>
    <w:rsid w:val="007D3A00"/>
    <w:rsid w:val="007D58C5"/>
    <w:rsid w:val="007D6EEF"/>
    <w:rsid w:val="007D7F6E"/>
    <w:rsid w:val="007E0424"/>
    <w:rsid w:val="007E1321"/>
    <w:rsid w:val="007E2402"/>
    <w:rsid w:val="007E376F"/>
    <w:rsid w:val="007E3819"/>
    <w:rsid w:val="007E3921"/>
    <w:rsid w:val="007E4C87"/>
    <w:rsid w:val="007E6049"/>
    <w:rsid w:val="007E7034"/>
    <w:rsid w:val="007E71C3"/>
    <w:rsid w:val="007F0374"/>
    <w:rsid w:val="007F0C2B"/>
    <w:rsid w:val="007F27C9"/>
    <w:rsid w:val="007F697E"/>
    <w:rsid w:val="007F6D3F"/>
    <w:rsid w:val="00802159"/>
    <w:rsid w:val="00803B84"/>
    <w:rsid w:val="00805261"/>
    <w:rsid w:val="008058E0"/>
    <w:rsid w:val="008066FD"/>
    <w:rsid w:val="008067FD"/>
    <w:rsid w:val="00807C06"/>
    <w:rsid w:val="00810509"/>
    <w:rsid w:val="008106C9"/>
    <w:rsid w:val="00810825"/>
    <w:rsid w:val="008119B3"/>
    <w:rsid w:val="00811B30"/>
    <w:rsid w:val="00812145"/>
    <w:rsid w:val="00813321"/>
    <w:rsid w:val="00813367"/>
    <w:rsid w:val="0081359D"/>
    <w:rsid w:val="008136E1"/>
    <w:rsid w:val="008138FF"/>
    <w:rsid w:val="00813F23"/>
    <w:rsid w:val="0081421D"/>
    <w:rsid w:val="008143F7"/>
    <w:rsid w:val="00816092"/>
    <w:rsid w:val="0081638A"/>
    <w:rsid w:val="008216E9"/>
    <w:rsid w:val="00822B7A"/>
    <w:rsid w:val="00822CBD"/>
    <w:rsid w:val="00822F59"/>
    <w:rsid w:val="00823A9C"/>
    <w:rsid w:val="00823C71"/>
    <w:rsid w:val="00825989"/>
    <w:rsid w:val="008260F2"/>
    <w:rsid w:val="00826256"/>
    <w:rsid w:val="00826B3E"/>
    <w:rsid w:val="00826DCA"/>
    <w:rsid w:val="008275ED"/>
    <w:rsid w:val="00827C9E"/>
    <w:rsid w:val="00830EBC"/>
    <w:rsid w:val="00830EFF"/>
    <w:rsid w:val="0083249B"/>
    <w:rsid w:val="00833797"/>
    <w:rsid w:val="008345FF"/>
    <w:rsid w:val="008373AC"/>
    <w:rsid w:val="008425A6"/>
    <w:rsid w:val="00843027"/>
    <w:rsid w:val="00844CB9"/>
    <w:rsid w:val="00844E01"/>
    <w:rsid w:val="00845139"/>
    <w:rsid w:val="008538C8"/>
    <w:rsid w:val="008558A0"/>
    <w:rsid w:val="00856096"/>
    <w:rsid w:val="0085613E"/>
    <w:rsid w:val="00860825"/>
    <w:rsid w:val="00860B99"/>
    <w:rsid w:val="00861BA8"/>
    <w:rsid w:val="0086292E"/>
    <w:rsid w:val="00862A40"/>
    <w:rsid w:val="00863A5E"/>
    <w:rsid w:val="00863F70"/>
    <w:rsid w:val="00864867"/>
    <w:rsid w:val="00865104"/>
    <w:rsid w:val="00865561"/>
    <w:rsid w:val="00865BFE"/>
    <w:rsid w:val="00873D0E"/>
    <w:rsid w:val="00875845"/>
    <w:rsid w:val="0087616E"/>
    <w:rsid w:val="0087653A"/>
    <w:rsid w:val="008774FA"/>
    <w:rsid w:val="00881582"/>
    <w:rsid w:val="008817C1"/>
    <w:rsid w:val="00881ED3"/>
    <w:rsid w:val="0088343E"/>
    <w:rsid w:val="008841A1"/>
    <w:rsid w:val="00886C46"/>
    <w:rsid w:val="00887412"/>
    <w:rsid w:val="00887C2C"/>
    <w:rsid w:val="0089246C"/>
    <w:rsid w:val="00892F9C"/>
    <w:rsid w:val="00894744"/>
    <w:rsid w:val="00894C10"/>
    <w:rsid w:val="00897C70"/>
    <w:rsid w:val="008A00D8"/>
    <w:rsid w:val="008A1C4D"/>
    <w:rsid w:val="008A3E36"/>
    <w:rsid w:val="008A5E6A"/>
    <w:rsid w:val="008A720B"/>
    <w:rsid w:val="008B0578"/>
    <w:rsid w:val="008B18E5"/>
    <w:rsid w:val="008B2363"/>
    <w:rsid w:val="008B2F91"/>
    <w:rsid w:val="008B48C4"/>
    <w:rsid w:val="008B63BA"/>
    <w:rsid w:val="008B64E8"/>
    <w:rsid w:val="008B675C"/>
    <w:rsid w:val="008B78E8"/>
    <w:rsid w:val="008C4118"/>
    <w:rsid w:val="008C5652"/>
    <w:rsid w:val="008C7131"/>
    <w:rsid w:val="008C7A5C"/>
    <w:rsid w:val="008D0087"/>
    <w:rsid w:val="008D08E7"/>
    <w:rsid w:val="008D172E"/>
    <w:rsid w:val="008D2C31"/>
    <w:rsid w:val="008D3CD9"/>
    <w:rsid w:val="008D5EFF"/>
    <w:rsid w:val="008D7140"/>
    <w:rsid w:val="008D7989"/>
    <w:rsid w:val="008E36B5"/>
    <w:rsid w:val="008E4BE8"/>
    <w:rsid w:val="008E4C08"/>
    <w:rsid w:val="008E69E2"/>
    <w:rsid w:val="008F1631"/>
    <w:rsid w:val="008F3928"/>
    <w:rsid w:val="008F5790"/>
    <w:rsid w:val="008F6970"/>
    <w:rsid w:val="008F6FD1"/>
    <w:rsid w:val="008F7419"/>
    <w:rsid w:val="008F782B"/>
    <w:rsid w:val="00901A5B"/>
    <w:rsid w:val="00902545"/>
    <w:rsid w:val="00902BA4"/>
    <w:rsid w:val="0090619A"/>
    <w:rsid w:val="009067A9"/>
    <w:rsid w:val="0090727D"/>
    <w:rsid w:val="00911BC5"/>
    <w:rsid w:val="00913190"/>
    <w:rsid w:val="00913304"/>
    <w:rsid w:val="00913592"/>
    <w:rsid w:val="00914206"/>
    <w:rsid w:val="00915DB8"/>
    <w:rsid w:val="00915E8D"/>
    <w:rsid w:val="00915F1C"/>
    <w:rsid w:val="00915F46"/>
    <w:rsid w:val="00922F4E"/>
    <w:rsid w:val="00924E75"/>
    <w:rsid w:val="00925686"/>
    <w:rsid w:val="00925AEC"/>
    <w:rsid w:val="00925CC7"/>
    <w:rsid w:val="0092629B"/>
    <w:rsid w:val="00926F45"/>
    <w:rsid w:val="009274D5"/>
    <w:rsid w:val="00930805"/>
    <w:rsid w:val="00930908"/>
    <w:rsid w:val="0093095C"/>
    <w:rsid w:val="00930E76"/>
    <w:rsid w:val="00933FC6"/>
    <w:rsid w:val="00935B82"/>
    <w:rsid w:val="00937AB6"/>
    <w:rsid w:val="0094007D"/>
    <w:rsid w:val="009401BF"/>
    <w:rsid w:val="00940808"/>
    <w:rsid w:val="00941599"/>
    <w:rsid w:val="009419F5"/>
    <w:rsid w:val="00943F18"/>
    <w:rsid w:val="00946608"/>
    <w:rsid w:val="00947844"/>
    <w:rsid w:val="009478A0"/>
    <w:rsid w:val="00947BC1"/>
    <w:rsid w:val="0095081C"/>
    <w:rsid w:val="00950C06"/>
    <w:rsid w:val="009536C8"/>
    <w:rsid w:val="009544CB"/>
    <w:rsid w:val="00955139"/>
    <w:rsid w:val="0095676C"/>
    <w:rsid w:val="00957099"/>
    <w:rsid w:val="00960887"/>
    <w:rsid w:val="0096160E"/>
    <w:rsid w:val="009620D0"/>
    <w:rsid w:val="00963223"/>
    <w:rsid w:val="009648C8"/>
    <w:rsid w:val="009655E0"/>
    <w:rsid w:val="0096782E"/>
    <w:rsid w:val="00972286"/>
    <w:rsid w:val="0097268E"/>
    <w:rsid w:val="0097269D"/>
    <w:rsid w:val="00972FA9"/>
    <w:rsid w:val="009732F9"/>
    <w:rsid w:val="00974163"/>
    <w:rsid w:val="00975241"/>
    <w:rsid w:val="009776EB"/>
    <w:rsid w:val="00977EAB"/>
    <w:rsid w:val="009807F6"/>
    <w:rsid w:val="00980BC8"/>
    <w:rsid w:val="00981206"/>
    <w:rsid w:val="00983763"/>
    <w:rsid w:val="00984052"/>
    <w:rsid w:val="00984F16"/>
    <w:rsid w:val="00985177"/>
    <w:rsid w:val="009866D0"/>
    <w:rsid w:val="0099028A"/>
    <w:rsid w:val="0099059C"/>
    <w:rsid w:val="00991BC5"/>
    <w:rsid w:val="009939B7"/>
    <w:rsid w:val="00993A28"/>
    <w:rsid w:val="00995750"/>
    <w:rsid w:val="0099726D"/>
    <w:rsid w:val="009A06CC"/>
    <w:rsid w:val="009A2164"/>
    <w:rsid w:val="009A53B5"/>
    <w:rsid w:val="009A746E"/>
    <w:rsid w:val="009B016E"/>
    <w:rsid w:val="009B045F"/>
    <w:rsid w:val="009B0C73"/>
    <w:rsid w:val="009B12FE"/>
    <w:rsid w:val="009B1C83"/>
    <w:rsid w:val="009B25A1"/>
    <w:rsid w:val="009B3345"/>
    <w:rsid w:val="009B4227"/>
    <w:rsid w:val="009B600F"/>
    <w:rsid w:val="009C074C"/>
    <w:rsid w:val="009C1295"/>
    <w:rsid w:val="009C37B7"/>
    <w:rsid w:val="009C454F"/>
    <w:rsid w:val="009C4CCF"/>
    <w:rsid w:val="009C5203"/>
    <w:rsid w:val="009C5BF8"/>
    <w:rsid w:val="009C5DD2"/>
    <w:rsid w:val="009C6BFE"/>
    <w:rsid w:val="009C6C46"/>
    <w:rsid w:val="009C7A50"/>
    <w:rsid w:val="009C7FCA"/>
    <w:rsid w:val="009D115E"/>
    <w:rsid w:val="009D3BEA"/>
    <w:rsid w:val="009D4CA8"/>
    <w:rsid w:val="009D69CC"/>
    <w:rsid w:val="009D6D61"/>
    <w:rsid w:val="009D7F58"/>
    <w:rsid w:val="009E0B5C"/>
    <w:rsid w:val="009E0EBF"/>
    <w:rsid w:val="009E11B3"/>
    <w:rsid w:val="009E22F4"/>
    <w:rsid w:val="009E2D3C"/>
    <w:rsid w:val="009E3D28"/>
    <w:rsid w:val="009E3DF4"/>
    <w:rsid w:val="009E61B1"/>
    <w:rsid w:val="009E663E"/>
    <w:rsid w:val="009E7E3D"/>
    <w:rsid w:val="009F057C"/>
    <w:rsid w:val="009F0AC6"/>
    <w:rsid w:val="009F138A"/>
    <w:rsid w:val="009F39F7"/>
    <w:rsid w:val="009F3EAC"/>
    <w:rsid w:val="009F4C47"/>
    <w:rsid w:val="009F4E55"/>
    <w:rsid w:val="009F64C6"/>
    <w:rsid w:val="009F6C51"/>
    <w:rsid w:val="00A0055E"/>
    <w:rsid w:val="00A013DF"/>
    <w:rsid w:val="00A02C9D"/>
    <w:rsid w:val="00A04607"/>
    <w:rsid w:val="00A0581C"/>
    <w:rsid w:val="00A06226"/>
    <w:rsid w:val="00A07597"/>
    <w:rsid w:val="00A07890"/>
    <w:rsid w:val="00A0794F"/>
    <w:rsid w:val="00A1149C"/>
    <w:rsid w:val="00A12411"/>
    <w:rsid w:val="00A1318B"/>
    <w:rsid w:val="00A13925"/>
    <w:rsid w:val="00A13A49"/>
    <w:rsid w:val="00A14D25"/>
    <w:rsid w:val="00A20B58"/>
    <w:rsid w:val="00A23BB0"/>
    <w:rsid w:val="00A25031"/>
    <w:rsid w:val="00A256A5"/>
    <w:rsid w:val="00A2570C"/>
    <w:rsid w:val="00A25766"/>
    <w:rsid w:val="00A2655C"/>
    <w:rsid w:val="00A266AB"/>
    <w:rsid w:val="00A26FA9"/>
    <w:rsid w:val="00A271AC"/>
    <w:rsid w:val="00A27254"/>
    <w:rsid w:val="00A278AA"/>
    <w:rsid w:val="00A303F4"/>
    <w:rsid w:val="00A3171F"/>
    <w:rsid w:val="00A323BB"/>
    <w:rsid w:val="00A35AA1"/>
    <w:rsid w:val="00A372F3"/>
    <w:rsid w:val="00A406BC"/>
    <w:rsid w:val="00A420F1"/>
    <w:rsid w:val="00A4244B"/>
    <w:rsid w:val="00A42539"/>
    <w:rsid w:val="00A42ACB"/>
    <w:rsid w:val="00A43361"/>
    <w:rsid w:val="00A4459E"/>
    <w:rsid w:val="00A44767"/>
    <w:rsid w:val="00A448A8"/>
    <w:rsid w:val="00A44EE6"/>
    <w:rsid w:val="00A4514B"/>
    <w:rsid w:val="00A45704"/>
    <w:rsid w:val="00A47215"/>
    <w:rsid w:val="00A4723A"/>
    <w:rsid w:val="00A5082A"/>
    <w:rsid w:val="00A508EE"/>
    <w:rsid w:val="00A51938"/>
    <w:rsid w:val="00A53198"/>
    <w:rsid w:val="00A53585"/>
    <w:rsid w:val="00A537C0"/>
    <w:rsid w:val="00A560B9"/>
    <w:rsid w:val="00A57128"/>
    <w:rsid w:val="00A62A1A"/>
    <w:rsid w:val="00A644AD"/>
    <w:rsid w:val="00A64CC7"/>
    <w:rsid w:val="00A65071"/>
    <w:rsid w:val="00A67FFD"/>
    <w:rsid w:val="00A70040"/>
    <w:rsid w:val="00A70FD4"/>
    <w:rsid w:val="00A72FEB"/>
    <w:rsid w:val="00A736FC"/>
    <w:rsid w:val="00A759C1"/>
    <w:rsid w:val="00A75D93"/>
    <w:rsid w:val="00A767C6"/>
    <w:rsid w:val="00A77A32"/>
    <w:rsid w:val="00A77B1A"/>
    <w:rsid w:val="00A8142B"/>
    <w:rsid w:val="00A82212"/>
    <w:rsid w:val="00A82558"/>
    <w:rsid w:val="00A82B17"/>
    <w:rsid w:val="00A83C18"/>
    <w:rsid w:val="00A84104"/>
    <w:rsid w:val="00A846F7"/>
    <w:rsid w:val="00A852EE"/>
    <w:rsid w:val="00A853A5"/>
    <w:rsid w:val="00A85CA5"/>
    <w:rsid w:val="00A861DD"/>
    <w:rsid w:val="00A86B76"/>
    <w:rsid w:val="00A9135E"/>
    <w:rsid w:val="00A9241B"/>
    <w:rsid w:val="00A92526"/>
    <w:rsid w:val="00A9369A"/>
    <w:rsid w:val="00A93FA1"/>
    <w:rsid w:val="00A9409A"/>
    <w:rsid w:val="00A948E8"/>
    <w:rsid w:val="00A95488"/>
    <w:rsid w:val="00A95BEE"/>
    <w:rsid w:val="00A96A64"/>
    <w:rsid w:val="00AA22A4"/>
    <w:rsid w:val="00AA24FC"/>
    <w:rsid w:val="00AA32D4"/>
    <w:rsid w:val="00AA34E9"/>
    <w:rsid w:val="00AA397C"/>
    <w:rsid w:val="00AA3FEC"/>
    <w:rsid w:val="00AA679B"/>
    <w:rsid w:val="00AA6B7C"/>
    <w:rsid w:val="00AB2B17"/>
    <w:rsid w:val="00AB329A"/>
    <w:rsid w:val="00AB379A"/>
    <w:rsid w:val="00AB3910"/>
    <w:rsid w:val="00AB3BEB"/>
    <w:rsid w:val="00AB40D5"/>
    <w:rsid w:val="00AB41CB"/>
    <w:rsid w:val="00AB4D73"/>
    <w:rsid w:val="00AB523C"/>
    <w:rsid w:val="00AB60B9"/>
    <w:rsid w:val="00AB7286"/>
    <w:rsid w:val="00AB7A83"/>
    <w:rsid w:val="00AC1581"/>
    <w:rsid w:val="00AC16FE"/>
    <w:rsid w:val="00AC367C"/>
    <w:rsid w:val="00AC424E"/>
    <w:rsid w:val="00AC46A3"/>
    <w:rsid w:val="00AC49E2"/>
    <w:rsid w:val="00AC5181"/>
    <w:rsid w:val="00AC5D4B"/>
    <w:rsid w:val="00AC5F31"/>
    <w:rsid w:val="00AD01F5"/>
    <w:rsid w:val="00AD21B1"/>
    <w:rsid w:val="00AD2EE5"/>
    <w:rsid w:val="00AD2FF3"/>
    <w:rsid w:val="00AD3F0C"/>
    <w:rsid w:val="00AD4636"/>
    <w:rsid w:val="00AD4DF9"/>
    <w:rsid w:val="00AD5C1D"/>
    <w:rsid w:val="00AD7239"/>
    <w:rsid w:val="00AE04F4"/>
    <w:rsid w:val="00AE2E1A"/>
    <w:rsid w:val="00AE4646"/>
    <w:rsid w:val="00AE5369"/>
    <w:rsid w:val="00AE61F3"/>
    <w:rsid w:val="00AE6360"/>
    <w:rsid w:val="00AE7D12"/>
    <w:rsid w:val="00AF2278"/>
    <w:rsid w:val="00AF448F"/>
    <w:rsid w:val="00B014DE"/>
    <w:rsid w:val="00B01960"/>
    <w:rsid w:val="00B021F8"/>
    <w:rsid w:val="00B028C1"/>
    <w:rsid w:val="00B045BC"/>
    <w:rsid w:val="00B073E7"/>
    <w:rsid w:val="00B07551"/>
    <w:rsid w:val="00B12482"/>
    <w:rsid w:val="00B12BD3"/>
    <w:rsid w:val="00B151EB"/>
    <w:rsid w:val="00B15605"/>
    <w:rsid w:val="00B15E08"/>
    <w:rsid w:val="00B164B3"/>
    <w:rsid w:val="00B21D05"/>
    <w:rsid w:val="00B23812"/>
    <w:rsid w:val="00B24D84"/>
    <w:rsid w:val="00B26029"/>
    <w:rsid w:val="00B2765A"/>
    <w:rsid w:val="00B30665"/>
    <w:rsid w:val="00B31828"/>
    <w:rsid w:val="00B31E8A"/>
    <w:rsid w:val="00B31EF9"/>
    <w:rsid w:val="00B3238C"/>
    <w:rsid w:val="00B34B59"/>
    <w:rsid w:val="00B35551"/>
    <w:rsid w:val="00B357A8"/>
    <w:rsid w:val="00B357F2"/>
    <w:rsid w:val="00B35B97"/>
    <w:rsid w:val="00B37562"/>
    <w:rsid w:val="00B378B8"/>
    <w:rsid w:val="00B40227"/>
    <w:rsid w:val="00B40501"/>
    <w:rsid w:val="00B410D8"/>
    <w:rsid w:val="00B414C5"/>
    <w:rsid w:val="00B4168A"/>
    <w:rsid w:val="00B41A70"/>
    <w:rsid w:val="00B41CE6"/>
    <w:rsid w:val="00B4311B"/>
    <w:rsid w:val="00B43B08"/>
    <w:rsid w:val="00B4517A"/>
    <w:rsid w:val="00B4563B"/>
    <w:rsid w:val="00B46681"/>
    <w:rsid w:val="00B474B8"/>
    <w:rsid w:val="00B5028C"/>
    <w:rsid w:val="00B5061A"/>
    <w:rsid w:val="00B506B8"/>
    <w:rsid w:val="00B50AFB"/>
    <w:rsid w:val="00B52C5C"/>
    <w:rsid w:val="00B5351A"/>
    <w:rsid w:val="00B53A97"/>
    <w:rsid w:val="00B54273"/>
    <w:rsid w:val="00B543A1"/>
    <w:rsid w:val="00B54468"/>
    <w:rsid w:val="00B54524"/>
    <w:rsid w:val="00B546DD"/>
    <w:rsid w:val="00B54960"/>
    <w:rsid w:val="00B55008"/>
    <w:rsid w:val="00B55103"/>
    <w:rsid w:val="00B55173"/>
    <w:rsid w:val="00B564BE"/>
    <w:rsid w:val="00B56FAA"/>
    <w:rsid w:val="00B57236"/>
    <w:rsid w:val="00B573EE"/>
    <w:rsid w:val="00B61AE4"/>
    <w:rsid w:val="00B62F98"/>
    <w:rsid w:val="00B636C0"/>
    <w:rsid w:val="00B658E9"/>
    <w:rsid w:val="00B65D23"/>
    <w:rsid w:val="00B70277"/>
    <w:rsid w:val="00B70B1B"/>
    <w:rsid w:val="00B71384"/>
    <w:rsid w:val="00B735A4"/>
    <w:rsid w:val="00B740B9"/>
    <w:rsid w:val="00B764FA"/>
    <w:rsid w:val="00B76F5F"/>
    <w:rsid w:val="00B76FA1"/>
    <w:rsid w:val="00B810B1"/>
    <w:rsid w:val="00B81A8A"/>
    <w:rsid w:val="00B81AAB"/>
    <w:rsid w:val="00B82F39"/>
    <w:rsid w:val="00B8401E"/>
    <w:rsid w:val="00B846D5"/>
    <w:rsid w:val="00B86B80"/>
    <w:rsid w:val="00B87B39"/>
    <w:rsid w:val="00B9081F"/>
    <w:rsid w:val="00B92B22"/>
    <w:rsid w:val="00B93F0B"/>
    <w:rsid w:val="00B947F8"/>
    <w:rsid w:val="00B9523D"/>
    <w:rsid w:val="00B9676A"/>
    <w:rsid w:val="00B96E8D"/>
    <w:rsid w:val="00B96F71"/>
    <w:rsid w:val="00B97C11"/>
    <w:rsid w:val="00BA01E3"/>
    <w:rsid w:val="00BA10A7"/>
    <w:rsid w:val="00BA1B92"/>
    <w:rsid w:val="00BA1D27"/>
    <w:rsid w:val="00BA29FA"/>
    <w:rsid w:val="00BA342B"/>
    <w:rsid w:val="00BA3DD7"/>
    <w:rsid w:val="00BA5F41"/>
    <w:rsid w:val="00BB099B"/>
    <w:rsid w:val="00BB0C3D"/>
    <w:rsid w:val="00BB1C9D"/>
    <w:rsid w:val="00BB39F4"/>
    <w:rsid w:val="00BB45DE"/>
    <w:rsid w:val="00BB5ECB"/>
    <w:rsid w:val="00BB6D84"/>
    <w:rsid w:val="00BB7416"/>
    <w:rsid w:val="00BC14BF"/>
    <w:rsid w:val="00BC18C0"/>
    <w:rsid w:val="00BC46BB"/>
    <w:rsid w:val="00BC4A72"/>
    <w:rsid w:val="00BC5C78"/>
    <w:rsid w:val="00BC62DE"/>
    <w:rsid w:val="00BD0DB6"/>
    <w:rsid w:val="00BD1E11"/>
    <w:rsid w:val="00BD498A"/>
    <w:rsid w:val="00BD5409"/>
    <w:rsid w:val="00BD6B5D"/>
    <w:rsid w:val="00BD6D6D"/>
    <w:rsid w:val="00BD790D"/>
    <w:rsid w:val="00BE00C2"/>
    <w:rsid w:val="00BE1B94"/>
    <w:rsid w:val="00BE26E5"/>
    <w:rsid w:val="00BE4BB7"/>
    <w:rsid w:val="00BE6920"/>
    <w:rsid w:val="00BE7385"/>
    <w:rsid w:val="00BF0E87"/>
    <w:rsid w:val="00BF204E"/>
    <w:rsid w:val="00BF2F81"/>
    <w:rsid w:val="00BF39EC"/>
    <w:rsid w:val="00BF3B5E"/>
    <w:rsid w:val="00BF4CC6"/>
    <w:rsid w:val="00BF555C"/>
    <w:rsid w:val="00BF5AD6"/>
    <w:rsid w:val="00BF68D1"/>
    <w:rsid w:val="00BF6A49"/>
    <w:rsid w:val="00C013C9"/>
    <w:rsid w:val="00C01E49"/>
    <w:rsid w:val="00C02AAD"/>
    <w:rsid w:val="00C03F26"/>
    <w:rsid w:val="00C03FA5"/>
    <w:rsid w:val="00C04A2C"/>
    <w:rsid w:val="00C05264"/>
    <w:rsid w:val="00C05BF1"/>
    <w:rsid w:val="00C06B24"/>
    <w:rsid w:val="00C108CA"/>
    <w:rsid w:val="00C10AF0"/>
    <w:rsid w:val="00C12DBA"/>
    <w:rsid w:val="00C13321"/>
    <w:rsid w:val="00C1380E"/>
    <w:rsid w:val="00C20851"/>
    <w:rsid w:val="00C223AF"/>
    <w:rsid w:val="00C23395"/>
    <w:rsid w:val="00C23E2E"/>
    <w:rsid w:val="00C24022"/>
    <w:rsid w:val="00C26FD8"/>
    <w:rsid w:val="00C30652"/>
    <w:rsid w:val="00C31FDF"/>
    <w:rsid w:val="00C324A2"/>
    <w:rsid w:val="00C33907"/>
    <w:rsid w:val="00C33E66"/>
    <w:rsid w:val="00C35544"/>
    <w:rsid w:val="00C3606C"/>
    <w:rsid w:val="00C370E7"/>
    <w:rsid w:val="00C4031B"/>
    <w:rsid w:val="00C41B08"/>
    <w:rsid w:val="00C42630"/>
    <w:rsid w:val="00C42BA3"/>
    <w:rsid w:val="00C438E5"/>
    <w:rsid w:val="00C456AE"/>
    <w:rsid w:val="00C4713A"/>
    <w:rsid w:val="00C502AB"/>
    <w:rsid w:val="00C52DEF"/>
    <w:rsid w:val="00C55CFC"/>
    <w:rsid w:val="00C55EC3"/>
    <w:rsid w:val="00C57957"/>
    <w:rsid w:val="00C62B39"/>
    <w:rsid w:val="00C6375F"/>
    <w:rsid w:val="00C669A1"/>
    <w:rsid w:val="00C679DE"/>
    <w:rsid w:val="00C738FA"/>
    <w:rsid w:val="00C73EFC"/>
    <w:rsid w:val="00C74592"/>
    <w:rsid w:val="00C7607D"/>
    <w:rsid w:val="00C775BB"/>
    <w:rsid w:val="00C77891"/>
    <w:rsid w:val="00C82C03"/>
    <w:rsid w:val="00C83EF1"/>
    <w:rsid w:val="00C86366"/>
    <w:rsid w:val="00C917B1"/>
    <w:rsid w:val="00C91FD3"/>
    <w:rsid w:val="00C9239F"/>
    <w:rsid w:val="00C92486"/>
    <w:rsid w:val="00C933EE"/>
    <w:rsid w:val="00C93486"/>
    <w:rsid w:val="00C94045"/>
    <w:rsid w:val="00C9475A"/>
    <w:rsid w:val="00C94812"/>
    <w:rsid w:val="00C949E9"/>
    <w:rsid w:val="00C95BF4"/>
    <w:rsid w:val="00C95F6E"/>
    <w:rsid w:val="00C977CF"/>
    <w:rsid w:val="00CA15D6"/>
    <w:rsid w:val="00CA2040"/>
    <w:rsid w:val="00CA2267"/>
    <w:rsid w:val="00CA22E3"/>
    <w:rsid w:val="00CA4582"/>
    <w:rsid w:val="00CA77FA"/>
    <w:rsid w:val="00CB1742"/>
    <w:rsid w:val="00CB4B25"/>
    <w:rsid w:val="00CB5167"/>
    <w:rsid w:val="00CB53F5"/>
    <w:rsid w:val="00CB5E8C"/>
    <w:rsid w:val="00CB6B79"/>
    <w:rsid w:val="00CB738A"/>
    <w:rsid w:val="00CC1008"/>
    <w:rsid w:val="00CC118A"/>
    <w:rsid w:val="00CC25BB"/>
    <w:rsid w:val="00CC464C"/>
    <w:rsid w:val="00CC5F95"/>
    <w:rsid w:val="00CC7948"/>
    <w:rsid w:val="00CD11BD"/>
    <w:rsid w:val="00CD2E06"/>
    <w:rsid w:val="00CD2EEA"/>
    <w:rsid w:val="00CD3A72"/>
    <w:rsid w:val="00CD5AE7"/>
    <w:rsid w:val="00CD6B5B"/>
    <w:rsid w:val="00CE1D8E"/>
    <w:rsid w:val="00CE224C"/>
    <w:rsid w:val="00CE5B29"/>
    <w:rsid w:val="00CE6B2C"/>
    <w:rsid w:val="00CF01B4"/>
    <w:rsid w:val="00CF11C7"/>
    <w:rsid w:val="00CF2EF1"/>
    <w:rsid w:val="00CF37E6"/>
    <w:rsid w:val="00CF52F4"/>
    <w:rsid w:val="00CF5EF2"/>
    <w:rsid w:val="00CF6311"/>
    <w:rsid w:val="00CF6EDF"/>
    <w:rsid w:val="00D00C8E"/>
    <w:rsid w:val="00D016C2"/>
    <w:rsid w:val="00D03325"/>
    <w:rsid w:val="00D05903"/>
    <w:rsid w:val="00D063C0"/>
    <w:rsid w:val="00D06D44"/>
    <w:rsid w:val="00D10894"/>
    <w:rsid w:val="00D138F9"/>
    <w:rsid w:val="00D13E83"/>
    <w:rsid w:val="00D1520C"/>
    <w:rsid w:val="00D1599B"/>
    <w:rsid w:val="00D163C5"/>
    <w:rsid w:val="00D178E1"/>
    <w:rsid w:val="00D20154"/>
    <w:rsid w:val="00D2352F"/>
    <w:rsid w:val="00D24AF2"/>
    <w:rsid w:val="00D25673"/>
    <w:rsid w:val="00D257F5"/>
    <w:rsid w:val="00D3115D"/>
    <w:rsid w:val="00D32EB5"/>
    <w:rsid w:val="00D33DD9"/>
    <w:rsid w:val="00D34920"/>
    <w:rsid w:val="00D40508"/>
    <w:rsid w:val="00D4281F"/>
    <w:rsid w:val="00D432EB"/>
    <w:rsid w:val="00D444E4"/>
    <w:rsid w:val="00D44D30"/>
    <w:rsid w:val="00D47815"/>
    <w:rsid w:val="00D5240A"/>
    <w:rsid w:val="00D5390D"/>
    <w:rsid w:val="00D54FF8"/>
    <w:rsid w:val="00D55394"/>
    <w:rsid w:val="00D56464"/>
    <w:rsid w:val="00D56900"/>
    <w:rsid w:val="00D57371"/>
    <w:rsid w:val="00D57864"/>
    <w:rsid w:val="00D579F9"/>
    <w:rsid w:val="00D60A9F"/>
    <w:rsid w:val="00D60C18"/>
    <w:rsid w:val="00D6102C"/>
    <w:rsid w:val="00D61037"/>
    <w:rsid w:val="00D621B8"/>
    <w:rsid w:val="00D621FD"/>
    <w:rsid w:val="00D623E9"/>
    <w:rsid w:val="00D63A61"/>
    <w:rsid w:val="00D64C87"/>
    <w:rsid w:val="00D672CC"/>
    <w:rsid w:val="00D73CC9"/>
    <w:rsid w:val="00D74EE9"/>
    <w:rsid w:val="00D7597D"/>
    <w:rsid w:val="00D77672"/>
    <w:rsid w:val="00D80D5F"/>
    <w:rsid w:val="00D8159A"/>
    <w:rsid w:val="00D81B38"/>
    <w:rsid w:val="00D834BC"/>
    <w:rsid w:val="00D83680"/>
    <w:rsid w:val="00D84BAD"/>
    <w:rsid w:val="00D84CAB"/>
    <w:rsid w:val="00D84ED0"/>
    <w:rsid w:val="00D85265"/>
    <w:rsid w:val="00D857AB"/>
    <w:rsid w:val="00D8624D"/>
    <w:rsid w:val="00D86DE2"/>
    <w:rsid w:val="00D92D5F"/>
    <w:rsid w:val="00D96C24"/>
    <w:rsid w:val="00D96FC4"/>
    <w:rsid w:val="00DA0220"/>
    <w:rsid w:val="00DA0759"/>
    <w:rsid w:val="00DA08CF"/>
    <w:rsid w:val="00DA1286"/>
    <w:rsid w:val="00DA13A7"/>
    <w:rsid w:val="00DA1990"/>
    <w:rsid w:val="00DA19EF"/>
    <w:rsid w:val="00DA2FD8"/>
    <w:rsid w:val="00DA33BA"/>
    <w:rsid w:val="00DA4805"/>
    <w:rsid w:val="00DA485B"/>
    <w:rsid w:val="00DA48DC"/>
    <w:rsid w:val="00DA4E1E"/>
    <w:rsid w:val="00DA4ED1"/>
    <w:rsid w:val="00DA553E"/>
    <w:rsid w:val="00DB1767"/>
    <w:rsid w:val="00DB42EA"/>
    <w:rsid w:val="00DC0B86"/>
    <w:rsid w:val="00DC0EF4"/>
    <w:rsid w:val="00DC4043"/>
    <w:rsid w:val="00DC4E94"/>
    <w:rsid w:val="00DC5C5E"/>
    <w:rsid w:val="00DC658E"/>
    <w:rsid w:val="00DC76DC"/>
    <w:rsid w:val="00DC7B17"/>
    <w:rsid w:val="00DC7C0F"/>
    <w:rsid w:val="00DD0449"/>
    <w:rsid w:val="00DD293A"/>
    <w:rsid w:val="00DD2C8A"/>
    <w:rsid w:val="00DD67D6"/>
    <w:rsid w:val="00DD70C8"/>
    <w:rsid w:val="00DE0A9F"/>
    <w:rsid w:val="00DE1D1E"/>
    <w:rsid w:val="00DE35CE"/>
    <w:rsid w:val="00DE3E90"/>
    <w:rsid w:val="00DE569E"/>
    <w:rsid w:val="00DE7402"/>
    <w:rsid w:val="00DE7C07"/>
    <w:rsid w:val="00DF090A"/>
    <w:rsid w:val="00DF2531"/>
    <w:rsid w:val="00DF2B7E"/>
    <w:rsid w:val="00DF36A3"/>
    <w:rsid w:val="00DF43F1"/>
    <w:rsid w:val="00DF48DD"/>
    <w:rsid w:val="00DF6501"/>
    <w:rsid w:val="00DF6A56"/>
    <w:rsid w:val="00DF6E98"/>
    <w:rsid w:val="00E00028"/>
    <w:rsid w:val="00E00573"/>
    <w:rsid w:val="00E005A6"/>
    <w:rsid w:val="00E00731"/>
    <w:rsid w:val="00E009C9"/>
    <w:rsid w:val="00E02602"/>
    <w:rsid w:val="00E02EED"/>
    <w:rsid w:val="00E04E24"/>
    <w:rsid w:val="00E055F3"/>
    <w:rsid w:val="00E05BFB"/>
    <w:rsid w:val="00E05FED"/>
    <w:rsid w:val="00E0645B"/>
    <w:rsid w:val="00E07628"/>
    <w:rsid w:val="00E10217"/>
    <w:rsid w:val="00E12960"/>
    <w:rsid w:val="00E14073"/>
    <w:rsid w:val="00E16689"/>
    <w:rsid w:val="00E168ED"/>
    <w:rsid w:val="00E215E3"/>
    <w:rsid w:val="00E22482"/>
    <w:rsid w:val="00E27A10"/>
    <w:rsid w:val="00E309BB"/>
    <w:rsid w:val="00E31836"/>
    <w:rsid w:val="00E325B9"/>
    <w:rsid w:val="00E32F4D"/>
    <w:rsid w:val="00E34C0E"/>
    <w:rsid w:val="00E35A6C"/>
    <w:rsid w:val="00E365EF"/>
    <w:rsid w:val="00E36C89"/>
    <w:rsid w:val="00E3732D"/>
    <w:rsid w:val="00E37EE7"/>
    <w:rsid w:val="00E41A5A"/>
    <w:rsid w:val="00E43968"/>
    <w:rsid w:val="00E43AE2"/>
    <w:rsid w:val="00E4442C"/>
    <w:rsid w:val="00E45144"/>
    <w:rsid w:val="00E4645E"/>
    <w:rsid w:val="00E50F9B"/>
    <w:rsid w:val="00E55F9C"/>
    <w:rsid w:val="00E5743F"/>
    <w:rsid w:val="00E6159A"/>
    <w:rsid w:val="00E631EF"/>
    <w:rsid w:val="00E641EE"/>
    <w:rsid w:val="00E66AB8"/>
    <w:rsid w:val="00E66DBF"/>
    <w:rsid w:val="00E712FD"/>
    <w:rsid w:val="00E7198D"/>
    <w:rsid w:val="00E7393E"/>
    <w:rsid w:val="00E74B15"/>
    <w:rsid w:val="00E75874"/>
    <w:rsid w:val="00E75A47"/>
    <w:rsid w:val="00E76A7A"/>
    <w:rsid w:val="00E76CAD"/>
    <w:rsid w:val="00E771DD"/>
    <w:rsid w:val="00E80368"/>
    <w:rsid w:val="00E80B61"/>
    <w:rsid w:val="00E835B4"/>
    <w:rsid w:val="00E84A5E"/>
    <w:rsid w:val="00E84CBE"/>
    <w:rsid w:val="00E9068C"/>
    <w:rsid w:val="00E919B4"/>
    <w:rsid w:val="00E91A62"/>
    <w:rsid w:val="00E9239C"/>
    <w:rsid w:val="00E93271"/>
    <w:rsid w:val="00E938B9"/>
    <w:rsid w:val="00E94482"/>
    <w:rsid w:val="00E95E7C"/>
    <w:rsid w:val="00E965F6"/>
    <w:rsid w:val="00E96B89"/>
    <w:rsid w:val="00E96BBF"/>
    <w:rsid w:val="00EA0625"/>
    <w:rsid w:val="00EA0D68"/>
    <w:rsid w:val="00EA122D"/>
    <w:rsid w:val="00EA3273"/>
    <w:rsid w:val="00EA452F"/>
    <w:rsid w:val="00EA4E77"/>
    <w:rsid w:val="00EA56E1"/>
    <w:rsid w:val="00EA56EE"/>
    <w:rsid w:val="00EA5829"/>
    <w:rsid w:val="00EA61D8"/>
    <w:rsid w:val="00EA63CE"/>
    <w:rsid w:val="00EA7EA7"/>
    <w:rsid w:val="00EB0ECB"/>
    <w:rsid w:val="00EB139C"/>
    <w:rsid w:val="00EB2507"/>
    <w:rsid w:val="00EB2907"/>
    <w:rsid w:val="00EB4FDE"/>
    <w:rsid w:val="00EB598E"/>
    <w:rsid w:val="00EB69AC"/>
    <w:rsid w:val="00EB72E2"/>
    <w:rsid w:val="00EC053A"/>
    <w:rsid w:val="00EC0992"/>
    <w:rsid w:val="00EC10ED"/>
    <w:rsid w:val="00EC7F82"/>
    <w:rsid w:val="00ED05E2"/>
    <w:rsid w:val="00ED1C4C"/>
    <w:rsid w:val="00ED1DA9"/>
    <w:rsid w:val="00ED5B0A"/>
    <w:rsid w:val="00EE08AC"/>
    <w:rsid w:val="00EE1AAD"/>
    <w:rsid w:val="00EE2329"/>
    <w:rsid w:val="00EE24DC"/>
    <w:rsid w:val="00EE27F1"/>
    <w:rsid w:val="00EE4608"/>
    <w:rsid w:val="00EE557D"/>
    <w:rsid w:val="00EE63F4"/>
    <w:rsid w:val="00EE6ACD"/>
    <w:rsid w:val="00EF12C5"/>
    <w:rsid w:val="00EF1347"/>
    <w:rsid w:val="00EF1E96"/>
    <w:rsid w:val="00EF2971"/>
    <w:rsid w:val="00EF3EAF"/>
    <w:rsid w:val="00EF671F"/>
    <w:rsid w:val="00F0092E"/>
    <w:rsid w:val="00F00AD8"/>
    <w:rsid w:val="00F01159"/>
    <w:rsid w:val="00F0148A"/>
    <w:rsid w:val="00F037E1"/>
    <w:rsid w:val="00F0450D"/>
    <w:rsid w:val="00F04ABC"/>
    <w:rsid w:val="00F05400"/>
    <w:rsid w:val="00F05B93"/>
    <w:rsid w:val="00F05D28"/>
    <w:rsid w:val="00F063ED"/>
    <w:rsid w:val="00F1029D"/>
    <w:rsid w:val="00F11563"/>
    <w:rsid w:val="00F1256B"/>
    <w:rsid w:val="00F13399"/>
    <w:rsid w:val="00F14D4A"/>
    <w:rsid w:val="00F204E6"/>
    <w:rsid w:val="00F214D3"/>
    <w:rsid w:val="00F2185C"/>
    <w:rsid w:val="00F2373E"/>
    <w:rsid w:val="00F26355"/>
    <w:rsid w:val="00F315F6"/>
    <w:rsid w:val="00F3230A"/>
    <w:rsid w:val="00F324F1"/>
    <w:rsid w:val="00F34DB0"/>
    <w:rsid w:val="00F35EA9"/>
    <w:rsid w:val="00F37C68"/>
    <w:rsid w:val="00F4098F"/>
    <w:rsid w:val="00F431FC"/>
    <w:rsid w:val="00F435AD"/>
    <w:rsid w:val="00F43C64"/>
    <w:rsid w:val="00F4446C"/>
    <w:rsid w:val="00F45590"/>
    <w:rsid w:val="00F45828"/>
    <w:rsid w:val="00F45BC1"/>
    <w:rsid w:val="00F469A9"/>
    <w:rsid w:val="00F47056"/>
    <w:rsid w:val="00F51985"/>
    <w:rsid w:val="00F53FD3"/>
    <w:rsid w:val="00F57C40"/>
    <w:rsid w:val="00F57ECB"/>
    <w:rsid w:val="00F57ED2"/>
    <w:rsid w:val="00F64348"/>
    <w:rsid w:val="00F646F9"/>
    <w:rsid w:val="00F67093"/>
    <w:rsid w:val="00F674A8"/>
    <w:rsid w:val="00F67DCE"/>
    <w:rsid w:val="00F70041"/>
    <w:rsid w:val="00F7477A"/>
    <w:rsid w:val="00F74C75"/>
    <w:rsid w:val="00F80E0C"/>
    <w:rsid w:val="00F80E3F"/>
    <w:rsid w:val="00F80E65"/>
    <w:rsid w:val="00F82C73"/>
    <w:rsid w:val="00F853FB"/>
    <w:rsid w:val="00F85561"/>
    <w:rsid w:val="00F9029C"/>
    <w:rsid w:val="00F90E35"/>
    <w:rsid w:val="00F913EE"/>
    <w:rsid w:val="00F926E9"/>
    <w:rsid w:val="00F92B70"/>
    <w:rsid w:val="00F93215"/>
    <w:rsid w:val="00F95FF4"/>
    <w:rsid w:val="00F96E82"/>
    <w:rsid w:val="00F970CF"/>
    <w:rsid w:val="00FA2B00"/>
    <w:rsid w:val="00FA4BFA"/>
    <w:rsid w:val="00FA4CC1"/>
    <w:rsid w:val="00FA4E4B"/>
    <w:rsid w:val="00FA5DFD"/>
    <w:rsid w:val="00FB0169"/>
    <w:rsid w:val="00FB0299"/>
    <w:rsid w:val="00FB02E3"/>
    <w:rsid w:val="00FB0E26"/>
    <w:rsid w:val="00FB1A98"/>
    <w:rsid w:val="00FB1CB4"/>
    <w:rsid w:val="00FB22D4"/>
    <w:rsid w:val="00FB369D"/>
    <w:rsid w:val="00FB36B1"/>
    <w:rsid w:val="00FB5DE2"/>
    <w:rsid w:val="00FC0561"/>
    <w:rsid w:val="00FC0999"/>
    <w:rsid w:val="00FC2DC3"/>
    <w:rsid w:val="00FC450D"/>
    <w:rsid w:val="00FC4740"/>
    <w:rsid w:val="00FC4858"/>
    <w:rsid w:val="00FC50B9"/>
    <w:rsid w:val="00FC57EF"/>
    <w:rsid w:val="00FD0D43"/>
    <w:rsid w:val="00FD1B81"/>
    <w:rsid w:val="00FD1F54"/>
    <w:rsid w:val="00FD2C6F"/>
    <w:rsid w:val="00FD3ED0"/>
    <w:rsid w:val="00FD4F13"/>
    <w:rsid w:val="00FD5F7F"/>
    <w:rsid w:val="00FD7008"/>
    <w:rsid w:val="00FD7F6A"/>
    <w:rsid w:val="00FE062B"/>
    <w:rsid w:val="00FE139A"/>
    <w:rsid w:val="00FE17CD"/>
    <w:rsid w:val="00FE354F"/>
    <w:rsid w:val="00FE3852"/>
    <w:rsid w:val="00FE3A6F"/>
    <w:rsid w:val="00FE5CE4"/>
    <w:rsid w:val="00FF0799"/>
    <w:rsid w:val="00FF43A8"/>
    <w:rsid w:val="00FF565C"/>
    <w:rsid w:val="00FF5CFB"/>
    <w:rsid w:val="00FF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next w:val="a"/>
    <w:link w:val="20"/>
    <w:qFormat/>
    <w:rsid w:val="001036FC"/>
    <w:pPr>
      <w:bidi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7EC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">
    <w:name w:val="p"/>
    <w:basedOn w:val="a"/>
    <w:rsid w:val="002D076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Char">
    <w:name w:val="Body Char"/>
    <w:link w:val="Body"/>
    <w:locked/>
    <w:rsid w:val="002D0764"/>
    <w:rPr>
      <w:rFonts w:ascii="Calibri" w:eastAsia="Calibri" w:hAnsi="Calibri" w:cs="Calibri"/>
      <w:color w:val="000000"/>
      <w:u w:color="000000"/>
    </w:rPr>
  </w:style>
  <w:style w:type="paragraph" w:customStyle="1" w:styleId="Body">
    <w:name w:val="Body"/>
    <w:link w:val="BodyChar"/>
    <w:rsid w:val="002D0764"/>
    <w:rPr>
      <w:rFonts w:ascii="Calibri" w:eastAsia="Calibri" w:hAnsi="Calibri" w:cs="Calibri"/>
      <w:color w:val="000000"/>
      <w:u w:color="000000"/>
    </w:rPr>
  </w:style>
  <w:style w:type="paragraph" w:customStyle="1" w:styleId="EndNoteBibliographyTitle">
    <w:name w:val="EndNote Bibliography Title"/>
    <w:basedOn w:val="a"/>
    <w:link w:val="EndNoteBibliographyTitleChar"/>
    <w:rsid w:val="00A1318B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a0"/>
    <w:link w:val="EndNoteBibliographyTitle"/>
    <w:rsid w:val="00A1318B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Char"/>
    <w:rsid w:val="00A1318B"/>
    <w:pPr>
      <w:spacing w:line="48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a0"/>
    <w:link w:val="EndNoteBibliography"/>
    <w:rsid w:val="00A1318B"/>
    <w:rPr>
      <w:rFonts w:ascii="Times New Roman" w:hAnsi="Times New Roman" w:cs="Times New Roman"/>
      <w:noProof/>
      <w:sz w:val="24"/>
    </w:rPr>
  </w:style>
  <w:style w:type="character" w:styleId="Hyperlink">
    <w:name w:val="Hyperlink"/>
    <w:basedOn w:val="a0"/>
    <w:uiPriority w:val="99"/>
    <w:unhideWhenUsed/>
    <w:rsid w:val="00A1318B"/>
    <w:rPr>
      <w:color w:val="0000FF" w:themeColor="hyperlink"/>
      <w:u w:val="single"/>
    </w:rPr>
  </w:style>
  <w:style w:type="table" w:styleId="a3">
    <w:name w:val="Table Grid"/>
    <w:basedOn w:val="a1"/>
    <w:uiPriority w:val="59"/>
    <w:rsid w:val="006D0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0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6D046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E076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rsid w:val="00E07628"/>
  </w:style>
  <w:style w:type="character" w:customStyle="1" w:styleId="apple-converted-space">
    <w:name w:val="apple-converted-space"/>
    <w:basedOn w:val="a0"/>
    <w:rsid w:val="00D81B38"/>
  </w:style>
  <w:style w:type="character" w:customStyle="1" w:styleId="20">
    <w:name w:val="כותרת 2 תו"/>
    <w:basedOn w:val="a0"/>
    <w:link w:val="2"/>
    <w:rsid w:val="001036FC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 w:bidi="ar-SA"/>
    </w:rPr>
  </w:style>
  <w:style w:type="paragraph" w:styleId="a8">
    <w:name w:val="List Paragraph"/>
    <w:basedOn w:val="a"/>
    <w:uiPriority w:val="34"/>
    <w:qFormat/>
    <w:rsid w:val="0052719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5F280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F2806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5F280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F2806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5F2806"/>
    <w:rPr>
      <w:b/>
      <w:bCs/>
      <w:sz w:val="20"/>
      <w:szCs w:val="20"/>
    </w:rPr>
  </w:style>
  <w:style w:type="character" w:styleId="ae">
    <w:name w:val="Strong"/>
    <w:basedOn w:val="a0"/>
    <w:uiPriority w:val="22"/>
    <w:qFormat/>
    <w:rsid w:val="009F057C"/>
    <w:rPr>
      <w:b/>
      <w:bCs/>
    </w:rPr>
  </w:style>
  <w:style w:type="character" w:customStyle="1" w:styleId="il">
    <w:name w:val="il"/>
    <w:basedOn w:val="a0"/>
    <w:rsid w:val="00864867"/>
  </w:style>
  <w:style w:type="character" w:customStyle="1" w:styleId="normal1">
    <w:name w:val="normal1"/>
    <w:basedOn w:val="a0"/>
    <w:rsid w:val="007A2408"/>
    <w:rPr>
      <w:rFonts w:ascii="Arial" w:hAnsi="Arial" w:cs="Arial" w:hint="default"/>
      <w:color w:val="000000"/>
      <w:sz w:val="20"/>
      <w:szCs w:val="20"/>
    </w:rPr>
  </w:style>
  <w:style w:type="character" w:customStyle="1" w:styleId="result">
    <w:name w:val="result"/>
    <w:basedOn w:val="a0"/>
    <w:rsid w:val="007A2408"/>
    <w:rPr>
      <w:color w:val="000080"/>
    </w:rPr>
  </w:style>
  <w:style w:type="character" w:customStyle="1" w:styleId="30">
    <w:name w:val="כותרת 3 תו"/>
    <w:basedOn w:val="a0"/>
    <w:link w:val="3"/>
    <w:uiPriority w:val="9"/>
    <w:semiHidden/>
    <w:rsid w:val="00F57EC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varticle">
    <w:name w:val="svarticle"/>
    <w:basedOn w:val="a"/>
    <w:rsid w:val="00F57EC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a"/>
    <w:uiPriority w:val="99"/>
    <w:semiHidden/>
    <w:unhideWhenUsed/>
    <w:rsid w:val="00E80368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3507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כותרת תחתונה תו"/>
    <w:basedOn w:val="a0"/>
    <w:link w:val="af"/>
    <w:uiPriority w:val="99"/>
    <w:rsid w:val="003507AB"/>
  </w:style>
  <w:style w:type="character" w:styleId="af1">
    <w:name w:val="line number"/>
    <w:basedOn w:val="a0"/>
    <w:uiPriority w:val="99"/>
    <w:semiHidden/>
    <w:unhideWhenUsed/>
    <w:rsid w:val="00A822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next w:val="a"/>
    <w:link w:val="20"/>
    <w:qFormat/>
    <w:rsid w:val="001036FC"/>
    <w:pPr>
      <w:bidi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7EC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">
    <w:name w:val="p"/>
    <w:basedOn w:val="a"/>
    <w:rsid w:val="002D076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Char">
    <w:name w:val="Body Char"/>
    <w:link w:val="Body"/>
    <w:locked/>
    <w:rsid w:val="002D0764"/>
    <w:rPr>
      <w:rFonts w:ascii="Calibri" w:eastAsia="Calibri" w:hAnsi="Calibri" w:cs="Calibri"/>
      <w:color w:val="000000"/>
      <w:u w:color="000000"/>
    </w:rPr>
  </w:style>
  <w:style w:type="paragraph" w:customStyle="1" w:styleId="Body">
    <w:name w:val="Body"/>
    <w:link w:val="BodyChar"/>
    <w:rsid w:val="002D0764"/>
    <w:rPr>
      <w:rFonts w:ascii="Calibri" w:eastAsia="Calibri" w:hAnsi="Calibri" w:cs="Calibri"/>
      <w:color w:val="000000"/>
      <w:u w:color="000000"/>
    </w:rPr>
  </w:style>
  <w:style w:type="paragraph" w:customStyle="1" w:styleId="EndNoteBibliographyTitle">
    <w:name w:val="EndNote Bibliography Title"/>
    <w:basedOn w:val="a"/>
    <w:link w:val="EndNoteBibliographyTitleChar"/>
    <w:rsid w:val="00A1318B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a0"/>
    <w:link w:val="EndNoteBibliographyTitle"/>
    <w:rsid w:val="00A1318B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Char"/>
    <w:rsid w:val="00A1318B"/>
    <w:pPr>
      <w:spacing w:line="48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a0"/>
    <w:link w:val="EndNoteBibliography"/>
    <w:rsid w:val="00A1318B"/>
    <w:rPr>
      <w:rFonts w:ascii="Times New Roman" w:hAnsi="Times New Roman" w:cs="Times New Roman"/>
      <w:noProof/>
      <w:sz w:val="24"/>
    </w:rPr>
  </w:style>
  <w:style w:type="character" w:styleId="Hyperlink">
    <w:name w:val="Hyperlink"/>
    <w:basedOn w:val="a0"/>
    <w:uiPriority w:val="99"/>
    <w:unhideWhenUsed/>
    <w:rsid w:val="00A1318B"/>
    <w:rPr>
      <w:color w:val="0000FF" w:themeColor="hyperlink"/>
      <w:u w:val="single"/>
    </w:rPr>
  </w:style>
  <w:style w:type="table" w:styleId="a3">
    <w:name w:val="Table Grid"/>
    <w:basedOn w:val="a1"/>
    <w:uiPriority w:val="59"/>
    <w:rsid w:val="006D0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0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6D046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E076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rsid w:val="00E07628"/>
  </w:style>
  <w:style w:type="character" w:customStyle="1" w:styleId="apple-converted-space">
    <w:name w:val="apple-converted-space"/>
    <w:basedOn w:val="a0"/>
    <w:rsid w:val="00D81B38"/>
  </w:style>
  <w:style w:type="character" w:customStyle="1" w:styleId="20">
    <w:name w:val="כותרת 2 תו"/>
    <w:basedOn w:val="a0"/>
    <w:link w:val="2"/>
    <w:rsid w:val="001036FC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 w:bidi="ar-SA"/>
    </w:rPr>
  </w:style>
  <w:style w:type="paragraph" w:styleId="a8">
    <w:name w:val="List Paragraph"/>
    <w:basedOn w:val="a"/>
    <w:uiPriority w:val="34"/>
    <w:qFormat/>
    <w:rsid w:val="0052719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5F280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F2806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5F280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F2806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5F2806"/>
    <w:rPr>
      <w:b/>
      <w:bCs/>
      <w:sz w:val="20"/>
      <w:szCs w:val="20"/>
    </w:rPr>
  </w:style>
  <w:style w:type="character" w:styleId="ae">
    <w:name w:val="Strong"/>
    <w:basedOn w:val="a0"/>
    <w:uiPriority w:val="22"/>
    <w:qFormat/>
    <w:rsid w:val="009F057C"/>
    <w:rPr>
      <w:b/>
      <w:bCs/>
    </w:rPr>
  </w:style>
  <w:style w:type="character" w:customStyle="1" w:styleId="il">
    <w:name w:val="il"/>
    <w:basedOn w:val="a0"/>
    <w:rsid w:val="00864867"/>
  </w:style>
  <w:style w:type="character" w:customStyle="1" w:styleId="normal1">
    <w:name w:val="normal1"/>
    <w:basedOn w:val="a0"/>
    <w:rsid w:val="007A2408"/>
    <w:rPr>
      <w:rFonts w:ascii="Arial" w:hAnsi="Arial" w:cs="Arial" w:hint="default"/>
      <w:color w:val="000000"/>
      <w:sz w:val="20"/>
      <w:szCs w:val="20"/>
    </w:rPr>
  </w:style>
  <w:style w:type="character" w:customStyle="1" w:styleId="result">
    <w:name w:val="result"/>
    <w:basedOn w:val="a0"/>
    <w:rsid w:val="007A2408"/>
    <w:rPr>
      <w:color w:val="000080"/>
    </w:rPr>
  </w:style>
  <w:style w:type="character" w:customStyle="1" w:styleId="30">
    <w:name w:val="כותרת 3 תו"/>
    <w:basedOn w:val="a0"/>
    <w:link w:val="3"/>
    <w:uiPriority w:val="9"/>
    <w:semiHidden/>
    <w:rsid w:val="00F57EC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varticle">
    <w:name w:val="svarticle"/>
    <w:basedOn w:val="a"/>
    <w:rsid w:val="00F57EC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a"/>
    <w:uiPriority w:val="99"/>
    <w:semiHidden/>
    <w:unhideWhenUsed/>
    <w:rsid w:val="00E80368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3507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כותרת תחתונה תו"/>
    <w:basedOn w:val="a0"/>
    <w:link w:val="af"/>
    <w:uiPriority w:val="99"/>
    <w:rsid w:val="003507AB"/>
  </w:style>
  <w:style w:type="character" w:styleId="af1">
    <w:name w:val="line number"/>
    <w:basedOn w:val="a0"/>
    <w:uiPriority w:val="99"/>
    <w:semiHidden/>
    <w:unhideWhenUsed/>
    <w:rsid w:val="00A822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6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7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3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235290">
          <w:marLeft w:val="0"/>
          <w:marRight w:val="0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966122">
              <w:marLeft w:val="0"/>
              <w:marRight w:val="0"/>
              <w:marTop w:val="0"/>
              <w:marBottom w:val="0"/>
              <w:divBdr>
                <w:top w:val="single" w:sz="4" w:space="0" w:color="DDDDDD"/>
                <w:left w:val="single" w:sz="4" w:space="0" w:color="DDDDDD"/>
                <w:bottom w:val="single" w:sz="4" w:space="0" w:color="DDDDDD"/>
                <w:right w:val="single" w:sz="4" w:space="0" w:color="DDDDDD"/>
              </w:divBdr>
            </w:div>
          </w:divsChild>
        </w:div>
      </w:divsChild>
    </w:div>
    <w:div w:id="8380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0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2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9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1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4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827EC0D4-DEFE-4F0B-A254-99F066D35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2167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Idan Hecht</dc:creator>
  <cp:lastModifiedBy>Bartov, A Prof</cp:lastModifiedBy>
  <cp:revision>2</cp:revision>
  <dcterms:created xsi:type="dcterms:W3CDTF">2017-04-04T05:15:00Z</dcterms:created>
  <dcterms:modified xsi:type="dcterms:W3CDTF">2017-04-04T05:15:00Z</dcterms:modified>
</cp:coreProperties>
</file>