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1E6" w:rsidRDefault="00FF2CA7" w:rsidP="00FF2CA7">
      <w:pPr>
        <w:autoSpaceDE w:val="0"/>
        <w:autoSpaceDN w:val="0"/>
        <w:adjustRightInd w:val="0"/>
        <w:spacing w:after="0" w:line="240" w:lineRule="auto"/>
        <w:rPr>
          <w:rFonts w:ascii="Times New Roman" w:hAnsi="Times New Roman" w:cs="Times New Roman"/>
          <w:b/>
          <w:bCs/>
          <w:sz w:val="32"/>
          <w:szCs w:val="32"/>
        </w:rPr>
      </w:pPr>
      <w:r>
        <w:rPr>
          <w:rFonts w:ascii="Times New Roman" w:hAnsi="Times New Roman" w:cs="Times New Roman"/>
          <w:b/>
          <w:bCs/>
          <w:sz w:val="32"/>
          <w:szCs w:val="32"/>
        </w:rPr>
        <w:t>Prevalence of diabetic retinopathy</w:t>
      </w:r>
      <w:r w:rsidRPr="00FF2CA7">
        <w:rPr>
          <w:rFonts w:ascii="Times New Roman" w:hAnsi="Times New Roman" w:cs="Times New Roman"/>
          <w:b/>
          <w:bCs/>
          <w:sz w:val="32"/>
          <w:szCs w:val="32"/>
        </w:rPr>
        <w:t xml:space="preserve"> </w:t>
      </w:r>
      <w:r>
        <w:rPr>
          <w:rFonts w:ascii="Times New Roman" w:hAnsi="Times New Roman" w:cs="Times New Roman"/>
          <w:b/>
          <w:bCs/>
          <w:sz w:val="32"/>
          <w:szCs w:val="32"/>
        </w:rPr>
        <w:t xml:space="preserve">among </w:t>
      </w:r>
      <w:proofErr w:type="spellStart"/>
      <w:r>
        <w:rPr>
          <w:rFonts w:ascii="Times New Roman" w:hAnsi="Times New Roman" w:cs="Times New Roman"/>
          <w:b/>
          <w:bCs/>
          <w:sz w:val="32"/>
          <w:szCs w:val="32"/>
        </w:rPr>
        <w:t>diabetics</w:t>
      </w:r>
      <w:r w:rsidR="00B654B7">
        <w:rPr>
          <w:rFonts w:ascii="Times New Roman" w:hAnsi="Times New Roman" w:cs="Times New Roman"/>
          <w:b/>
          <w:bCs/>
          <w:sz w:val="32"/>
          <w:szCs w:val="32"/>
        </w:rPr>
        <w:t>,</w:t>
      </w:r>
      <w:r>
        <w:rPr>
          <w:rFonts w:ascii="Times New Roman" w:hAnsi="Times New Roman" w:cs="Times New Roman"/>
          <w:b/>
          <w:bCs/>
          <w:sz w:val="32"/>
          <w:szCs w:val="32"/>
        </w:rPr>
        <w:t>factors</w:t>
      </w:r>
      <w:proofErr w:type="spellEnd"/>
      <w:r>
        <w:rPr>
          <w:rFonts w:ascii="Times New Roman" w:hAnsi="Times New Roman" w:cs="Times New Roman"/>
          <w:b/>
          <w:bCs/>
          <w:sz w:val="32"/>
          <w:szCs w:val="32"/>
        </w:rPr>
        <w:t xml:space="preserve"> associated with it</w:t>
      </w:r>
      <w:r w:rsidR="000068A7">
        <w:rPr>
          <w:rFonts w:ascii="Times New Roman" w:hAnsi="Times New Roman" w:cs="Times New Roman"/>
          <w:b/>
          <w:bCs/>
          <w:sz w:val="32"/>
          <w:szCs w:val="32"/>
        </w:rPr>
        <w:t xml:space="preserve"> and barrier </w:t>
      </w:r>
      <w:r w:rsidR="001327FF">
        <w:rPr>
          <w:rFonts w:ascii="Times New Roman" w:hAnsi="Times New Roman" w:cs="Times New Roman"/>
          <w:b/>
          <w:bCs/>
          <w:sz w:val="32"/>
          <w:szCs w:val="32"/>
        </w:rPr>
        <w:t xml:space="preserve">of </w:t>
      </w:r>
      <w:r w:rsidR="00B654B7">
        <w:rPr>
          <w:rFonts w:ascii="Times New Roman" w:hAnsi="Times New Roman" w:cs="Times New Roman"/>
          <w:b/>
          <w:bCs/>
          <w:sz w:val="32"/>
          <w:szCs w:val="32"/>
        </w:rPr>
        <w:t>treatment</w:t>
      </w:r>
      <w:r>
        <w:rPr>
          <w:rFonts w:ascii="Times New Roman" w:hAnsi="Times New Roman" w:cs="Times New Roman"/>
          <w:b/>
          <w:bCs/>
          <w:sz w:val="32"/>
          <w:szCs w:val="32"/>
        </w:rPr>
        <w:t xml:space="preserve"> in Nepal: a hospital based study</w:t>
      </w:r>
    </w:p>
    <w:p w:rsidR="0079681B" w:rsidRDefault="0079681B" w:rsidP="00FF2CA7">
      <w:pPr>
        <w:autoSpaceDE w:val="0"/>
        <w:autoSpaceDN w:val="0"/>
        <w:adjustRightInd w:val="0"/>
        <w:spacing w:after="0" w:line="240" w:lineRule="auto"/>
        <w:rPr>
          <w:rFonts w:ascii="Times New Roman" w:hAnsi="Times New Roman" w:cs="Times New Roman"/>
          <w:b/>
          <w:bCs/>
          <w:sz w:val="32"/>
          <w:szCs w:val="32"/>
        </w:rPr>
      </w:pPr>
    </w:p>
    <w:p w:rsidR="0079681B" w:rsidRDefault="0079681B" w:rsidP="0079681B">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rsidR="0079681B" w:rsidRDefault="0079681B" w:rsidP="0079681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Diabetic retinopathy is the one of the leading cause of visual impairment in world including Nepal. The objective of the study is to estimate the prevalence of and factors associated with Diabetic Retinopathy among diabetics in a Tertiary Eye Care Centre, Nepal</w:t>
      </w:r>
      <w:r w:rsidR="009145C3">
        <w:rPr>
          <w:rFonts w:ascii="Times New Roman" w:hAnsi="Times New Roman" w:cs="Times New Roman"/>
          <w:sz w:val="24"/>
          <w:szCs w:val="24"/>
        </w:rPr>
        <w:t xml:space="preserve"> and barrier of effective </w:t>
      </w:r>
      <w:proofErr w:type="gramStart"/>
      <w:r w:rsidR="009145C3">
        <w:rPr>
          <w:rFonts w:ascii="Times New Roman" w:hAnsi="Times New Roman" w:cs="Times New Roman"/>
          <w:sz w:val="24"/>
          <w:szCs w:val="24"/>
        </w:rPr>
        <w:t>treatment .</w:t>
      </w:r>
      <w:proofErr w:type="gramEnd"/>
      <w:r>
        <w:rPr>
          <w:rFonts w:ascii="Times New Roman" w:hAnsi="Times New Roman" w:cs="Times New Roman"/>
          <w:sz w:val="24"/>
          <w:szCs w:val="24"/>
        </w:rPr>
        <w:t xml:space="preserve"> A hospital-based, cross sectional study, was c</w:t>
      </w:r>
      <w:r w:rsidR="009145C3">
        <w:rPr>
          <w:rFonts w:ascii="Times New Roman" w:hAnsi="Times New Roman" w:cs="Times New Roman"/>
          <w:sz w:val="24"/>
          <w:szCs w:val="24"/>
        </w:rPr>
        <w:t xml:space="preserve">onducted at </w:t>
      </w:r>
      <w:proofErr w:type="spellStart"/>
      <w:r w:rsidR="009145C3">
        <w:rPr>
          <w:rFonts w:ascii="Times New Roman" w:hAnsi="Times New Roman" w:cs="Times New Roman"/>
          <w:sz w:val="24"/>
          <w:szCs w:val="24"/>
        </w:rPr>
        <w:t>Ramlal</w:t>
      </w:r>
      <w:proofErr w:type="spellEnd"/>
      <w:r w:rsidR="009145C3">
        <w:rPr>
          <w:rFonts w:ascii="Times New Roman" w:hAnsi="Times New Roman" w:cs="Times New Roman"/>
          <w:sz w:val="24"/>
          <w:szCs w:val="24"/>
        </w:rPr>
        <w:t xml:space="preserve"> </w:t>
      </w:r>
      <w:proofErr w:type="spellStart"/>
      <w:r w:rsidR="009145C3">
        <w:rPr>
          <w:rFonts w:ascii="Times New Roman" w:hAnsi="Times New Roman" w:cs="Times New Roman"/>
          <w:sz w:val="24"/>
          <w:szCs w:val="24"/>
        </w:rPr>
        <w:t>Golchha</w:t>
      </w:r>
      <w:proofErr w:type="spellEnd"/>
      <w:r w:rsidR="009145C3">
        <w:rPr>
          <w:rFonts w:ascii="Times New Roman" w:hAnsi="Times New Roman" w:cs="Times New Roman"/>
          <w:sz w:val="24"/>
          <w:szCs w:val="24"/>
        </w:rPr>
        <w:t xml:space="preserve"> Eye Hospital Nepal. </w:t>
      </w:r>
      <w:proofErr w:type="gramStart"/>
      <w:r w:rsidR="00F6285A">
        <w:rPr>
          <w:rFonts w:ascii="Times New Roman" w:hAnsi="Times New Roman" w:cs="Times New Roman"/>
          <w:sz w:val="24"/>
          <w:szCs w:val="24"/>
        </w:rPr>
        <w:t>252</w:t>
      </w:r>
      <w:r w:rsidR="009145C3">
        <w:rPr>
          <w:rFonts w:ascii="Times New Roman" w:hAnsi="Times New Roman" w:cs="Times New Roman"/>
          <w:sz w:val="24"/>
          <w:szCs w:val="24"/>
        </w:rPr>
        <w:t xml:space="preserve"> consecutive diabetic patients </w:t>
      </w:r>
      <w:r>
        <w:rPr>
          <w:rFonts w:ascii="Times New Roman" w:hAnsi="Times New Roman" w:cs="Times New Roman"/>
          <w:sz w:val="24"/>
          <w:szCs w:val="24"/>
        </w:rPr>
        <w:t>during a period of study.</w:t>
      </w:r>
      <w:proofErr w:type="gramEnd"/>
      <w:r>
        <w:rPr>
          <w:rFonts w:ascii="Times New Roman" w:hAnsi="Times New Roman" w:cs="Times New Roman"/>
          <w:sz w:val="24"/>
          <w:szCs w:val="24"/>
        </w:rPr>
        <w:t xml:space="preserve"> </w:t>
      </w:r>
      <w:r w:rsidR="00832123">
        <w:rPr>
          <w:rFonts w:ascii="Times New Roman" w:hAnsi="Times New Roman" w:cs="Times New Roman"/>
          <w:sz w:val="24"/>
          <w:szCs w:val="24"/>
        </w:rPr>
        <w:t xml:space="preserve">All patients were </w:t>
      </w:r>
      <w:proofErr w:type="spellStart"/>
      <w:r w:rsidR="00832123">
        <w:rPr>
          <w:rFonts w:ascii="Times New Roman" w:hAnsi="Times New Roman" w:cs="Times New Roman"/>
          <w:sz w:val="24"/>
          <w:szCs w:val="24"/>
        </w:rPr>
        <w:t>exmined</w:t>
      </w:r>
      <w:proofErr w:type="spellEnd"/>
      <w:r w:rsidR="00832123">
        <w:rPr>
          <w:rFonts w:ascii="Times New Roman" w:hAnsi="Times New Roman" w:cs="Times New Roman"/>
          <w:sz w:val="24"/>
          <w:szCs w:val="24"/>
        </w:rPr>
        <w:t xml:space="preserve"> by a single Medical Retina Specialist</w:t>
      </w:r>
      <w:r>
        <w:rPr>
          <w:rFonts w:ascii="Times New Roman" w:hAnsi="Times New Roman" w:cs="Times New Roman"/>
          <w:sz w:val="24"/>
          <w:szCs w:val="24"/>
        </w:rPr>
        <w:t>. Diabetic Retinopathy was graded using the Early Treatment Diabe</w:t>
      </w:r>
      <w:r w:rsidR="00F6285A">
        <w:rPr>
          <w:rFonts w:ascii="Times New Roman" w:hAnsi="Times New Roman" w:cs="Times New Roman"/>
          <w:sz w:val="24"/>
          <w:szCs w:val="24"/>
        </w:rPr>
        <w:t xml:space="preserve">tic Retinopathy Study. Total </w:t>
      </w:r>
      <w:proofErr w:type="gramStart"/>
      <w:r w:rsidR="00F6285A">
        <w:rPr>
          <w:rFonts w:ascii="Times New Roman" w:hAnsi="Times New Roman" w:cs="Times New Roman"/>
          <w:sz w:val="24"/>
          <w:szCs w:val="24"/>
        </w:rPr>
        <w:t xml:space="preserve">252 </w:t>
      </w:r>
      <w:r>
        <w:rPr>
          <w:rFonts w:ascii="Times New Roman" w:hAnsi="Times New Roman" w:cs="Times New Roman"/>
          <w:sz w:val="24"/>
          <w:szCs w:val="24"/>
        </w:rPr>
        <w:t xml:space="preserve"> consecutive</w:t>
      </w:r>
      <w:proofErr w:type="gramEnd"/>
      <w:r>
        <w:rPr>
          <w:rFonts w:ascii="Times New Roman" w:hAnsi="Times New Roman" w:cs="Times New Roman"/>
          <w:sz w:val="24"/>
          <w:szCs w:val="24"/>
        </w:rPr>
        <w:t xml:space="preserve"> diabetics were examined, </w:t>
      </w:r>
      <w:r w:rsidR="00F6285A">
        <w:rPr>
          <w:rFonts w:ascii="Times New Roman" w:hAnsi="Times New Roman" w:cs="Times New Roman"/>
          <w:sz w:val="24"/>
          <w:szCs w:val="24"/>
        </w:rPr>
        <w:t>mean of 56.2</w:t>
      </w:r>
      <w:r>
        <w:rPr>
          <w:rFonts w:ascii="Times New Roman" w:hAnsi="Times New Roman" w:cs="Times New Roman"/>
          <w:sz w:val="24"/>
          <w:szCs w:val="24"/>
        </w:rPr>
        <w:t xml:space="preserve"> years (SD 12.</w:t>
      </w:r>
      <w:r w:rsidR="00F6285A">
        <w:rPr>
          <w:rFonts w:ascii="Times New Roman" w:hAnsi="Times New Roman" w:cs="Times New Roman"/>
          <w:sz w:val="24"/>
          <w:szCs w:val="24"/>
        </w:rPr>
        <w:t xml:space="preserve">0) having the sex ratio of 0.81 </w:t>
      </w:r>
      <w:r>
        <w:rPr>
          <w:rFonts w:ascii="Times New Roman" w:hAnsi="Times New Roman" w:cs="Times New Roman"/>
          <w:sz w:val="24"/>
          <w:szCs w:val="24"/>
        </w:rPr>
        <w:t xml:space="preserve">male per female. The prevalence of Diabetic Retinopathy </w:t>
      </w:r>
      <w:r w:rsidR="00F6285A">
        <w:rPr>
          <w:rFonts w:ascii="Times New Roman" w:hAnsi="Times New Roman" w:cs="Times New Roman"/>
          <w:sz w:val="24"/>
          <w:szCs w:val="24"/>
        </w:rPr>
        <w:t>was 42.6% (107</w:t>
      </w:r>
      <w:r>
        <w:rPr>
          <w:rFonts w:ascii="Times New Roman" w:hAnsi="Times New Roman" w:cs="Times New Roman"/>
          <w:sz w:val="24"/>
          <w:szCs w:val="24"/>
        </w:rPr>
        <w:t>) with non-proliferative Dia</w:t>
      </w:r>
      <w:r w:rsidR="00F6285A">
        <w:rPr>
          <w:rFonts w:ascii="Times New Roman" w:hAnsi="Times New Roman" w:cs="Times New Roman"/>
          <w:sz w:val="24"/>
          <w:szCs w:val="24"/>
        </w:rPr>
        <w:t>betic Retinopathy presented 81.2% (87) and 18.8% (20</w:t>
      </w:r>
      <w:r>
        <w:rPr>
          <w:rFonts w:ascii="Times New Roman" w:hAnsi="Times New Roman" w:cs="Times New Roman"/>
          <w:sz w:val="24"/>
          <w:szCs w:val="24"/>
        </w:rPr>
        <w:t>) were proliferative Diabetic Retinopathy. Clinically significant</w:t>
      </w:r>
      <w:r w:rsidR="00431A47">
        <w:rPr>
          <w:rFonts w:ascii="Times New Roman" w:hAnsi="Times New Roman" w:cs="Times New Roman"/>
          <w:sz w:val="24"/>
          <w:szCs w:val="24"/>
        </w:rPr>
        <w:t xml:space="preserve"> macular edema was found in 17.4% (18</w:t>
      </w:r>
      <w:r>
        <w:rPr>
          <w:rFonts w:ascii="Times New Roman" w:hAnsi="Times New Roman" w:cs="Times New Roman"/>
          <w:sz w:val="24"/>
          <w:szCs w:val="24"/>
        </w:rPr>
        <w:t xml:space="preserve">). The age at onset of diabetes, duration of diabetes and hypertension were significantly associated with Diabetic Retinopathy (p= &lt;0.05) whereas ethnicity, sex and cataract surgery were not associated with it (p=&gt;0.05). The prevalence of Diabetic Retinopathy was within the range of previous studies with a high rate of proliferative diabetic retinopathy. Factors associated with diabetic retinopathy were similar to other developed countries. To prevent this condition of Diabetic Retinopathy, the coordination between physician and ophthalmologist needs to be strengthened. </w:t>
      </w:r>
    </w:p>
    <w:p w:rsidR="0079681B" w:rsidRDefault="0079681B" w:rsidP="0079681B">
      <w:pPr>
        <w:autoSpaceDE w:val="0"/>
        <w:autoSpaceDN w:val="0"/>
        <w:adjustRightInd w:val="0"/>
        <w:spacing w:after="0" w:line="240" w:lineRule="auto"/>
        <w:jc w:val="both"/>
        <w:rPr>
          <w:rFonts w:ascii="Times New Roman" w:hAnsi="Times New Roman" w:cs="Times New Roman"/>
          <w:sz w:val="24"/>
          <w:szCs w:val="24"/>
        </w:rPr>
      </w:pPr>
    </w:p>
    <w:p w:rsidR="0079681B" w:rsidRDefault="0079681B" w:rsidP="0079681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Diabetic retinopathy, prevalence, factors associated, Nepal.</w:t>
      </w:r>
    </w:p>
    <w:p w:rsidR="0079681B" w:rsidRPr="00FF2CA7" w:rsidRDefault="0079681B" w:rsidP="0079681B">
      <w:pPr>
        <w:autoSpaceDE w:val="0"/>
        <w:autoSpaceDN w:val="0"/>
        <w:adjustRightInd w:val="0"/>
        <w:spacing w:after="0" w:line="240" w:lineRule="auto"/>
        <w:jc w:val="both"/>
        <w:rPr>
          <w:rFonts w:ascii="Times New Roman" w:hAnsi="Times New Roman" w:cs="Times New Roman"/>
          <w:b/>
          <w:bCs/>
          <w:sz w:val="32"/>
          <w:szCs w:val="32"/>
        </w:rPr>
      </w:pPr>
    </w:p>
    <w:sectPr w:rsidR="0079681B" w:rsidRPr="00FF2CA7" w:rsidSect="000F11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4BD7"/>
    <w:rsid w:val="000068A7"/>
    <w:rsid w:val="000F11E6"/>
    <w:rsid w:val="001327FF"/>
    <w:rsid w:val="00431A47"/>
    <w:rsid w:val="004B4BD7"/>
    <w:rsid w:val="00547488"/>
    <w:rsid w:val="0076290E"/>
    <w:rsid w:val="0079681B"/>
    <w:rsid w:val="00832123"/>
    <w:rsid w:val="009145C3"/>
    <w:rsid w:val="00A91BD2"/>
    <w:rsid w:val="00B654B7"/>
    <w:rsid w:val="00F6285A"/>
    <w:rsid w:val="00FF2C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1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gyanu</dc:creator>
  <cp:lastModifiedBy>gyanu</cp:lastModifiedBy>
  <cp:revision>11</cp:revision>
  <dcterms:created xsi:type="dcterms:W3CDTF">2016-07-27T15:49:00Z</dcterms:created>
  <dcterms:modified xsi:type="dcterms:W3CDTF">2016-07-27T16:14:00Z</dcterms:modified>
</cp:coreProperties>
</file>