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24CB" w:rsidRDefault="00F324CB">
      <w:proofErr w:type="spellStart"/>
      <w:r>
        <w:t>Abstract</w:t>
      </w:r>
      <w:proofErr w:type="spellEnd"/>
    </w:p>
    <w:p w:rsidR="00F324CB" w:rsidRDefault="00F324CB"/>
    <w:p w:rsidR="00F324CB" w:rsidRDefault="00F324CB">
      <w:r>
        <w:t> </w:t>
      </w:r>
    </w:p>
    <w:p w:rsidR="00F324CB" w:rsidRDefault="00F324CB"/>
    <w:p w:rsidR="00F324CB" w:rsidRDefault="00F324CB">
      <w:r>
        <w:t xml:space="preserve">Young </w:t>
      </w:r>
      <w:proofErr w:type="spellStart"/>
      <w:r>
        <w:t>Adult</w:t>
      </w:r>
      <w:proofErr w:type="spellEnd"/>
      <w:r>
        <w:t xml:space="preserve"> </w:t>
      </w:r>
      <w:proofErr w:type="spellStart"/>
      <w:r>
        <w:t>Breast</w:t>
      </w:r>
      <w:proofErr w:type="spellEnd"/>
      <w:r>
        <w:t xml:space="preserve"> </w:t>
      </w:r>
      <w:proofErr w:type="spellStart"/>
      <w:r>
        <w:t>Cancer</w:t>
      </w:r>
      <w:proofErr w:type="spellEnd"/>
      <w:r>
        <w:t xml:space="preserve"> (YABC) </w:t>
      </w:r>
      <w:proofErr w:type="spellStart"/>
      <w:r>
        <w:t>diagnosed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40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characterized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aggressive</w:t>
      </w:r>
      <w:proofErr w:type="spellEnd"/>
      <w:r>
        <w:t xml:space="preserve"> tumor </w:t>
      </w:r>
      <w:proofErr w:type="spellStart"/>
      <w:r>
        <w:t>biology</w:t>
      </w:r>
      <w:proofErr w:type="spellEnd"/>
      <w:r>
        <w:t xml:space="preserve"> and </w:t>
      </w:r>
      <w:proofErr w:type="spellStart"/>
      <w:r>
        <w:t>pathology</w:t>
      </w:r>
      <w:proofErr w:type="spellEnd"/>
      <w:r>
        <w:t xml:space="preserve">, </w:t>
      </w:r>
      <w:proofErr w:type="spellStart"/>
      <w:r>
        <w:t>poorer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 xml:space="preserve">, and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rates</w:t>
      </w:r>
      <w:proofErr w:type="spellEnd"/>
      <w:r>
        <w:t xml:space="preserve"> of </w:t>
      </w:r>
      <w:proofErr w:type="spellStart"/>
      <w:r>
        <w:t>metastasis</w:t>
      </w:r>
      <w:proofErr w:type="spellEnd"/>
      <w:r>
        <w:t xml:space="preserve"> and </w:t>
      </w:r>
      <w:proofErr w:type="spellStart"/>
      <w:r>
        <w:t>recurrence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are no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guidelines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63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JABC, </w:t>
      </w:r>
      <w:proofErr w:type="spellStart"/>
      <w:r>
        <w:t>specifically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50 </w:t>
      </w:r>
      <w:proofErr w:type="spellStart"/>
      <w:r>
        <w:t>without</w:t>
      </w:r>
      <w:proofErr w:type="spellEnd"/>
      <w:r>
        <w:t xml:space="preserve"> BRCA1 / 2 </w:t>
      </w:r>
      <w:proofErr w:type="spellStart"/>
      <w:r>
        <w:t>mutation</w:t>
      </w:r>
      <w:proofErr w:type="spellEnd"/>
      <w:r>
        <w:t xml:space="preserve"> (79.36%)  </w:t>
      </w:r>
      <w:proofErr w:type="spellStart"/>
      <w:r>
        <w:t>who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treated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January</w:t>
      </w:r>
      <w:proofErr w:type="spellEnd"/>
      <w:r>
        <w:t xml:space="preserve"> 2018 to </w:t>
      </w:r>
      <w:proofErr w:type="spellStart"/>
      <w:r>
        <w:t>April</w:t>
      </w:r>
      <w:proofErr w:type="spellEnd"/>
      <w:r>
        <w:t xml:space="preserve"> 2021. </w:t>
      </w:r>
      <w:proofErr w:type="spellStart"/>
      <w:r>
        <w:t>The</w:t>
      </w:r>
      <w:proofErr w:type="spellEnd"/>
      <w:r>
        <w:t xml:space="preserve"> 36%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diagnosed</w:t>
      </w:r>
      <w:proofErr w:type="spellEnd"/>
      <w:r>
        <w:t xml:space="preserve"> in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Stage</w:t>
      </w:r>
      <w:proofErr w:type="spellEnd"/>
      <w:r>
        <w:t xml:space="preserve"> (CS), 60% in </w:t>
      </w:r>
      <w:proofErr w:type="spellStart"/>
      <w:r>
        <w:t>locally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CS and 4% </w:t>
      </w:r>
      <w:proofErr w:type="spellStart"/>
      <w:r>
        <w:t>metastatic</w:t>
      </w:r>
      <w:proofErr w:type="spellEnd"/>
      <w:r>
        <w:t xml:space="preserve">. A total of 81.63%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Luminal</w:t>
      </w:r>
      <w:proofErr w:type="spellEnd"/>
      <w:r>
        <w:t xml:space="preserve">, 14.29% Triple </w:t>
      </w:r>
      <w:proofErr w:type="spellStart"/>
      <w:r>
        <w:t>Negative</w:t>
      </w:r>
      <w:proofErr w:type="spellEnd"/>
      <w:r>
        <w:t xml:space="preserve"> (TN) and 4.08% Her2 </w:t>
      </w:r>
      <w:proofErr w:type="spellStart"/>
      <w:r>
        <w:t>overexpressed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90% </w:t>
      </w:r>
      <w:proofErr w:type="spellStart"/>
      <w:r>
        <w:t>underwent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, 62.22% </w:t>
      </w:r>
      <w:proofErr w:type="spellStart"/>
      <w:r>
        <w:t>Modified</w:t>
      </w:r>
      <w:proofErr w:type="spellEnd"/>
      <w:r>
        <w:t xml:space="preserve"> Radical </w:t>
      </w:r>
      <w:proofErr w:type="spellStart"/>
      <w:r>
        <w:t>Mastectomy</w:t>
      </w:r>
      <w:proofErr w:type="spellEnd"/>
      <w:r>
        <w:t xml:space="preserve"> (MRM), 8.88% Simple </w:t>
      </w:r>
      <w:proofErr w:type="spellStart"/>
      <w:r>
        <w:t>Mastectomy</w:t>
      </w:r>
      <w:proofErr w:type="spellEnd"/>
      <w:r>
        <w:t xml:space="preserve"> (SM)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sentinel</w:t>
      </w:r>
      <w:proofErr w:type="spellEnd"/>
      <w:r>
        <w:t xml:space="preserve"> </w:t>
      </w:r>
      <w:proofErr w:type="spellStart"/>
      <w:r>
        <w:t>node</w:t>
      </w:r>
      <w:proofErr w:type="spellEnd"/>
      <w:r>
        <w:t xml:space="preserve"> (SNB), 13.33% </w:t>
      </w:r>
      <w:proofErr w:type="spellStart"/>
      <w:r>
        <w:t>Conservative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(CS) </w:t>
      </w:r>
      <w:proofErr w:type="spellStart"/>
      <w:r>
        <w:t>with</w:t>
      </w:r>
      <w:proofErr w:type="spellEnd"/>
      <w:r>
        <w:t xml:space="preserve"> Radical </w:t>
      </w:r>
      <w:proofErr w:type="spellStart"/>
      <w:r>
        <w:t>Axillary</w:t>
      </w:r>
      <w:proofErr w:type="spellEnd"/>
      <w:r>
        <w:t xml:space="preserve"> </w:t>
      </w:r>
      <w:proofErr w:type="spellStart"/>
      <w:r>
        <w:t>Dissection</w:t>
      </w:r>
      <w:proofErr w:type="spellEnd"/>
      <w:r>
        <w:t xml:space="preserve"> (RAD), 13.33% CS </w:t>
      </w:r>
      <w:proofErr w:type="spellStart"/>
      <w:r>
        <w:t>with</w:t>
      </w:r>
      <w:proofErr w:type="spellEnd"/>
      <w:r>
        <w:t xml:space="preserve"> SNB and 2.22% CS.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51.1%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neoadjuvant</w:t>
      </w:r>
      <w:proofErr w:type="spellEnd"/>
      <w:r>
        <w:t xml:space="preserve"> </w:t>
      </w:r>
      <w:proofErr w:type="spellStart"/>
      <w:r>
        <w:t>therapy</w:t>
      </w:r>
      <w:proofErr w:type="spellEnd"/>
      <w:r>
        <w:t xml:space="preserve"> (Neo).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hormonal </w:t>
      </w:r>
      <w:proofErr w:type="spellStart"/>
      <w:r>
        <w:t>therapy</w:t>
      </w:r>
      <w:proofErr w:type="spellEnd"/>
      <w:r>
        <w:t xml:space="preserve">, 67.50%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tamoxifen</w:t>
      </w:r>
      <w:proofErr w:type="spellEnd"/>
      <w:r>
        <w:t xml:space="preserve">. </w:t>
      </w:r>
      <w:proofErr w:type="spellStart"/>
      <w:r>
        <w:t>Adequate</w:t>
      </w:r>
      <w:proofErr w:type="spellEnd"/>
      <w:r>
        <w:t xml:space="preserve"> </w:t>
      </w:r>
      <w:proofErr w:type="spellStart"/>
      <w:r>
        <w:t>ovarian</w:t>
      </w:r>
      <w:proofErr w:type="spellEnd"/>
      <w:r>
        <w:t xml:space="preserve"> </w:t>
      </w:r>
      <w:proofErr w:type="spellStart"/>
      <w:r>
        <w:t>suppression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achieved</w:t>
      </w:r>
      <w:proofErr w:type="spellEnd"/>
      <w:r>
        <w:t xml:space="preserve"> in 12.5% ​​of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, so a bilateral </w:t>
      </w:r>
      <w:proofErr w:type="spellStart"/>
      <w:r>
        <w:t>laparoscopic</w:t>
      </w:r>
      <w:proofErr w:type="spellEnd"/>
      <w:r>
        <w:t xml:space="preserve"> </w:t>
      </w:r>
      <w:proofErr w:type="spellStart"/>
      <w:r>
        <w:t>salpingo-oophorectomy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. In 80% of YABC cases, </w:t>
      </w:r>
      <w:proofErr w:type="spellStart"/>
      <w:r>
        <w:t>the</w:t>
      </w:r>
      <w:proofErr w:type="spellEnd"/>
      <w:r>
        <w:t xml:space="preserve"> BRCA1 / 2 </w:t>
      </w:r>
      <w:proofErr w:type="spellStart"/>
      <w:r>
        <w:t>mutation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ruled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. </w:t>
      </w:r>
      <w:proofErr w:type="spellStart"/>
      <w:r>
        <w:t>Most</w:t>
      </w:r>
      <w:proofErr w:type="spellEnd"/>
      <w:r>
        <w:t xml:space="preserve"> are </w:t>
      </w:r>
      <w:proofErr w:type="spellStart"/>
      <w:r>
        <w:t>diagnosed</w:t>
      </w:r>
      <w:proofErr w:type="spellEnd"/>
      <w:r>
        <w:t xml:space="preserve"> in </w:t>
      </w:r>
      <w:proofErr w:type="spellStart"/>
      <w:r>
        <w:t>locally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stages</w:t>
      </w:r>
      <w:proofErr w:type="spellEnd"/>
      <w:r>
        <w:t xml:space="preserve"> and are </w:t>
      </w:r>
      <w:proofErr w:type="spellStart"/>
      <w:r>
        <w:t>histologies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good</w:t>
      </w:r>
      <w:proofErr w:type="spellEnd"/>
      <w:r>
        <w:t xml:space="preserve"> prognosis.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next-generation</w:t>
      </w:r>
      <w:proofErr w:type="spellEnd"/>
      <w:r>
        <w:t xml:space="preserve"> </w:t>
      </w:r>
      <w:proofErr w:type="spellStart"/>
      <w:r>
        <w:t>sequencing</w:t>
      </w:r>
      <w:proofErr w:type="spellEnd"/>
      <w:r>
        <w:t xml:space="preserve"> </w:t>
      </w:r>
      <w:proofErr w:type="spellStart"/>
      <w:r>
        <w:t>panels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be </w:t>
      </w:r>
      <w:proofErr w:type="spellStart"/>
      <w:r>
        <w:t>worthwhile</w:t>
      </w:r>
      <w:proofErr w:type="spellEnd"/>
      <w:r>
        <w:t xml:space="preserve">, in </w:t>
      </w:r>
      <w:proofErr w:type="spellStart"/>
      <w:r>
        <w:t>addition</w:t>
      </w:r>
      <w:proofErr w:type="spellEnd"/>
      <w:r>
        <w:t xml:space="preserve"> to </w:t>
      </w:r>
      <w:proofErr w:type="spellStart"/>
      <w:r>
        <w:t>performing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, to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genes </w:t>
      </w:r>
      <w:proofErr w:type="spellStart"/>
      <w:r>
        <w:t>simultaneously</w:t>
      </w:r>
      <w:proofErr w:type="spellEnd"/>
      <w:r>
        <w:t xml:space="preserve"> and </w:t>
      </w:r>
      <w:proofErr w:type="spellStart"/>
      <w:r>
        <w:t>not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BRCA,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done,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observing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YABC </w:t>
      </w:r>
      <w:proofErr w:type="spellStart"/>
      <w:r>
        <w:t>behaves</w:t>
      </w:r>
      <w:proofErr w:type="spellEnd"/>
      <w:r>
        <w:t xml:space="preserve"> in a similar </w:t>
      </w:r>
      <w:proofErr w:type="spellStart"/>
      <w:r>
        <w:t>way</w:t>
      </w:r>
      <w:proofErr w:type="spellEnd"/>
      <w:r>
        <w:t xml:space="preserve"> to </w:t>
      </w:r>
      <w:proofErr w:type="spellStart"/>
      <w:r>
        <w:t>that</w:t>
      </w:r>
      <w:proofErr w:type="spellEnd"/>
      <w:r>
        <w:t xml:space="preserve"> of </w:t>
      </w:r>
      <w:proofErr w:type="spellStart"/>
      <w:r>
        <w:t>older</w:t>
      </w:r>
      <w:proofErr w:type="spellEnd"/>
      <w:r>
        <w:t xml:space="preserve"> </w:t>
      </w:r>
      <w:proofErr w:type="spellStart"/>
      <w:r>
        <w:t>women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BRCA1/2 </w:t>
      </w:r>
      <w:proofErr w:type="spellStart"/>
      <w:r>
        <w:t>mutation</w:t>
      </w:r>
      <w:proofErr w:type="spellEnd"/>
      <w:r>
        <w:t>.</w:t>
      </w:r>
    </w:p>
    <w:p w:rsidR="00F324CB" w:rsidRDefault="00F324CB"/>
    <w:p w:rsidR="00F324CB" w:rsidRDefault="00F324CB"/>
    <w:sectPr w:rsidR="00F324CB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CB"/>
    <w:rsid w:val="00F3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F8BC69"/>
  <w15:chartTrackingRefBased/>
  <w15:docId w15:val="{D762F648-FF2D-504B-9007-B2389693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DRA. AMÉRICA SUÁREZ</dc:creator>
  <cp:keywords/>
  <dc:description/>
  <cp:lastModifiedBy>DRA. AMÉRICA SUÁREZ</cp:lastModifiedBy>
  <cp:revision>2</cp:revision>
  <dcterms:created xsi:type="dcterms:W3CDTF">2021-09-23T02:48:00Z</dcterms:created>
  <dcterms:modified xsi:type="dcterms:W3CDTF">2021-09-23T02:48:00Z</dcterms:modified>
</cp:coreProperties>
</file>