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F4B" w:rsidRPr="000A1C7F" w:rsidRDefault="00DD6F4B" w:rsidP="00DD6F4B">
      <w:pPr>
        <w:spacing w:line="480" w:lineRule="auto"/>
        <w:jc w:val="both"/>
        <w:rPr>
          <w:rFonts w:ascii="Times New Roman" w:hAnsi="Times New Roman"/>
          <w:b/>
          <w:i/>
          <w:sz w:val="24"/>
          <w:szCs w:val="24"/>
        </w:rPr>
      </w:pPr>
      <w:r>
        <w:rPr>
          <w:rFonts w:ascii="Times New Roman" w:hAnsi="Times New Roman"/>
          <w:b/>
          <w:i/>
          <w:sz w:val="24"/>
          <w:szCs w:val="24"/>
        </w:rPr>
        <w:t xml:space="preserve">An Existing Prevalence of </w:t>
      </w:r>
      <w:r w:rsidRPr="007C41F5">
        <w:rPr>
          <w:rFonts w:ascii="Times New Roman" w:hAnsi="Times New Roman"/>
          <w:b/>
          <w:i/>
          <w:sz w:val="24"/>
          <w:szCs w:val="24"/>
        </w:rPr>
        <w:t>Overweight</w:t>
      </w:r>
      <w:r>
        <w:rPr>
          <w:rFonts w:ascii="Times New Roman" w:hAnsi="Times New Roman"/>
          <w:b/>
          <w:i/>
          <w:sz w:val="24"/>
          <w:szCs w:val="24"/>
        </w:rPr>
        <w:t xml:space="preserve"> </w:t>
      </w:r>
      <w:r w:rsidRPr="007C41F5">
        <w:rPr>
          <w:rFonts w:ascii="Times New Roman" w:hAnsi="Times New Roman"/>
          <w:b/>
          <w:i/>
          <w:sz w:val="24"/>
          <w:szCs w:val="24"/>
        </w:rPr>
        <w:t xml:space="preserve">and Obesity among School Aged Children at Bahir Dar City: </w:t>
      </w:r>
      <w:proofErr w:type="gramStart"/>
      <w:r>
        <w:rPr>
          <w:rFonts w:ascii="Times New Roman" w:hAnsi="Times New Roman"/>
          <w:b/>
          <w:i/>
          <w:sz w:val="24"/>
          <w:szCs w:val="24"/>
        </w:rPr>
        <w:t>An</w:t>
      </w:r>
      <w:proofErr w:type="gramEnd"/>
      <w:r>
        <w:rPr>
          <w:rFonts w:ascii="Times New Roman" w:hAnsi="Times New Roman"/>
          <w:b/>
          <w:i/>
          <w:sz w:val="24"/>
          <w:szCs w:val="24"/>
        </w:rPr>
        <w:t xml:space="preserve"> evidence for existence of double burden malnutrition in Ethiopia </w:t>
      </w:r>
    </w:p>
    <w:p w:rsidR="00DD6F4B" w:rsidRPr="00DD6F4B" w:rsidRDefault="00DD6F4B" w:rsidP="00DD6F4B">
      <w:pPr>
        <w:spacing w:line="480" w:lineRule="auto"/>
        <w:jc w:val="both"/>
        <w:rPr>
          <w:rFonts w:ascii="Times New Roman" w:hAnsi="Times New Roman"/>
          <w:sz w:val="24"/>
          <w:szCs w:val="24"/>
          <w:vertAlign w:val="superscript"/>
          <w:lang w:val="es-ES"/>
        </w:rPr>
      </w:pPr>
      <w:r w:rsidRPr="00424D83">
        <w:rPr>
          <w:rFonts w:ascii="Times New Roman" w:hAnsi="Times New Roman"/>
          <w:sz w:val="24"/>
          <w:szCs w:val="24"/>
          <w:lang w:val="es-ES"/>
        </w:rPr>
        <w:t>Teferi Mekonnen</w:t>
      </w:r>
      <w:r w:rsidRPr="00424D83">
        <w:rPr>
          <w:rFonts w:ascii="Times New Roman" w:hAnsi="Times New Roman"/>
          <w:sz w:val="24"/>
          <w:szCs w:val="24"/>
          <w:vertAlign w:val="superscript"/>
          <w:lang w:val="es-ES"/>
        </w:rPr>
        <w:t>1</w:t>
      </w:r>
      <w:r w:rsidRPr="00424D83">
        <w:rPr>
          <w:rFonts w:ascii="Times New Roman" w:hAnsi="Times New Roman"/>
          <w:sz w:val="24"/>
          <w:szCs w:val="24"/>
          <w:lang w:val="es-ES"/>
        </w:rPr>
        <w:t>,</w:t>
      </w:r>
      <w:r w:rsidRPr="00424D83">
        <w:rPr>
          <w:rFonts w:ascii="Times New Roman" w:hAnsi="Times New Roman"/>
          <w:sz w:val="24"/>
          <w:szCs w:val="24"/>
          <w:vertAlign w:val="superscript"/>
          <w:lang w:val="es-ES"/>
        </w:rPr>
        <w:t xml:space="preserve"> </w:t>
      </w:r>
      <w:r w:rsidRPr="00424D83">
        <w:rPr>
          <w:rFonts w:ascii="Times New Roman" w:hAnsi="Times New Roman"/>
          <w:sz w:val="24"/>
          <w:szCs w:val="24"/>
          <w:lang w:val="es-ES"/>
        </w:rPr>
        <w:t>Amare Tariku</w:t>
      </w:r>
      <w:r w:rsidRPr="00424D83">
        <w:rPr>
          <w:rFonts w:ascii="Times New Roman" w:hAnsi="Times New Roman"/>
          <w:sz w:val="24"/>
          <w:szCs w:val="24"/>
          <w:vertAlign w:val="superscript"/>
          <w:lang w:val="es-ES"/>
        </w:rPr>
        <w:t>2</w:t>
      </w:r>
      <w:r w:rsidRPr="00424D83">
        <w:rPr>
          <w:rFonts w:ascii="Times New Roman" w:hAnsi="Times New Roman"/>
          <w:sz w:val="24"/>
          <w:szCs w:val="24"/>
          <w:lang w:val="es-ES"/>
        </w:rPr>
        <w:t>, Solomon Mekonnen Abebe</w:t>
      </w:r>
      <w:r w:rsidRPr="00424D83">
        <w:rPr>
          <w:rFonts w:ascii="Times New Roman" w:hAnsi="Times New Roman"/>
          <w:sz w:val="24"/>
          <w:szCs w:val="24"/>
          <w:vertAlign w:val="superscript"/>
          <w:lang w:val="es-ES"/>
        </w:rPr>
        <w:t xml:space="preserve">2  </w:t>
      </w:r>
      <w:proofErr w:type="spellStart"/>
      <w:r w:rsidRPr="00412B1A">
        <w:rPr>
          <w:rFonts w:ascii="Times New Roman" w:hAnsi="Times New Roman"/>
          <w:sz w:val="24"/>
          <w:szCs w:val="24"/>
        </w:rPr>
        <w:t>Zaida</w:t>
      </w:r>
      <w:proofErr w:type="spellEnd"/>
      <w:r w:rsidRPr="00464324">
        <w:rPr>
          <w:rFonts w:ascii="Times New Roman" w:hAnsi="Times New Roman"/>
          <w:sz w:val="24"/>
          <w:szCs w:val="24"/>
        </w:rPr>
        <w:t xml:space="preserve"> </w:t>
      </w:r>
      <w:proofErr w:type="spellStart"/>
      <w:r w:rsidRPr="00464324">
        <w:rPr>
          <w:rFonts w:ascii="Times New Roman" w:hAnsi="Times New Roman"/>
          <w:sz w:val="24"/>
          <w:szCs w:val="24"/>
        </w:rPr>
        <w:t>Herrado</w:t>
      </w:r>
      <w:r>
        <w:rPr>
          <w:rFonts w:ascii="Times New Roman" w:hAnsi="Times New Roman"/>
          <w:sz w:val="24"/>
          <w:szCs w:val="24"/>
        </w:rPr>
        <w:t>r</w:t>
      </w:r>
      <w:proofErr w:type="spellEnd"/>
    </w:p>
    <w:p w:rsidR="00DD6F4B" w:rsidRPr="00BC1914" w:rsidRDefault="00DD6F4B" w:rsidP="00DD6F4B">
      <w:pPr>
        <w:spacing w:line="480" w:lineRule="auto"/>
        <w:jc w:val="both"/>
        <w:rPr>
          <w:rFonts w:ascii="Times New Roman" w:hAnsi="Times New Roman"/>
          <w:i/>
          <w:sz w:val="28"/>
          <w:szCs w:val="28"/>
        </w:rPr>
      </w:pPr>
      <w:r w:rsidRPr="00BC1914">
        <w:rPr>
          <w:rFonts w:ascii="Times New Roman" w:hAnsi="Times New Roman"/>
          <w:b/>
          <w:i/>
          <w:sz w:val="28"/>
          <w:szCs w:val="28"/>
        </w:rPr>
        <w:t>Abstract</w:t>
      </w:r>
    </w:p>
    <w:p w:rsidR="00DD6F4B" w:rsidRPr="00464324" w:rsidRDefault="00DD6F4B" w:rsidP="00DD6F4B">
      <w:pPr>
        <w:spacing w:line="480" w:lineRule="auto"/>
        <w:jc w:val="both"/>
        <w:rPr>
          <w:rFonts w:ascii="Times New Roman" w:hAnsi="Times New Roman"/>
          <w:b/>
          <w:sz w:val="24"/>
          <w:szCs w:val="24"/>
        </w:rPr>
      </w:pPr>
      <w:r>
        <w:rPr>
          <w:rFonts w:ascii="Times New Roman" w:hAnsi="Times New Roman"/>
          <w:b/>
          <w:sz w:val="24"/>
          <w:szCs w:val="24"/>
        </w:rPr>
        <w:t>Background</w:t>
      </w:r>
      <w:r w:rsidRPr="00464324">
        <w:rPr>
          <w:rFonts w:ascii="Times New Roman" w:hAnsi="Times New Roman"/>
          <w:b/>
          <w:sz w:val="24"/>
          <w:szCs w:val="24"/>
        </w:rPr>
        <w:t xml:space="preserve">: </w:t>
      </w:r>
      <w:r w:rsidRPr="00464324">
        <w:rPr>
          <w:rFonts w:ascii="Times New Roman" w:hAnsi="Times New Roman"/>
          <w:sz w:val="24"/>
          <w:szCs w:val="24"/>
        </w:rPr>
        <w:t>Developing countries, including Ethiopia are experiencing a double burden of malnutrition. There is limited information about prevalence of overweight/obesity among school</w:t>
      </w:r>
      <w:r>
        <w:rPr>
          <w:rFonts w:ascii="Times New Roman" w:hAnsi="Times New Roman"/>
          <w:sz w:val="24"/>
          <w:szCs w:val="24"/>
        </w:rPr>
        <w:t xml:space="preserve"> aged </w:t>
      </w:r>
      <w:r w:rsidRPr="00464324">
        <w:rPr>
          <w:rFonts w:ascii="Times New Roman" w:hAnsi="Times New Roman"/>
          <w:sz w:val="24"/>
          <w:szCs w:val="24"/>
        </w:rPr>
        <w:t>children</w:t>
      </w:r>
      <w:r>
        <w:rPr>
          <w:rFonts w:ascii="Times New Roman" w:hAnsi="Times New Roman"/>
          <w:sz w:val="24"/>
          <w:szCs w:val="24"/>
        </w:rPr>
        <w:t xml:space="preserve"> in Ethiopia particularly in Bahir Dar city. </w:t>
      </w:r>
      <w:r w:rsidRPr="00464324">
        <w:rPr>
          <w:rFonts w:ascii="Times New Roman" w:hAnsi="Times New Roman"/>
          <w:sz w:val="24"/>
          <w:szCs w:val="24"/>
        </w:rPr>
        <w:t>Hence this study aimed to</w:t>
      </w:r>
      <w:r>
        <w:rPr>
          <w:rFonts w:ascii="Times New Roman" w:hAnsi="Times New Roman"/>
          <w:sz w:val="24"/>
          <w:szCs w:val="24"/>
        </w:rPr>
        <w:t xml:space="preserve"> </w:t>
      </w:r>
      <w:r w:rsidRPr="00464324">
        <w:rPr>
          <w:rFonts w:ascii="Times New Roman" w:hAnsi="Times New Roman"/>
          <w:sz w:val="24"/>
          <w:szCs w:val="24"/>
        </w:rPr>
        <w:t>assess the p</w:t>
      </w:r>
      <w:r>
        <w:rPr>
          <w:rFonts w:ascii="Times New Roman" w:hAnsi="Times New Roman"/>
          <w:sz w:val="24"/>
          <w:szCs w:val="24"/>
        </w:rPr>
        <w:t>revalence of overweight /</w:t>
      </w:r>
      <w:r w:rsidRPr="00464324">
        <w:rPr>
          <w:rFonts w:ascii="Times New Roman" w:hAnsi="Times New Roman"/>
          <w:sz w:val="24"/>
          <w:szCs w:val="24"/>
        </w:rPr>
        <w:t xml:space="preserve">obesity and </w:t>
      </w:r>
      <w:r>
        <w:rPr>
          <w:rFonts w:ascii="Times New Roman" w:hAnsi="Times New Roman"/>
          <w:sz w:val="24"/>
          <w:szCs w:val="24"/>
        </w:rPr>
        <w:t>associated f</w:t>
      </w:r>
      <w:r w:rsidRPr="00464324">
        <w:rPr>
          <w:rFonts w:ascii="Times New Roman" w:hAnsi="Times New Roman"/>
          <w:sz w:val="24"/>
          <w:szCs w:val="24"/>
        </w:rPr>
        <w:t xml:space="preserve">actors among school children aged 6-12 years </w:t>
      </w:r>
      <w:r>
        <w:rPr>
          <w:rFonts w:ascii="Times New Roman" w:hAnsi="Times New Roman"/>
          <w:sz w:val="24"/>
          <w:szCs w:val="24"/>
        </w:rPr>
        <w:t xml:space="preserve">at </w:t>
      </w:r>
      <w:r w:rsidRPr="00464324">
        <w:rPr>
          <w:rFonts w:ascii="Times New Roman" w:hAnsi="Times New Roman"/>
          <w:sz w:val="24"/>
          <w:szCs w:val="24"/>
        </w:rPr>
        <w:t xml:space="preserve">Bahir Dar </w:t>
      </w:r>
      <w:r>
        <w:rPr>
          <w:rFonts w:ascii="Times New Roman" w:hAnsi="Times New Roman"/>
          <w:sz w:val="24"/>
          <w:szCs w:val="24"/>
        </w:rPr>
        <w:t>C</w:t>
      </w:r>
      <w:r w:rsidRPr="00464324">
        <w:rPr>
          <w:rFonts w:ascii="Times New Roman" w:hAnsi="Times New Roman"/>
          <w:sz w:val="24"/>
          <w:szCs w:val="24"/>
        </w:rPr>
        <w:t>ity, Northwest Ethiopia.</w:t>
      </w:r>
    </w:p>
    <w:p w:rsidR="00DD6F4B" w:rsidRPr="00464324" w:rsidRDefault="00DD6F4B" w:rsidP="00DD6F4B">
      <w:pPr>
        <w:spacing w:line="480" w:lineRule="auto"/>
        <w:jc w:val="both"/>
        <w:rPr>
          <w:rFonts w:ascii="Times New Roman" w:hAnsi="Times New Roman"/>
          <w:sz w:val="24"/>
          <w:szCs w:val="24"/>
        </w:rPr>
      </w:pPr>
      <w:r w:rsidRPr="00464324">
        <w:rPr>
          <w:rFonts w:ascii="Times New Roman" w:hAnsi="Times New Roman"/>
          <w:b/>
          <w:sz w:val="24"/>
          <w:szCs w:val="24"/>
        </w:rPr>
        <w:t>Methods</w:t>
      </w:r>
      <w:r w:rsidRPr="00464324">
        <w:rPr>
          <w:rFonts w:ascii="Times New Roman" w:hAnsi="Times New Roman"/>
          <w:sz w:val="24"/>
          <w:szCs w:val="24"/>
        </w:rPr>
        <w:t xml:space="preserve">:  A school based cross-sectional study was </w:t>
      </w:r>
      <w:r>
        <w:rPr>
          <w:rFonts w:ascii="Times New Roman" w:hAnsi="Times New Roman"/>
          <w:sz w:val="24"/>
          <w:szCs w:val="24"/>
        </w:rPr>
        <w:t>carried out</w:t>
      </w:r>
      <w:r w:rsidRPr="00464324">
        <w:rPr>
          <w:rFonts w:ascii="Times New Roman" w:hAnsi="Times New Roman"/>
          <w:sz w:val="24"/>
          <w:szCs w:val="24"/>
        </w:rPr>
        <w:t xml:space="preserve">. A total of 634 children were included in the study. Multistage systematic random sampling technique was used. </w:t>
      </w:r>
    </w:p>
    <w:p w:rsidR="00DD6F4B" w:rsidRPr="00071B4B" w:rsidRDefault="00DD6F4B" w:rsidP="00DD6F4B">
      <w:pPr>
        <w:spacing w:line="480" w:lineRule="auto"/>
        <w:jc w:val="both"/>
        <w:rPr>
          <w:rFonts w:ascii="Times New Roman" w:hAnsi="Times New Roman"/>
          <w:sz w:val="16"/>
          <w:szCs w:val="16"/>
        </w:rPr>
      </w:pPr>
      <w:r w:rsidRPr="00464324">
        <w:rPr>
          <w:rFonts w:ascii="Times New Roman" w:eastAsia="Times New Roman" w:hAnsi="Times New Roman"/>
          <w:sz w:val="24"/>
          <w:szCs w:val="24"/>
        </w:rPr>
        <w:t>A multivariable logistic regression analysis was used to identify factors associated with</w:t>
      </w:r>
      <w:r w:rsidRPr="00464324">
        <w:rPr>
          <w:rFonts w:ascii="Times New Roman" w:hAnsi="Times New Roman"/>
          <w:sz w:val="24"/>
          <w:szCs w:val="24"/>
        </w:rPr>
        <w:t xml:space="preserve"> overweight / obesity</w:t>
      </w:r>
      <w:r w:rsidRPr="00464324">
        <w:rPr>
          <w:rFonts w:ascii="Times New Roman" w:eastAsia="Times New Roman" w:hAnsi="Times New Roman"/>
          <w:sz w:val="24"/>
          <w:szCs w:val="24"/>
        </w:rPr>
        <w:t xml:space="preserve">. </w:t>
      </w:r>
      <w:r w:rsidRPr="00464324">
        <w:rPr>
          <w:rFonts w:ascii="Times New Roman" w:hAnsi="Times New Roman"/>
          <w:sz w:val="24"/>
          <w:szCs w:val="24"/>
        </w:rPr>
        <w:t xml:space="preserve">The association between dependent and independent variables were assessed using odds ratio with 95 % confidence interval and p-value </w:t>
      </w:r>
      <w:r w:rsidRPr="00464324">
        <w:rPr>
          <w:rFonts w:ascii="Times New Roman" w:eastAsia="SpgnnkAdvTTb5929f4c+22" w:hAnsi="Times New Roman"/>
          <w:sz w:val="24"/>
          <w:szCs w:val="24"/>
        </w:rPr>
        <w:t>≤</w:t>
      </w:r>
      <w:r w:rsidRPr="00464324">
        <w:rPr>
          <w:rFonts w:ascii="Times New Roman" w:hAnsi="Times New Roman"/>
          <w:sz w:val="24"/>
          <w:szCs w:val="24"/>
        </w:rPr>
        <w:t>0.05 w</w:t>
      </w:r>
      <w:r>
        <w:rPr>
          <w:rFonts w:ascii="Times New Roman" w:hAnsi="Times New Roman"/>
          <w:sz w:val="24"/>
          <w:szCs w:val="24"/>
        </w:rPr>
        <w:t>as</w:t>
      </w:r>
      <w:r w:rsidRPr="00464324">
        <w:rPr>
          <w:rFonts w:ascii="Times New Roman" w:hAnsi="Times New Roman"/>
          <w:sz w:val="24"/>
          <w:szCs w:val="24"/>
        </w:rPr>
        <w:t xml:space="preserve"> considered </w:t>
      </w:r>
      <w:r>
        <w:rPr>
          <w:rFonts w:ascii="Times New Roman" w:hAnsi="Times New Roman"/>
          <w:sz w:val="24"/>
          <w:szCs w:val="24"/>
        </w:rPr>
        <w:t xml:space="preserve">statistically </w:t>
      </w:r>
      <w:r w:rsidRPr="00464324">
        <w:rPr>
          <w:rFonts w:ascii="Times New Roman" w:hAnsi="Times New Roman"/>
          <w:sz w:val="24"/>
          <w:szCs w:val="24"/>
        </w:rPr>
        <w:t>significant.</w:t>
      </w:r>
    </w:p>
    <w:p w:rsidR="00DD6F4B" w:rsidRDefault="00DD6F4B" w:rsidP="00DD6F4B">
      <w:pPr>
        <w:spacing w:line="480" w:lineRule="auto"/>
        <w:jc w:val="both"/>
        <w:rPr>
          <w:rFonts w:ascii="Times New Roman" w:hAnsi="Times New Roman"/>
          <w:sz w:val="24"/>
          <w:szCs w:val="24"/>
        </w:rPr>
      </w:pPr>
      <w:r w:rsidRPr="00464324">
        <w:rPr>
          <w:rFonts w:ascii="Times New Roman" w:eastAsia="Times New Roman" w:hAnsi="Times New Roman"/>
          <w:b/>
          <w:sz w:val="24"/>
          <w:szCs w:val="24"/>
        </w:rPr>
        <w:t>Results:</w:t>
      </w:r>
      <w:r w:rsidRPr="00464324">
        <w:rPr>
          <w:rFonts w:ascii="Times New Roman" w:eastAsia="Times New Roman" w:hAnsi="Times New Roman"/>
          <w:sz w:val="24"/>
          <w:szCs w:val="24"/>
        </w:rPr>
        <w:t xml:space="preserve"> </w:t>
      </w:r>
      <w:r w:rsidRPr="00464324">
        <w:rPr>
          <w:rFonts w:ascii="Times New Roman" w:hAnsi="Times New Roman"/>
          <w:sz w:val="24"/>
          <w:szCs w:val="24"/>
        </w:rPr>
        <w:t>The overall prevalence of overweight and/or obesity was</w:t>
      </w:r>
      <w:r>
        <w:rPr>
          <w:rFonts w:ascii="Times New Roman" w:hAnsi="Times New Roman"/>
          <w:sz w:val="24"/>
          <w:szCs w:val="24"/>
        </w:rPr>
        <w:t xml:space="preserve"> </w:t>
      </w:r>
      <w:r w:rsidRPr="00464324">
        <w:rPr>
          <w:rFonts w:ascii="Times New Roman" w:hAnsi="Times New Roman"/>
          <w:sz w:val="24"/>
          <w:szCs w:val="24"/>
        </w:rPr>
        <w:t>11.9 %</w:t>
      </w:r>
      <w:r>
        <w:rPr>
          <w:rFonts w:ascii="Times New Roman" w:hAnsi="Times New Roman"/>
          <w:sz w:val="24"/>
          <w:szCs w:val="24"/>
        </w:rPr>
        <w:t xml:space="preserve"> (</w:t>
      </w:r>
      <w:r w:rsidRPr="00464324">
        <w:rPr>
          <w:rFonts w:ascii="Times New Roman" w:hAnsi="Times New Roman"/>
          <w:sz w:val="24"/>
          <w:szCs w:val="24"/>
        </w:rPr>
        <w:t>95% CI: 9.3, 14.4</w:t>
      </w:r>
      <w:r>
        <w:rPr>
          <w:rFonts w:ascii="Times New Roman" w:hAnsi="Times New Roman"/>
          <w:sz w:val="24"/>
          <w:szCs w:val="24"/>
        </w:rPr>
        <w:t>)</w:t>
      </w:r>
      <w:r w:rsidRPr="00464324">
        <w:rPr>
          <w:rFonts w:ascii="Times New Roman" w:hAnsi="Times New Roman"/>
          <w:sz w:val="24"/>
          <w:szCs w:val="24"/>
        </w:rPr>
        <w:t xml:space="preserve"> (</w:t>
      </w:r>
      <w:r>
        <w:rPr>
          <w:rFonts w:ascii="Times New Roman" w:hAnsi="Times New Roman"/>
          <w:sz w:val="24"/>
          <w:szCs w:val="24"/>
        </w:rPr>
        <w:t xml:space="preserve">out </w:t>
      </w:r>
      <w:r w:rsidRPr="00464324">
        <w:rPr>
          <w:rFonts w:ascii="Times New Roman" w:hAnsi="Times New Roman"/>
          <w:sz w:val="24"/>
          <w:szCs w:val="24"/>
        </w:rPr>
        <w:t>of which 8.8% w</w:t>
      </w:r>
      <w:r>
        <w:rPr>
          <w:rFonts w:ascii="Times New Roman" w:hAnsi="Times New Roman"/>
          <w:sz w:val="24"/>
          <w:szCs w:val="24"/>
        </w:rPr>
        <w:t xml:space="preserve">ere </w:t>
      </w:r>
      <w:r w:rsidRPr="00464324">
        <w:rPr>
          <w:rFonts w:ascii="Times New Roman" w:hAnsi="Times New Roman"/>
          <w:sz w:val="24"/>
          <w:szCs w:val="24"/>
        </w:rPr>
        <w:t>overweight and 3.1% were obese</w:t>
      </w:r>
      <w:r>
        <w:rPr>
          <w:rFonts w:ascii="Times New Roman" w:hAnsi="Times New Roman"/>
          <w:sz w:val="24"/>
          <w:szCs w:val="24"/>
        </w:rPr>
        <w:t>)</w:t>
      </w:r>
      <w:r w:rsidRPr="00464324">
        <w:rPr>
          <w:rFonts w:ascii="Times New Roman" w:hAnsi="Times New Roman"/>
          <w:sz w:val="24"/>
          <w:szCs w:val="24"/>
        </w:rPr>
        <w:t>. Higher wealth status[</w:t>
      </w:r>
      <w:r>
        <w:rPr>
          <w:rFonts w:ascii="Times New Roman" w:eastAsia="Times New Roman" w:hAnsi="Times New Roman"/>
          <w:sz w:val="24"/>
          <w:szCs w:val="24"/>
        </w:rPr>
        <w:t xml:space="preserve">adjusted </w:t>
      </w:r>
      <w:r w:rsidRPr="00464324">
        <w:rPr>
          <w:rFonts w:ascii="Times New Roman" w:eastAsia="Times New Roman" w:hAnsi="Times New Roman"/>
          <w:sz w:val="24"/>
          <w:szCs w:val="24"/>
        </w:rPr>
        <w:t>OR</w:t>
      </w:r>
      <w:r>
        <w:rPr>
          <w:rFonts w:ascii="Times New Roman" w:eastAsia="Times New Roman" w:hAnsi="Times New Roman"/>
          <w:sz w:val="24"/>
          <w:szCs w:val="24"/>
        </w:rPr>
        <w:t>=</w:t>
      </w:r>
      <w:r>
        <w:rPr>
          <w:rFonts w:ascii="Times New Roman" w:hAnsi="Times New Roman"/>
          <w:sz w:val="24"/>
          <w:szCs w:val="24"/>
        </w:rPr>
        <w:t>3.14, 95% CI:1.17, 8.46</w:t>
      </w:r>
      <w:r w:rsidRPr="00464324">
        <w:rPr>
          <w:rFonts w:ascii="Times New Roman" w:eastAsia="Times New Roman" w:hAnsi="Times New Roman"/>
          <w:sz w:val="24"/>
          <w:szCs w:val="24"/>
        </w:rPr>
        <w:t xml:space="preserve">], being a private school student </w:t>
      </w:r>
      <w:r>
        <w:rPr>
          <w:rFonts w:ascii="Times New Roman" w:eastAsia="Times New Roman" w:hAnsi="Times New Roman"/>
          <w:sz w:val="24"/>
          <w:szCs w:val="24"/>
        </w:rPr>
        <w:t>[</w:t>
      </w:r>
      <w:r w:rsidRPr="00464324">
        <w:rPr>
          <w:rFonts w:ascii="Times New Roman" w:eastAsia="Times New Roman" w:hAnsi="Times New Roman"/>
          <w:sz w:val="24"/>
          <w:szCs w:val="24"/>
        </w:rPr>
        <w:t>AOR=</w:t>
      </w:r>
      <w:r w:rsidRPr="00464324">
        <w:rPr>
          <w:rFonts w:ascii="Times New Roman" w:hAnsi="Times New Roman"/>
          <w:sz w:val="24"/>
          <w:szCs w:val="24"/>
        </w:rPr>
        <w:t>2.21, 95% CI:1.09, 4.49</w:t>
      </w:r>
      <w:r w:rsidRPr="00464324">
        <w:rPr>
          <w:rFonts w:ascii="Times New Roman" w:eastAsia="Times New Roman" w:hAnsi="Times New Roman"/>
          <w:sz w:val="24"/>
          <w:szCs w:val="24"/>
        </w:rPr>
        <w:t xml:space="preserve">], use of transportation to and from school </w:t>
      </w:r>
      <w:r>
        <w:rPr>
          <w:rFonts w:ascii="Times New Roman" w:hAnsi="Times New Roman"/>
          <w:sz w:val="24"/>
          <w:szCs w:val="24"/>
        </w:rPr>
        <w:t>[</w:t>
      </w:r>
      <w:r w:rsidRPr="00464324">
        <w:rPr>
          <w:rFonts w:ascii="Times New Roman" w:eastAsia="Times New Roman" w:hAnsi="Times New Roman"/>
          <w:sz w:val="24"/>
          <w:szCs w:val="24"/>
        </w:rPr>
        <w:t>AOR=2.53</w:t>
      </w:r>
      <w:r>
        <w:rPr>
          <w:rFonts w:ascii="Times New Roman" w:hAnsi="Times New Roman"/>
          <w:sz w:val="24"/>
          <w:szCs w:val="24"/>
        </w:rPr>
        <w:t>, 95% CI: 1.26,5.06]</w:t>
      </w:r>
      <w:r w:rsidRPr="00464324">
        <w:rPr>
          <w:rFonts w:ascii="Times New Roman" w:hAnsi="Times New Roman"/>
          <w:sz w:val="24"/>
          <w:szCs w:val="24"/>
        </w:rPr>
        <w:t>, fast food intake [</w:t>
      </w:r>
      <w:r w:rsidRPr="00464324">
        <w:rPr>
          <w:rFonts w:ascii="Times New Roman" w:eastAsia="Times New Roman" w:hAnsi="Times New Roman"/>
          <w:sz w:val="24"/>
          <w:szCs w:val="24"/>
        </w:rPr>
        <w:t>AOR=3.88</w:t>
      </w:r>
      <w:r>
        <w:rPr>
          <w:rFonts w:ascii="Times New Roman" w:hAnsi="Times New Roman"/>
          <w:sz w:val="24"/>
          <w:szCs w:val="24"/>
        </w:rPr>
        <w:t>, 95% CI: 1.42,10.55</w:t>
      </w:r>
      <w:r w:rsidRPr="00464324">
        <w:rPr>
          <w:rFonts w:ascii="Times New Roman" w:hAnsi="Times New Roman"/>
          <w:sz w:val="24"/>
          <w:szCs w:val="24"/>
        </w:rPr>
        <w:t>], lack of moderate physical activity [</w:t>
      </w:r>
      <w:r w:rsidRPr="00464324">
        <w:rPr>
          <w:rFonts w:ascii="Times New Roman" w:eastAsia="Times New Roman" w:hAnsi="Times New Roman"/>
          <w:sz w:val="24"/>
          <w:szCs w:val="24"/>
        </w:rPr>
        <w:t>AOR=2.87</w:t>
      </w:r>
      <w:r>
        <w:rPr>
          <w:rFonts w:ascii="Times New Roman" w:hAnsi="Times New Roman"/>
          <w:sz w:val="24"/>
          <w:szCs w:val="24"/>
        </w:rPr>
        <w:t xml:space="preserve">, 95% CI </w:t>
      </w:r>
      <w:r>
        <w:rPr>
          <w:rFonts w:ascii="Times New Roman" w:hAnsi="Times New Roman"/>
          <w:sz w:val="24"/>
          <w:szCs w:val="24"/>
        </w:rPr>
        <w:lastRenderedPageBreak/>
        <w:t>:1.21,6.82</w:t>
      </w:r>
      <w:r w:rsidRPr="00464324">
        <w:rPr>
          <w:rFonts w:ascii="Times New Roman" w:hAnsi="Times New Roman"/>
          <w:sz w:val="24"/>
          <w:szCs w:val="24"/>
        </w:rPr>
        <w:t xml:space="preserve">], </w:t>
      </w:r>
      <w:r w:rsidRPr="00464324">
        <w:rPr>
          <w:rFonts w:ascii="Times New Roman" w:hAnsi="Times New Roman"/>
          <w:color w:val="000000"/>
          <w:sz w:val="24"/>
          <w:szCs w:val="24"/>
        </w:rPr>
        <w:t xml:space="preserve">low intake of </w:t>
      </w:r>
      <w:r w:rsidRPr="00464324">
        <w:rPr>
          <w:rFonts w:ascii="Times New Roman" w:hAnsi="Times New Roman"/>
          <w:sz w:val="24"/>
          <w:szCs w:val="24"/>
        </w:rPr>
        <w:t xml:space="preserve"> fruit and vegetable [</w:t>
      </w:r>
      <w:r w:rsidRPr="00464324">
        <w:rPr>
          <w:rFonts w:ascii="Times New Roman" w:eastAsia="Times New Roman" w:hAnsi="Times New Roman"/>
          <w:sz w:val="24"/>
          <w:szCs w:val="24"/>
        </w:rPr>
        <w:t>AOR=6.45</w:t>
      </w:r>
      <w:r>
        <w:rPr>
          <w:rFonts w:ascii="Times New Roman" w:hAnsi="Times New Roman"/>
          <w:sz w:val="24"/>
          <w:szCs w:val="24"/>
        </w:rPr>
        <w:t>, 95% CI:3.19,13.06</w:t>
      </w:r>
      <w:r w:rsidRPr="00464324">
        <w:rPr>
          <w:rFonts w:ascii="Times New Roman" w:hAnsi="Times New Roman"/>
          <w:sz w:val="24"/>
          <w:szCs w:val="24"/>
        </w:rPr>
        <w:t xml:space="preserve">] were </w:t>
      </w:r>
      <w:r>
        <w:rPr>
          <w:rFonts w:ascii="Times New Roman" w:hAnsi="Times New Roman"/>
          <w:sz w:val="24"/>
          <w:szCs w:val="24"/>
        </w:rPr>
        <w:t>significant</w:t>
      </w:r>
      <w:r w:rsidRPr="00464324">
        <w:rPr>
          <w:rFonts w:ascii="Times New Roman" w:hAnsi="Times New Roman"/>
          <w:sz w:val="24"/>
          <w:szCs w:val="24"/>
        </w:rPr>
        <w:t xml:space="preserve"> factors associated with overweight and obesity. </w:t>
      </w:r>
    </w:p>
    <w:p w:rsidR="00DD6F4B" w:rsidRDefault="00DD6F4B" w:rsidP="00DD6F4B">
      <w:pPr>
        <w:spacing w:line="480" w:lineRule="auto"/>
        <w:jc w:val="both"/>
        <w:rPr>
          <w:rFonts w:ascii="Times New Roman" w:hAnsi="Times New Roman"/>
          <w:color w:val="000000"/>
          <w:sz w:val="24"/>
          <w:szCs w:val="24"/>
        </w:rPr>
      </w:pPr>
      <w:r w:rsidRPr="00464324">
        <w:rPr>
          <w:rFonts w:ascii="Times New Roman" w:hAnsi="Times New Roman"/>
          <w:b/>
          <w:sz w:val="24"/>
          <w:szCs w:val="24"/>
        </w:rPr>
        <w:t>Conclusion:</w:t>
      </w:r>
      <w:r w:rsidRPr="00464324">
        <w:rPr>
          <w:rFonts w:ascii="Times New Roman" w:hAnsi="Times New Roman"/>
          <w:sz w:val="24"/>
          <w:szCs w:val="24"/>
        </w:rPr>
        <w:t xml:space="preserve"> Th</w:t>
      </w:r>
      <w:r>
        <w:rPr>
          <w:rFonts w:ascii="Times New Roman" w:hAnsi="Times New Roman"/>
          <w:sz w:val="24"/>
          <w:szCs w:val="24"/>
        </w:rPr>
        <w:t>is study revealed the existing prevalence of overweight</w:t>
      </w:r>
      <w:r w:rsidRPr="00464324">
        <w:rPr>
          <w:rFonts w:ascii="Times New Roman" w:hAnsi="Times New Roman"/>
          <w:sz w:val="24"/>
          <w:szCs w:val="24"/>
        </w:rPr>
        <w:t xml:space="preserve"> /obesity among school aged children in Bahir Dar city </w:t>
      </w:r>
      <w:r>
        <w:rPr>
          <w:rFonts w:ascii="Times New Roman" w:hAnsi="Times New Roman"/>
          <w:sz w:val="24"/>
          <w:szCs w:val="24"/>
        </w:rPr>
        <w:t xml:space="preserve">with in agreement of systematic review done sub-Saharan African countries. </w:t>
      </w:r>
      <w:r w:rsidRPr="00464324">
        <w:rPr>
          <w:rFonts w:ascii="Times New Roman" w:hAnsi="Times New Roman"/>
          <w:sz w:val="24"/>
          <w:szCs w:val="24"/>
        </w:rPr>
        <w:t xml:space="preserve"> Thus, promoting healthy dietary habit, particularly improving fruit and vegetable intake is essential to reduce the burden of overweight and obesity. Furthermore, it is important to strengthen nutrition education about avoiding junk food consumption and encouraging regular physical activity. </w:t>
      </w:r>
    </w:p>
    <w:p w:rsidR="00DD6F4B" w:rsidRPr="00464324" w:rsidRDefault="00DD6F4B" w:rsidP="00DD6F4B">
      <w:pPr>
        <w:spacing w:line="480" w:lineRule="auto"/>
        <w:jc w:val="both"/>
        <w:rPr>
          <w:rFonts w:ascii="Times New Roman" w:hAnsi="Times New Roman"/>
          <w:sz w:val="24"/>
          <w:szCs w:val="24"/>
        </w:rPr>
      </w:pPr>
      <w:r w:rsidRPr="00464324">
        <w:rPr>
          <w:rFonts w:ascii="Times New Roman" w:hAnsi="Times New Roman"/>
          <w:b/>
          <w:sz w:val="24"/>
          <w:szCs w:val="24"/>
        </w:rPr>
        <w:t>Keyword</w:t>
      </w:r>
      <w:r w:rsidRPr="00464324">
        <w:rPr>
          <w:rFonts w:ascii="Times New Roman" w:hAnsi="Times New Roman"/>
          <w:sz w:val="24"/>
          <w:szCs w:val="24"/>
        </w:rPr>
        <w:t>: Overweight</w:t>
      </w:r>
      <w:r>
        <w:rPr>
          <w:rFonts w:ascii="Times New Roman" w:hAnsi="Times New Roman"/>
          <w:sz w:val="24"/>
          <w:szCs w:val="24"/>
        </w:rPr>
        <w:t>,</w:t>
      </w:r>
      <w:r w:rsidRPr="00464324">
        <w:rPr>
          <w:rFonts w:ascii="Times New Roman" w:hAnsi="Times New Roman"/>
          <w:sz w:val="24"/>
          <w:szCs w:val="24"/>
        </w:rPr>
        <w:t xml:space="preserve"> obesity, School aged children, Skin fold thickness, Body Mass Index for age, Ethiopia</w:t>
      </w:r>
      <w:r>
        <w:rPr>
          <w:rFonts w:ascii="Times New Roman" w:hAnsi="Times New Roman"/>
          <w:sz w:val="24"/>
          <w:szCs w:val="24"/>
        </w:rPr>
        <w:t>.</w:t>
      </w:r>
    </w:p>
    <w:p w:rsidR="00255249" w:rsidRDefault="00255249"/>
    <w:sectPr w:rsidR="00255249" w:rsidSect="002552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pgnnkAdvTTb5929f4c+22">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D6F4B"/>
    <w:rsid w:val="00255249"/>
    <w:rsid w:val="003E41B3"/>
    <w:rsid w:val="0081202E"/>
    <w:rsid w:val="008E5C27"/>
    <w:rsid w:val="00A477B1"/>
    <w:rsid w:val="00C25FBE"/>
    <w:rsid w:val="00DD6F4B"/>
    <w:rsid w:val="00E22400"/>
    <w:rsid w:val="00E421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F4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6F4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Teferi</dc:creator>
  <cp:lastModifiedBy>Teferi</cp:lastModifiedBy>
  <cp:revision>2</cp:revision>
  <dcterms:created xsi:type="dcterms:W3CDTF">2017-09-13T12:01:00Z</dcterms:created>
  <dcterms:modified xsi:type="dcterms:W3CDTF">2017-09-13T12:01:00Z</dcterms:modified>
</cp:coreProperties>
</file>