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7DF" w:rsidRPr="00ED6AC4" w:rsidRDefault="00ED6AC4" w:rsidP="00D237DF">
      <w:pPr>
        <w:jc w:val="center"/>
        <w:rPr>
          <w:rFonts w:ascii="Times New Roman" w:hAnsi="Times New Roman"/>
          <w:b/>
          <w:sz w:val="28"/>
          <w:szCs w:val="28"/>
        </w:rPr>
      </w:pPr>
      <w:bookmarkStart w:id="0" w:name="_Hlk88720693"/>
      <w:r w:rsidRPr="00ED6AC4">
        <w:rPr>
          <w:rFonts w:ascii="Times New Roman" w:hAnsi="Times New Roman" w:hint="eastAsia"/>
          <w:b/>
          <w:bCs/>
          <w:sz w:val="28"/>
          <w:szCs w:val="28"/>
          <w:lang w:eastAsia="ja-JP"/>
        </w:rPr>
        <w:t>Title</w:t>
      </w:r>
      <w:r w:rsidRPr="00ED6AC4">
        <w:rPr>
          <w:rFonts w:ascii="Times New Roman" w:hAnsi="Times New Roman"/>
          <w:b/>
          <w:bCs/>
          <w:sz w:val="28"/>
          <w:szCs w:val="28"/>
        </w:rPr>
        <w:t xml:space="preserve">: Advanced Practice of </w:t>
      </w:r>
      <w:r w:rsidR="00D237DF" w:rsidRPr="00ED6AC4">
        <w:rPr>
          <w:rFonts w:ascii="Times New Roman" w:hAnsi="Times New Roman"/>
          <w:b/>
          <w:bCs/>
          <w:sz w:val="28"/>
          <w:szCs w:val="28"/>
        </w:rPr>
        <w:t xml:space="preserve">Respiratory </w:t>
      </w:r>
      <w:r w:rsidRPr="00ED6AC4">
        <w:rPr>
          <w:rFonts w:ascii="Times New Roman" w:hAnsi="Times New Roman"/>
          <w:b/>
          <w:bCs/>
          <w:sz w:val="28"/>
          <w:szCs w:val="28"/>
        </w:rPr>
        <w:t xml:space="preserve">nursing </w:t>
      </w:r>
      <w:r w:rsidR="00D237DF" w:rsidRPr="00ED6AC4">
        <w:rPr>
          <w:rFonts w:ascii="Times New Roman" w:hAnsi="Times New Roman"/>
          <w:b/>
          <w:bCs/>
          <w:sz w:val="28"/>
          <w:szCs w:val="28"/>
        </w:rPr>
        <w:t>care in Japan</w:t>
      </w:r>
    </w:p>
    <w:p w:rsidR="00D237DF" w:rsidRPr="00ED6AC4" w:rsidRDefault="00ED6AC4" w:rsidP="00ED6AC4">
      <w:pPr>
        <w:jc w:val="center"/>
        <w:rPr>
          <w:rFonts w:ascii="Times New Roman" w:eastAsia="Malgun Gothic" w:hAnsi="Times New Roman" w:hint="eastAsia"/>
          <w:sz w:val="28"/>
          <w:szCs w:val="28"/>
        </w:rPr>
      </w:pPr>
      <w:r w:rsidRPr="00ED6AC4">
        <w:rPr>
          <w:rFonts w:ascii="Times New Roman" w:hAnsi="Times New Roman"/>
          <w:sz w:val="28"/>
          <w:szCs w:val="28"/>
        </w:rPr>
        <w:t xml:space="preserve">Name: </w:t>
      </w:r>
      <w:r w:rsidR="00D237DF" w:rsidRPr="00ED6AC4">
        <w:rPr>
          <w:rFonts w:ascii="Times New Roman" w:hAnsi="Times New Roman"/>
          <w:sz w:val="28"/>
          <w:szCs w:val="28"/>
        </w:rPr>
        <w:t xml:space="preserve">Tomoko Hasegawa </w:t>
      </w:r>
    </w:p>
    <w:p w:rsidR="00ED6AC4" w:rsidRDefault="00D237DF" w:rsidP="00D237DF">
      <w:pPr>
        <w:pStyle w:val="Affiliation"/>
        <w:rPr>
          <w:i w:val="0"/>
          <w:sz w:val="24"/>
          <w:szCs w:val="24"/>
        </w:rPr>
      </w:pPr>
      <w:r w:rsidRPr="00ED6AC4">
        <w:rPr>
          <w:i w:val="0"/>
          <w:sz w:val="24"/>
          <w:szCs w:val="24"/>
        </w:rPr>
        <w:t>University of Fukui, Faculty of Medical Sciences, School of Nursing</w:t>
      </w:r>
    </w:p>
    <w:p w:rsidR="00D237DF" w:rsidRPr="00ED6AC4" w:rsidRDefault="00ED6AC4" w:rsidP="00D237DF">
      <w:pPr>
        <w:pStyle w:val="Affiliation"/>
        <w:rPr>
          <w:i w:val="0"/>
          <w:sz w:val="24"/>
          <w:szCs w:val="24"/>
        </w:rPr>
      </w:pPr>
      <w:proofErr w:type="spellStart"/>
      <w:r>
        <w:rPr>
          <w:i w:val="0"/>
          <w:sz w:val="24"/>
          <w:szCs w:val="24"/>
        </w:rPr>
        <w:t>Eiheiji</w:t>
      </w:r>
      <w:proofErr w:type="spellEnd"/>
      <w:r>
        <w:rPr>
          <w:i w:val="0"/>
          <w:sz w:val="24"/>
          <w:szCs w:val="24"/>
        </w:rPr>
        <w:t>, Fukui 910-1193</w:t>
      </w:r>
      <w:r w:rsidR="00D237DF" w:rsidRPr="00ED6AC4">
        <w:rPr>
          <w:i w:val="0"/>
          <w:sz w:val="24"/>
          <w:szCs w:val="24"/>
        </w:rPr>
        <w:t>, Japan</w:t>
      </w:r>
    </w:p>
    <w:p w:rsidR="00D237DF" w:rsidRPr="00ED6AC4" w:rsidRDefault="00D237DF" w:rsidP="00ED6AC4">
      <w:pPr>
        <w:jc w:val="center"/>
        <w:rPr>
          <w:rFonts w:ascii="Times New Roman" w:hAnsi="Times New Roman" w:hint="eastAsia"/>
          <w:sz w:val="24"/>
          <w:szCs w:val="24"/>
          <w:lang w:eastAsia="ja-JP"/>
        </w:rPr>
      </w:pPr>
    </w:p>
    <w:p w:rsidR="00D237DF" w:rsidRDefault="00D237DF" w:rsidP="00ED6AC4">
      <w:pPr>
        <w:spacing w:line="240" w:lineRule="exact"/>
        <w:rPr>
          <w:rFonts w:ascii="Times New Roman" w:hAnsi="Times New Roman" w:cs="Times New Roman"/>
          <w:sz w:val="22"/>
        </w:rPr>
      </w:pPr>
      <w:r w:rsidRPr="00DF4A01">
        <w:rPr>
          <w:b/>
          <w:sz w:val="22"/>
        </w:rPr>
        <w:t>Abstract:</w:t>
      </w:r>
      <w:r w:rsidRPr="00DF4A01">
        <w:rPr>
          <w:sz w:val="22"/>
        </w:rPr>
        <w:t xml:space="preserve"> </w:t>
      </w:r>
      <w:r w:rsidRPr="000B4699">
        <w:rPr>
          <w:rFonts w:ascii="Times New Roman" w:hAnsi="Times New Roman" w:cs="Times New Roman"/>
          <w:sz w:val="22"/>
        </w:rPr>
        <w:t xml:space="preserve">The Japan Nursing Association (JNA) has developed a system to certify nurses who can use advanced nursing skills and knowledge to provide a high level of nursing practice, leadership, and consultation in a specific nursing area (Japan Nursing Association, 1994). </w:t>
      </w:r>
      <w:r w:rsidR="00D4274D" w:rsidRPr="00D4274D">
        <w:rPr>
          <w:rFonts w:ascii="Times New Roman" w:hAnsi="Times New Roman" w:cs="Times New Roman"/>
          <w:sz w:val="22"/>
        </w:rPr>
        <w:t>The purpose of certified nurses is to provide high standard nursing care to those who need nursing care in any setting, using skilled nursing skills and knowledge in specific nursing fields, and to improve the quality of nursing care.</w:t>
      </w:r>
      <w:r w:rsidR="00D4274D">
        <w:rPr>
          <w:rFonts w:ascii="Times New Roman" w:hAnsi="Times New Roman" w:cs="Times New Roman"/>
          <w:sz w:val="22"/>
        </w:rPr>
        <w:t xml:space="preserve"> </w:t>
      </w:r>
      <w:r w:rsidRPr="000B4699">
        <w:rPr>
          <w:rFonts w:ascii="Times New Roman" w:hAnsi="Times New Roman" w:cs="Times New Roman"/>
          <w:sz w:val="22"/>
        </w:rPr>
        <w:t>As a result of the increasing number of patients with chronic respiratory diseases and the shortage of MDs in respiratory care in Japan, the Chronic Respiratory Nursing CN (CR-CN) was established in 2010. There are about 3</w:t>
      </w:r>
      <w:r w:rsidR="00D4274D">
        <w:rPr>
          <w:rFonts w:ascii="Times New Roman" w:hAnsi="Times New Roman" w:cs="Times New Roman"/>
          <w:sz w:val="22"/>
        </w:rPr>
        <w:t>6</w:t>
      </w:r>
      <w:r w:rsidRPr="000B4699">
        <w:rPr>
          <w:rFonts w:ascii="Times New Roman" w:hAnsi="Times New Roman" w:cs="Times New Roman"/>
          <w:sz w:val="22"/>
        </w:rPr>
        <w:t xml:space="preserve">0 CR-CNs in Japan providing high quality nursing care including patient educations, self-care management supports, symptom management, and patients and </w:t>
      </w:r>
      <w:proofErr w:type="gramStart"/>
      <w:r w:rsidRPr="000B4699">
        <w:rPr>
          <w:rFonts w:ascii="Times New Roman" w:hAnsi="Times New Roman" w:cs="Times New Roman"/>
          <w:sz w:val="22"/>
        </w:rPr>
        <w:t>families</w:t>
      </w:r>
      <w:proofErr w:type="gramEnd"/>
      <w:r w:rsidRPr="000B4699">
        <w:rPr>
          <w:rFonts w:ascii="Times New Roman" w:hAnsi="Times New Roman" w:cs="Times New Roman"/>
          <w:sz w:val="22"/>
        </w:rPr>
        <w:t xml:space="preserve"> psychological supports. I will discuss about</w:t>
      </w:r>
      <w:bookmarkEnd w:id="0"/>
      <w:r w:rsidRPr="000B4699">
        <w:rPr>
          <w:rFonts w:ascii="Times New Roman" w:hAnsi="Times New Roman" w:cs="Times New Roman"/>
          <w:sz w:val="22"/>
        </w:rPr>
        <w:t xml:space="preserve"> roles and the education program of CR-CN.</w:t>
      </w:r>
      <w:r w:rsidR="00D4274D">
        <w:rPr>
          <w:rFonts w:ascii="Times New Roman" w:hAnsi="Times New Roman" w:cs="Times New Roman"/>
          <w:sz w:val="22"/>
        </w:rPr>
        <w:t xml:space="preserve"> </w:t>
      </w:r>
      <w:r w:rsidR="00D4274D" w:rsidRPr="00D4274D">
        <w:rPr>
          <w:rFonts w:ascii="Times New Roman" w:hAnsi="Times New Roman" w:cs="Times New Roman"/>
          <w:sz w:val="22"/>
        </w:rPr>
        <w:t>The main roles of CR-CN are evaluation of respiratory function and respiratory management according to each stage of the disease (stable, exacerbation, and terminal), implementation of respiratory rehabilitation to maintain and improve respiratory function, and self-care support to prevent acute exacerbations.</w:t>
      </w:r>
      <w:bookmarkStart w:id="1" w:name="_GoBack"/>
      <w:bookmarkEnd w:id="1"/>
    </w:p>
    <w:p w:rsidR="00ED6AC4" w:rsidRPr="00ED6AC4" w:rsidRDefault="00ED6AC4" w:rsidP="00ED6AC4">
      <w:pPr>
        <w:spacing w:line="240" w:lineRule="exact"/>
        <w:rPr>
          <w:rFonts w:ascii="Times New Roman" w:hAnsi="Times New Roman" w:cs="Times New Roman"/>
          <w:b/>
          <w:sz w:val="22"/>
          <w:lang w:eastAsia="ja-JP"/>
        </w:rPr>
      </w:pPr>
      <w:r w:rsidRPr="00ED6AC4">
        <w:rPr>
          <w:rFonts w:ascii="Times New Roman" w:hAnsi="Times New Roman" w:cs="Times New Roman" w:hint="eastAsia"/>
          <w:b/>
          <w:sz w:val="22"/>
          <w:lang w:eastAsia="ja-JP"/>
        </w:rPr>
        <w:t>B</w:t>
      </w:r>
      <w:r w:rsidRPr="00ED6AC4">
        <w:rPr>
          <w:rFonts w:ascii="Times New Roman" w:hAnsi="Times New Roman" w:cs="Times New Roman"/>
          <w:b/>
          <w:sz w:val="22"/>
          <w:lang w:eastAsia="ja-JP"/>
        </w:rPr>
        <w:t>iography</w:t>
      </w:r>
    </w:p>
    <w:p w:rsidR="00ED6AC4" w:rsidRPr="00ED6AC4" w:rsidRDefault="00165A8E" w:rsidP="00ED6AC4">
      <w:pPr>
        <w:spacing w:line="240" w:lineRule="exact"/>
        <w:rPr>
          <w:rFonts w:ascii="Times New Roman" w:eastAsia="Malgun Gothic" w:hAnsi="Times New Roman" w:cs="Times New Roman" w:hint="eastAsia"/>
          <w:sz w:val="22"/>
        </w:rPr>
      </w:pPr>
      <w:r w:rsidRPr="00165A8E">
        <w:rPr>
          <w:rFonts w:ascii="Times New Roman" w:eastAsia="Malgun Gothic" w:hAnsi="Times New Roman" w:cs="Times New Roman"/>
          <w:sz w:val="22"/>
        </w:rPr>
        <w:t>After obtaining her nursing license, Tomoko Hasegawa worked as a nurse at the Shizuoka Red Cross Hospital.</w:t>
      </w:r>
      <w:r w:rsidRPr="00165A8E">
        <w:t xml:space="preserve"> </w:t>
      </w:r>
      <w:r w:rsidRPr="00165A8E">
        <w:rPr>
          <w:rFonts w:ascii="Times New Roman" w:eastAsia="Malgun Gothic" w:hAnsi="Times New Roman" w:cs="Times New Roman"/>
          <w:sz w:val="22"/>
        </w:rPr>
        <w:t>She then studied in California, USA, where she obtained her</w:t>
      </w:r>
      <w:r>
        <w:rPr>
          <w:rFonts w:ascii="Times New Roman" w:eastAsia="Malgun Gothic" w:hAnsi="Times New Roman" w:cs="Times New Roman"/>
          <w:sz w:val="22"/>
        </w:rPr>
        <w:t xml:space="preserve"> registered</w:t>
      </w:r>
      <w:r w:rsidRPr="00165A8E">
        <w:rPr>
          <w:rFonts w:ascii="Times New Roman" w:eastAsia="Malgun Gothic" w:hAnsi="Times New Roman" w:cs="Times New Roman"/>
          <w:sz w:val="22"/>
        </w:rPr>
        <w:t xml:space="preserve"> nursing license</w:t>
      </w:r>
      <w:r>
        <w:rPr>
          <w:rFonts w:ascii="Times New Roman" w:eastAsia="Malgun Gothic" w:hAnsi="Times New Roman" w:cs="Times New Roman"/>
          <w:sz w:val="22"/>
        </w:rPr>
        <w:t xml:space="preserve"> and</w:t>
      </w:r>
      <w:r w:rsidRPr="00165A8E">
        <w:rPr>
          <w:rFonts w:ascii="Times New Roman" w:eastAsia="Malgun Gothic" w:hAnsi="Times New Roman" w:cs="Times New Roman"/>
          <w:sz w:val="22"/>
        </w:rPr>
        <w:t xml:space="preserve"> worked as a nurse. She also received a bachelor's degree in nursing and a master's degree in health sciences from </w:t>
      </w:r>
      <w:r>
        <w:rPr>
          <w:rFonts w:ascii="Times New Roman" w:eastAsia="Malgun Gothic" w:hAnsi="Times New Roman" w:cs="Times New Roman"/>
          <w:sz w:val="22"/>
        </w:rPr>
        <w:t xml:space="preserve">the </w:t>
      </w:r>
      <w:r w:rsidRPr="00165A8E">
        <w:rPr>
          <w:rFonts w:ascii="Times New Roman" w:eastAsia="Malgun Gothic" w:hAnsi="Times New Roman" w:cs="Times New Roman"/>
          <w:sz w:val="22"/>
        </w:rPr>
        <w:t>Loma Linda University. After returning to Japan, she worked as a faculty member at the University of Fukui</w:t>
      </w:r>
      <w:r>
        <w:rPr>
          <w:rFonts w:ascii="Times New Roman" w:eastAsia="Malgun Gothic" w:hAnsi="Times New Roman" w:cs="Times New Roman"/>
          <w:sz w:val="22"/>
        </w:rPr>
        <w:t xml:space="preserve">. Professor Hasegawa </w:t>
      </w:r>
      <w:r w:rsidRPr="00165A8E">
        <w:rPr>
          <w:rFonts w:ascii="Times New Roman" w:eastAsia="Malgun Gothic" w:hAnsi="Times New Roman" w:cs="Times New Roman"/>
          <w:sz w:val="22"/>
        </w:rPr>
        <w:t>received her doctorate in nursing from Osaka University.</w:t>
      </w:r>
      <w:r>
        <w:rPr>
          <w:rFonts w:ascii="Times New Roman" w:eastAsia="Malgun Gothic" w:hAnsi="Times New Roman" w:cs="Times New Roman"/>
          <w:sz w:val="22"/>
        </w:rPr>
        <w:t xml:space="preserve"> </w:t>
      </w:r>
      <w:r w:rsidRPr="00165A8E">
        <w:rPr>
          <w:rFonts w:ascii="Times New Roman" w:eastAsia="Malgun Gothic" w:hAnsi="Times New Roman" w:cs="Times New Roman"/>
          <w:sz w:val="22"/>
        </w:rPr>
        <w:t>She has been working as a professor of nursing at the University of Fukui since 2007.</w:t>
      </w:r>
    </w:p>
    <w:p w:rsidR="00ED6AC4" w:rsidRPr="00ED6AC4" w:rsidRDefault="00ED6AC4" w:rsidP="00ED6AC4">
      <w:pPr>
        <w:spacing w:line="240" w:lineRule="exact"/>
        <w:rPr>
          <w:rFonts w:ascii="Times New Roman" w:eastAsia="Malgun Gothic" w:hAnsi="Times New Roman" w:cs="Times New Roman" w:hint="eastAsia"/>
        </w:rPr>
      </w:pPr>
    </w:p>
    <w:p w:rsidR="00A72525" w:rsidRDefault="00A72525" w:rsidP="00ED6AC4">
      <w:pPr>
        <w:spacing w:line="240" w:lineRule="exact"/>
        <w:rPr>
          <w:rFonts w:eastAsia="Malgun Gothic"/>
        </w:rPr>
      </w:pPr>
    </w:p>
    <w:p w:rsidR="00ED6AC4" w:rsidRPr="00ED6AC4" w:rsidRDefault="00ED6AC4" w:rsidP="00ED6AC4">
      <w:pPr>
        <w:spacing w:line="240" w:lineRule="exact"/>
        <w:rPr>
          <w:rFonts w:eastAsia="Malgun Gothic" w:hint="eastAsia"/>
        </w:rPr>
      </w:pPr>
    </w:p>
    <w:sectPr w:rsidR="00ED6AC4" w:rsidRPr="00ED6AC4" w:rsidSect="00C62CFF">
      <w:pgSz w:w="11906" w:h="16838"/>
      <w:pgMar w:top="1701" w:right="1440" w:bottom="993"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7DF"/>
    <w:rsid w:val="001432B1"/>
    <w:rsid w:val="00165A8E"/>
    <w:rsid w:val="00A72525"/>
    <w:rsid w:val="00D237DF"/>
    <w:rsid w:val="00D4274D"/>
    <w:rsid w:val="00ED6A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812E0D8"/>
  <w15:chartTrackingRefBased/>
  <w15:docId w15:val="{EC1B38A0-1576-4FCA-B937-EA5A60C6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37DF"/>
    <w:pPr>
      <w:widowControl w:val="0"/>
      <w:wordWrap w:val="0"/>
      <w:autoSpaceDE w:val="0"/>
      <w:autoSpaceDN w:val="0"/>
      <w:spacing w:after="200" w:line="276" w:lineRule="auto"/>
      <w:jc w:val="both"/>
    </w:pPr>
    <w:rPr>
      <w:sz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ffiliation">
    <w:name w:val="Affiliation"/>
    <w:basedOn w:val="a"/>
    <w:next w:val="a"/>
    <w:qFormat/>
    <w:rsid w:val="00D237DF"/>
    <w:pPr>
      <w:widowControl/>
      <w:wordWrap/>
      <w:autoSpaceDE/>
      <w:autoSpaceDN/>
      <w:spacing w:after="0" w:line="240" w:lineRule="auto"/>
      <w:jc w:val="center"/>
    </w:pPr>
    <w:rPr>
      <w:rFonts w:ascii="Times New Roman" w:hAnsi="Times New Roman" w:cs="Times New Roman"/>
      <w:i/>
      <w:kern w:val="0"/>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309</Words>
  <Characters>1766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2021-11-24T05:52:00Z</dcterms:created>
  <dcterms:modified xsi:type="dcterms:W3CDTF">2021-11-24T23:40:00Z</dcterms:modified>
</cp:coreProperties>
</file>