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812A2B" w14:textId="333D216E" w:rsidR="002D57A8" w:rsidRPr="00092F61" w:rsidRDefault="002D57A8" w:rsidP="002D57A8">
      <w:pPr>
        <w:spacing w:line="240" w:lineRule="auto"/>
        <w:rPr>
          <w:b/>
        </w:rPr>
      </w:pPr>
      <w:bookmarkStart w:id="0" w:name="_Toc490780262"/>
      <w:r w:rsidRPr="00092F61">
        <w:rPr>
          <w:b/>
        </w:rPr>
        <w:t xml:space="preserve">Making a Difference: How </w:t>
      </w:r>
      <w:r>
        <w:rPr>
          <w:b/>
        </w:rPr>
        <w:t>Public Health Nurses</w:t>
      </w:r>
      <w:r w:rsidRPr="00092F61">
        <w:rPr>
          <w:b/>
        </w:rPr>
        <w:t xml:space="preserve"> Understand the</w:t>
      </w:r>
      <w:bookmarkStart w:id="1" w:name="_Toc490780263"/>
      <w:bookmarkEnd w:id="0"/>
      <w:r>
        <w:rPr>
          <w:b/>
        </w:rPr>
        <w:t xml:space="preserve"> </w:t>
      </w:r>
      <w:r w:rsidRPr="00092F61">
        <w:rPr>
          <w:b/>
        </w:rPr>
        <w:t>Social Processes of Leadership</w:t>
      </w:r>
      <w:bookmarkEnd w:id="1"/>
    </w:p>
    <w:p w14:paraId="12F872A6" w14:textId="310A6D9B" w:rsidR="00F91A8E" w:rsidRDefault="002D57A8">
      <w:r>
        <w:t>Karen Stansfield, DBA, MMedSci, BSc (Hons), RHV, RN, University of Salford, UK</w:t>
      </w:r>
    </w:p>
    <w:p w14:paraId="781BAE32" w14:textId="0584C689" w:rsidR="002D57A8" w:rsidRPr="002D57A8" w:rsidRDefault="002D57A8">
      <w:pPr>
        <w:rPr>
          <w:b/>
        </w:rPr>
      </w:pPr>
      <w:r w:rsidRPr="002D57A8">
        <w:rPr>
          <w:b/>
        </w:rPr>
        <w:t>Abstract</w:t>
      </w:r>
    </w:p>
    <w:p w14:paraId="69B265B3" w14:textId="7CD6FF96" w:rsidR="002D57A8" w:rsidRPr="00DF2F8B" w:rsidRDefault="006A31F6" w:rsidP="002D57A8">
      <w:pPr>
        <w:spacing w:line="240" w:lineRule="auto"/>
        <w:rPr>
          <w:lang w:val="en-US"/>
        </w:rPr>
      </w:pPr>
      <w:r>
        <w:rPr>
          <w:lang w:val="en-US"/>
        </w:rPr>
        <w:t xml:space="preserve">Statement of the Problem: </w:t>
      </w:r>
      <w:r w:rsidR="002D57A8" w:rsidRPr="00DF2F8B">
        <w:rPr>
          <w:lang w:val="en-US"/>
        </w:rPr>
        <w:t xml:space="preserve">The need to strengthen leadership in </w:t>
      </w:r>
      <w:r w:rsidR="001715A8">
        <w:rPr>
          <w:lang w:val="en-US"/>
        </w:rPr>
        <w:t>P</w:t>
      </w:r>
      <w:r w:rsidR="002D57A8">
        <w:rPr>
          <w:lang w:val="en-US"/>
        </w:rPr>
        <w:t xml:space="preserve">ublic </w:t>
      </w:r>
      <w:r w:rsidR="001715A8">
        <w:rPr>
          <w:lang w:val="en-US"/>
        </w:rPr>
        <w:t>H</w:t>
      </w:r>
      <w:r w:rsidR="002D57A8">
        <w:rPr>
          <w:lang w:val="en-US"/>
        </w:rPr>
        <w:t xml:space="preserve">ealth </w:t>
      </w:r>
      <w:r w:rsidR="001715A8">
        <w:rPr>
          <w:lang w:val="en-US"/>
        </w:rPr>
        <w:t>N</w:t>
      </w:r>
      <w:r w:rsidR="002D57A8">
        <w:rPr>
          <w:lang w:val="en-US"/>
        </w:rPr>
        <w:t>urs</w:t>
      </w:r>
      <w:r w:rsidR="00635F07">
        <w:rPr>
          <w:lang w:val="en-US"/>
        </w:rPr>
        <w:t>es</w:t>
      </w:r>
      <w:r>
        <w:rPr>
          <w:lang w:val="en-US"/>
        </w:rPr>
        <w:t xml:space="preserve"> (PHN</w:t>
      </w:r>
      <w:r w:rsidR="00635F07">
        <w:rPr>
          <w:lang w:val="en-US"/>
        </w:rPr>
        <w:t>s</w:t>
      </w:r>
      <w:r>
        <w:rPr>
          <w:lang w:val="en-US"/>
        </w:rPr>
        <w:t>)</w:t>
      </w:r>
      <w:r w:rsidR="002D57A8" w:rsidRPr="00DF2F8B">
        <w:rPr>
          <w:lang w:val="en-US"/>
        </w:rPr>
        <w:t xml:space="preserve"> has been voiced in health care policy for the past </w:t>
      </w:r>
      <w:r w:rsidR="002D57A8">
        <w:rPr>
          <w:lang w:val="en-US"/>
        </w:rPr>
        <w:t>twenty</w:t>
      </w:r>
      <w:r w:rsidR="002D57A8" w:rsidRPr="00DF2F8B">
        <w:rPr>
          <w:lang w:val="en-US"/>
        </w:rPr>
        <w:t xml:space="preserve"> years (Department of Health, 1999</w:t>
      </w:r>
      <w:r w:rsidR="002D57A8">
        <w:rPr>
          <w:lang w:val="en-US"/>
        </w:rPr>
        <w:t xml:space="preserve"> &amp; </w:t>
      </w:r>
      <w:r w:rsidR="002D57A8" w:rsidRPr="00DF2F8B">
        <w:rPr>
          <w:lang w:val="en-US"/>
        </w:rPr>
        <w:t>2006; National Health Service England, 2016</w:t>
      </w:r>
      <w:r w:rsidR="002D57A8">
        <w:rPr>
          <w:lang w:val="en-US"/>
        </w:rPr>
        <w:t>, 2019</w:t>
      </w:r>
      <w:r w:rsidR="002D57A8" w:rsidRPr="00DF2F8B">
        <w:rPr>
          <w:lang w:val="en-US"/>
        </w:rPr>
        <w:t xml:space="preserve">). Yet there is still a lack of research examining how </w:t>
      </w:r>
      <w:r>
        <w:rPr>
          <w:lang w:val="en-US"/>
        </w:rPr>
        <w:t>PHN</w:t>
      </w:r>
      <w:r w:rsidR="00635F07">
        <w:rPr>
          <w:lang w:val="en-US"/>
        </w:rPr>
        <w:t>s</w:t>
      </w:r>
      <w:r w:rsidR="002D57A8" w:rsidRPr="00DF2F8B">
        <w:rPr>
          <w:lang w:val="en-US"/>
        </w:rPr>
        <w:t xml:space="preserve"> understand leadership, with, much of the existing research on leadership focusing on leaders “per se” as opposed to leadership as a social process. </w:t>
      </w:r>
    </w:p>
    <w:p w14:paraId="7BF477B7" w14:textId="77777777" w:rsidR="002D57A8" w:rsidRDefault="002D57A8" w:rsidP="002D57A8">
      <w:pPr>
        <w:spacing w:line="240" w:lineRule="auto"/>
        <w:rPr>
          <w:lang w:val="en-US"/>
        </w:rPr>
      </w:pPr>
    </w:p>
    <w:p w14:paraId="0E88EADB" w14:textId="2CD88498" w:rsidR="00DF0239" w:rsidRDefault="006A31F6" w:rsidP="00DF0239">
      <w:pPr>
        <w:spacing w:line="240" w:lineRule="auto"/>
      </w:pPr>
      <w:bookmarkStart w:id="2" w:name="_Hlk495159298"/>
      <w:r>
        <w:rPr>
          <w:lang w:val="en-US"/>
        </w:rPr>
        <w:t xml:space="preserve">The purpose of this study is </w:t>
      </w:r>
      <w:r w:rsidR="002D57A8" w:rsidRPr="00DF2F8B">
        <w:rPr>
          <w:lang w:val="en-US"/>
        </w:rPr>
        <w:t xml:space="preserve">to </w:t>
      </w:r>
      <w:r w:rsidR="002D57A8" w:rsidRPr="00DF2F8B">
        <w:t>understand how</w:t>
      </w:r>
      <w:r>
        <w:t xml:space="preserve"> PHN</w:t>
      </w:r>
      <w:r w:rsidR="00635F07">
        <w:t>s</w:t>
      </w:r>
      <w:r w:rsidR="002D57A8" w:rsidRPr="00DF2F8B">
        <w:t xml:space="preserve"> perceive their leadership role, and how leadership </w:t>
      </w:r>
      <w:r w:rsidR="00635F07">
        <w:t xml:space="preserve">as a social process </w:t>
      </w:r>
      <w:r w:rsidR="002D57A8" w:rsidRPr="00DF2F8B">
        <w:t xml:space="preserve">is demonstrated in the delivery of the </w:t>
      </w:r>
      <w:r>
        <w:t>PHN</w:t>
      </w:r>
      <w:r w:rsidR="002D57A8" w:rsidRPr="00DF2F8B">
        <w:t xml:space="preserve"> service in the context of the NHS</w:t>
      </w:r>
      <w:r>
        <w:t>.</w:t>
      </w:r>
      <w:bookmarkEnd w:id="2"/>
    </w:p>
    <w:p w14:paraId="5199EA4D" w14:textId="77777777" w:rsidR="00DF0239" w:rsidRDefault="00DF0239" w:rsidP="00DF0239">
      <w:pPr>
        <w:spacing w:line="240" w:lineRule="auto"/>
        <w:rPr>
          <w:rFonts w:asciiTheme="minorHAnsi" w:hAnsiTheme="minorHAnsi" w:cstheme="minorHAnsi"/>
        </w:rPr>
      </w:pPr>
    </w:p>
    <w:p w14:paraId="1DA63C7B" w14:textId="29A176BB" w:rsidR="00DF0239" w:rsidRDefault="006A31F6" w:rsidP="002D57A8">
      <w:pPr>
        <w:spacing w:line="240" w:lineRule="auto"/>
        <w:rPr>
          <w:lang w:val="en-US"/>
        </w:rPr>
      </w:pPr>
      <w:r w:rsidRPr="006A31F6">
        <w:rPr>
          <w:rFonts w:asciiTheme="minorHAnsi" w:hAnsiTheme="minorHAnsi" w:cstheme="minorHAnsi"/>
        </w:rPr>
        <w:t>Methodology &amp; Theoretical Orientation</w:t>
      </w:r>
      <w:r>
        <w:rPr>
          <w:rFonts w:asciiTheme="minorHAnsi" w:hAnsiTheme="minorHAnsi" w:cstheme="minorHAnsi"/>
        </w:rPr>
        <w:t>:</w:t>
      </w:r>
      <w:r w:rsidRPr="00B60A75">
        <w:rPr>
          <w:lang w:val="en-US"/>
        </w:rPr>
        <w:t xml:space="preserve"> </w:t>
      </w:r>
      <w:r w:rsidR="00DF0239">
        <w:rPr>
          <w:rFonts w:cs="Calibri"/>
        </w:rPr>
        <w:t>A</w:t>
      </w:r>
      <w:r w:rsidR="00DF0239" w:rsidRPr="0083441F">
        <w:rPr>
          <w:rFonts w:cs="Calibri"/>
        </w:rPr>
        <w:t>n interpretive perspective using a constructivist grounded theory methodology</w:t>
      </w:r>
      <w:r w:rsidR="00DF0239">
        <w:rPr>
          <w:rFonts w:cs="Calibri"/>
        </w:rPr>
        <w:t xml:space="preserve"> </w:t>
      </w:r>
      <w:r w:rsidR="002D57A8" w:rsidRPr="00B60A75">
        <w:rPr>
          <w:lang w:val="en-US"/>
        </w:rPr>
        <w:t>approach was used to ascertain the participants’ main concerns in relation to leadership (Charmaz, 2014</w:t>
      </w:r>
      <w:bookmarkStart w:id="3" w:name="_Hlk495159437"/>
      <w:r w:rsidR="002D57A8" w:rsidRPr="00B60A75">
        <w:rPr>
          <w:lang w:val="en-US"/>
        </w:rPr>
        <w:t xml:space="preserve">). </w:t>
      </w:r>
      <w:r w:rsidR="00DF0239">
        <w:rPr>
          <w:lang w:val="en-US"/>
        </w:rPr>
        <w:t>Using in depth interviews and focus groups.</w:t>
      </w:r>
    </w:p>
    <w:p w14:paraId="5D758794" w14:textId="77777777" w:rsidR="00DF0239" w:rsidRDefault="00DF0239" w:rsidP="002D57A8">
      <w:pPr>
        <w:spacing w:line="240" w:lineRule="auto"/>
        <w:rPr>
          <w:lang w:val="en-US"/>
        </w:rPr>
      </w:pPr>
    </w:p>
    <w:p w14:paraId="0B369230" w14:textId="09637644" w:rsidR="00DF0239" w:rsidRDefault="00DF0239" w:rsidP="00DF0239">
      <w:pPr>
        <w:spacing w:line="240" w:lineRule="auto"/>
        <w:rPr>
          <w:lang w:val="en-US"/>
        </w:rPr>
      </w:pPr>
      <w:r>
        <w:rPr>
          <w:lang w:val="en-US"/>
        </w:rPr>
        <w:t xml:space="preserve">Findings: </w:t>
      </w:r>
      <w:r w:rsidR="002D57A8" w:rsidRPr="00B60A75">
        <w:rPr>
          <w:lang w:val="en-US"/>
        </w:rPr>
        <w:t xml:space="preserve">A conceptual </w:t>
      </w:r>
      <w:r>
        <w:rPr>
          <w:lang w:val="en-US"/>
        </w:rPr>
        <w:t>model</w:t>
      </w:r>
      <w:r w:rsidR="002D57A8" w:rsidRPr="00B60A75">
        <w:rPr>
          <w:lang w:val="en-US"/>
        </w:rPr>
        <w:t xml:space="preserve"> of making</w:t>
      </w:r>
      <w:r w:rsidR="002D57A8" w:rsidRPr="00DF2F8B">
        <w:rPr>
          <w:lang w:val="en-US"/>
        </w:rPr>
        <w:t xml:space="preserve"> a difference: how </w:t>
      </w:r>
      <w:r>
        <w:rPr>
          <w:lang w:val="en-US"/>
        </w:rPr>
        <w:t>PHN</w:t>
      </w:r>
      <w:r w:rsidR="00635F07">
        <w:rPr>
          <w:lang w:val="en-US"/>
        </w:rPr>
        <w:t>s</w:t>
      </w:r>
      <w:r w:rsidR="002D57A8" w:rsidRPr="00DF2F8B">
        <w:rPr>
          <w:lang w:val="en-US"/>
        </w:rPr>
        <w:t xml:space="preserve"> understand the social processes of leadership has been constructed</w:t>
      </w:r>
      <w:r w:rsidR="00635F07">
        <w:rPr>
          <w:lang w:val="en-US"/>
        </w:rPr>
        <w:t xml:space="preserve">. </w:t>
      </w:r>
      <w:r w:rsidR="002D57A8" w:rsidRPr="00DF2F8B">
        <w:rPr>
          <w:lang w:val="en-US"/>
        </w:rPr>
        <w:t xml:space="preserve">The conceptual </w:t>
      </w:r>
      <w:r w:rsidR="00635F07">
        <w:rPr>
          <w:lang w:val="en-US"/>
        </w:rPr>
        <w:t>model</w:t>
      </w:r>
      <w:r w:rsidR="002D57A8" w:rsidRPr="00DF2F8B">
        <w:rPr>
          <w:lang w:val="en-US"/>
        </w:rPr>
        <w:t xml:space="preserve"> demonstrates how </w:t>
      </w:r>
      <w:r w:rsidR="002D57A8" w:rsidRPr="00BA6EF4">
        <w:rPr>
          <w:lang w:val="en-US"/>
        </w:rPr>
        <w:t xml:space="preserve">the categories, </w:t>
      </w:r>
      <w:r w:rsidR="002D57A8" w:rsidRPr="00BA6EF4">
        <w:rPr>
          <w:i/>
          <w:lang w:val="en-US"/>
        </w:rPr>
        <w:t>context</w:t>
      </w:r>
      <w:r w:rsidR="002D57A8" w:rsidRPr="00DF2F8B">
        <w:rPr>
          <w:i/>
          <w:lang w:val="en-US"/>
        </w:rPr>
        <w:t xml:space="preserve"> of leadership, the purpose of leadership and leadership behavior</w:t>
      </w:r>
      <w:r w:rsidR="002D57A8">
        <w:rPr>
          <w:i/>
          <w:lang w:val="en-US"/>
        </w:rPr>
        <w:t xml:space="preserve"> </w:t>
      </w:r>
      <w:r w:rsidR="002D57A8" w:rsidRPr="00BA6EF4">
        <w:rPr>
          <w:lang w:val="en-US"/>
        </w:rPr>
        <w:t>emerged.</w:t>
      </w:r>
      <w:r w:rsidR="002D57A8" w:rsidRPr="00BA6EF4">
        <w:rPr>
          <w:iCs/>
          <w:lang w:val="en-US"/>
        </w:rPr>
        <w:t xml:space="preserve"> </w:t>
      </w:r>
      <w:r w:rsidR="002D57A8">
        <w:rPr>
          <w:iCs/>
          <w:lang w:val="en-US"/>
        </w:rPr>
        <w:t xml:space="preserve">These </w:t>
      </w:r>
      <w:r w:rsidR="002D57A8" w:rsidRPr="00DF2F8B">
        <w:rPr>
          <w:lang w:val="en-US"/>
        </w:rPr>
        <w:t xml:space="preserve">were </w:t>
      </w:r>
      <w:r w:rsidR="002D57A8" w:rsidRPr="00BB59C2">
        <w:rPr>
          <w:lang w:val="en-US"/>
        </w:rPr>
        <w:t>constructed from the comparative analysis,</w:t>
      </w:r>
      <w:r w:rsidR="002D57A8" w:rsidRPr="00DF2F8B">
        <w:rPr>
          <w:lang w:val="en-US"/>
        </w:rPr>
        <w:t xml:space="preserve"> </w:t>
      </w:r>
      <w:r w:rsidR="002D57A8">
        <w:rPr>
          <w:lang w:val="en-US"/>
        </w:rPr>
        <w:t xml:space="preserve">of the data and </w:t>
      </w:r>
      <w:r w:rsidR="002D57A8" w:rsidRPr="00DF2F8B">
        <w:rPr>
          <w:lang w:val="en-US"/>
        </w:rPr>
        <w:t xml:space="preserve">encapsulate the </w:t>
      </w:r>
      <w:r w:rsidR="002D57A8">
        <w:rPr>
          <w:lang w:val="en-US"/>
        </w:rPr>
        <w:t xml:space="preserve">participants’ </w:t>
      </w:r>
      <w:r w:rsidR="002D57A8" w:rsidRPr="00BB59C2">
        <w:rPr>
          <w:lang w:val="en-US"/>
        </w:rPr>
        <w:t xml:space="preserve">main concerns. </w:t>
      </w:r>
      <w:bookmarkStart w:id="4" w:name="_Hlk495159473"/>
      <w:bookmarkEnd w:id="3"/>
      <w:r w:rsidRPr="00DF2F8B">
        <w:rPr>
          <w:lang w:val="en-US"/>
        </w:rPr>
        <w:t xml:space="preserve">This </w:t>
      </w:r>
      <w:r>
        <w:rPr>
          <w:lang w:val="en-US"/>
        </w:rPr>
        <w:t>model</w:t>
      </w:r>
      <w:r w:rsidRPr="00DF2F8B">
        <w:rPr>
          <w:lang w:val="en-US"/>
        </w:rPr>
        <w:t xml:space="preserve"> identifies the need to incorporate education based on the three categories and </w:t>
      </w:r>
      <w:r>
        <w:rPr>
          <w:lang w:val="en-US"/>
        </w:rPr>
        <w:t>the core category “making a difference” and</w:t>
      </w:r>
      <w:r w:rsidRPr="00DF2F8B">
        <w:rPr>
          <w:lang w:val="en-US"/>
        </w:rPr>
        <w:t xml:space="preserve"> there is a need to focus on leadership development as a continuous process. </w:t>
      </w:r>
    </w:p>
    <w:p w14:paraId="695D6A44" w14:textId="77777777" w:rsidR="00DF0239" w:rsidRDefault="00DF0239" w:rsidP="00DF0239">
      <w:pPr>
        <w:spacing w:line="240" w:lineRule="auto"/>
        <w:rPr>
          <w:lang w:val="en-US"/>
        </w:rPr>
      </w:pPr>
    </w:p>
    <w:p w14:paraId="7DD05528" w14:textId="47BCC746" w:rsidR="00635F07" w:rsidRDefault="00DF0239" w:rsidP="006A31F6">
      <w:pPr>
        <w:spacing w:line="240" w:lineRule="auto"/>
        <w:rPr>
          <w:lang w:val="en-US"/>
        </w:rPr>
      </w:pPr>
      <w:r w:rsidRPr="00DF0239">
        <w:rPr>
          <w:rFonts w:asciiTheme="minorHAnsi" w:hAnsiTheme="minorHAnsi" w:cstheme="minorHAnsi"/>
        </w:rPr>
        <w:t>Conclusion &amp; Significance:</w:t>
      </w:r>
      <w:r w:rsidRPr="00AE159F">
        <w:rPr>
          <w:rFonts w:ascii="Times New Roman" w:hAnsi="Times New Roman" w:cs="Times New Roman"/>
          <w:sz w:val="22"/>
          <w:szCs w:val="22"/>
        </w:rPr>
        <w:t xml:space="preserve"> </w:t>
      </w:r>
      <w:bookmarkEnd w:id="4"/>
      <w:r w:rsidR="002D57A8" w:rsidRPr="00DF2F8B">
        <w:rPr>
          <w:lang w:val="en-US"/>
        </w:rPr>
        <w:t xml:space="preserve">This study has provided a </w:t>
      </w:r>
      <w:r w:rsidR="006A31F6">
        <w:rPr>
          <w:lang w:val="en-US"/>
        </w:rPr>
        <w:t>model</w:t>
      </w:r>
      <w:r w:rsidR="002D57A8" w:rsidRPr="00DF2F8B">
        <w:rPr>
          <w:lang w:val="en-US"/>
        </w:rPr>
        <w:t xml:space="preserve"> for leadership development that can be used as a structural </w:t>
      </w:r>
      <w:r w:rsidR="006A31F6">
        <w:rPr>
          <w:lang w:val="en-US"/>
        </w:rPr>
        <w:t>model</w:t>
      </w:r>
      <w:r w:rsidR="002D57A8" w:rsidRPr="00DF2F8B">
        <w:rPr>
          <w:lang w:val="en-US"/>
        </w:rPr>
        <w:t xml:space="preserve"> in </w:t>
      </w:r>
      <w:r w:rsidR="00635F07">
        <w:rPr>
          <w:lang w:val="en-US"/>
        </w:rPr>
        <w:t>PHN</w:t>
      </w:r>
      <w:r w:rsidR="002D57A8" w:rsidRPr="00DF2F8B">
        <w:rPr>
          <w:lang w:val="en-US"/>
        </w:rPr>
        <w:t xml:space="preserve"> in both academic and clinical practice settings, and as a way of articulating how </w:t>
      </w:r>
      <w:r w:rsidR="00635F07">
        <w:rPr>
          <w:lang w:val="en-US"/>
        </w:rPr>
        <w:t>PHNs</w:t>
      </w:r>
      <w:r w:rsidR="002D57A8" w:rsidRPr="00DF2F8B">
        <w:rPr>
          <w:lang w:val="en-US"/>
        </w:rPr>
        <w:t xml:space="preserve"> understand leadership. This study sheds light on the importance of building not only </w:t>
      </w:r>
      <w:r w:rsidR="00635F07">
        <w:rPr>
          <w:lang w:val="en-US"/>
        </w:rPr>
        <w:t>PHN</w:t>
      </w:r>
      <w:r w:rsidR="002D57A8" w:rsidRPr="00DF2F8B">
        <w:rPr>
          <w:lang w:val="en-US"/>
        </w:rPr>
        <w:t xml:space="preserve"> identity but also leadership identity when delivering </w:t>
      </w:r>
      <w:r w:rsidR="00635F07">
        <w:rPr>
          <w:lang w:val="en-US"/>
        </w:rPr>
        <w:t>PHN</w:t>
      </w:r>
      <w:r w:rsidR="002D57A8" w:rsidRPr="00DF2F8B">
        <w:rPr>
          <w:lang w:val="en-US"/>
        </w:rPr>
        <w:t xml:space="preserve"> education. </w:t>
      </w:r>
    </w:p>
    <w:p w14:paraId="4608762E" w14:textId="77777777" w:rsidR="00635F07" w:rsidRDefault="00635F07" w:rsidP="006A31F6">
      <w:pPr>
        <w:spacing w:line="240" w:lineRule="auto"/>
        <w:rPr>
          <w:lang w:val="en-US"/>
        </w:rPr>
      </w:pPr>
    </w:p>
    <w:p w14:paraId="156B198F" w14:textId="77777777" w:rsidR="00635F07" w:rsidRDefault="00635F07" w:rsidP="006A31F6">
      <w:pPr>
        <w:spacing w:line="240" w:lineRule="auto"/>
        <w:rPr>
          <w:b/>
          <w:lang w:val="en-US"/>
        </w:rPr>
      </w:pPr>
    </w:p>
    <w:p w14:paraId="13088D59" w14:textId="77777777" w:rsidR="00635F07" w:rsidRDefault="00635F07" w:rsidP="006A31F6">
      <w:pPr>
        <w:spacing w:line="240" w:lineRule="auto"/>
        <w:rPr>
          <w:b/>
          <w:lang w:val="en-US"/>
        </w:rPr>
      </w:pPr>
    </w:p>
    <w:p w14:paraId="4670693E" w14:textId="77777777" w:rsidR="00635F07" w:rsidRDefault="00635F07" w:rsidP="006A31F6">
      <w:pPr>
        <w:spacing w:line="240" w:lineRule="auto"/>
        <w:rPr>
          <w:b/>
          <w:lang w:val="en-US"/>
        </w:rPr>
      </w:pPr>
    </w:p>
    <w:p w14:paraId="5C42BD9B" w14:textId="77777777" w:rsidR="00635F07" w:rsidRDefault="00635F07" w:rsidP="006A31F6">
      <w:pPr>
        <w:spacing w:line="240" w:lineRule="auto"/>
        <w:rPr>
          <w:b/>
          <w:lang w:val="en-US"/>
        </w:rPr>
      </w:pPr>
    </w:p>
    <w:p w14:paraId="0C543E20" w14:textId="77777777" w:rsidR="00635F07" w:rsidRDefault="00635F07" w:rsidP="006A31F6">
      <w:pPr>
        <w:spacing w:line="240" w:lineRule="auto"/>
        <w:rPr>
          <w:b/>
          <w:lang w:val="en-US"/>
        </w:rPr>
      </w:pPr>
    </w:p>
    <w:p w14:paraId="2B8F63DA" w14:textId="77777777" w:rsidR="00635F07" w:rsidRDefault="00635F07" w:rsidP="006A31F6">
      <w:pPr>
        <w:spacing w:line="240" w:lineRule="auto"/>
        <w:rPr>
          <w:b/>
          <w:lang w:val="en-US"/>
        </w:rPr>
      </w:pPr>
    </w:p>
    <w:p w14:paraId="25CDFBCD" w14:textId="77777777" w:rsidR="00635F07" w:rsidRDefault="00635F07" w:rsidP="006A31F6">
      <w:pPr>
        <w:spacing w:line="240" w:lineRule="auto"/>
        <w:rPr>
          <w:b/>
          <w:lang w:val="en-US"/>
        </w:rPr>
      </w:pPr>
    </w:p>
    <w:p w14:paraId="755A65FC" w14:textId="77777777" w:rsidR="00635F07" w:rsidRDefault="00635F07" w:rsidP="006A31F6">
      <w:pPr>
        <w:spacing w:line="240" w:lineRule="auto"/>
        <w:rPr>
          <w:b/>
          <w:lang w:val="en-US"/>
        </w:rPr>
      </w:pPr>
    </w:p>
    <w:p w14:paraId="3FE8E927" w14:textId="77777777" w:rsidR="00635F07" w:rsidRDefault="00635F07" w:rsidP="006A31F6">
      <w:pPr>
        <w:spacing w:line="240" w:lineRule="auto"/>
        <w:rPr>
          <w:b/>
          <w:lang w:val="en-US"/>
        </w:rPr>
      </w:pPr>
    </w:p>
    <w:p w14:paraId="2E0871D8" w14:textId="77777777" w:rsidR="00635F07" w:rsidRDefault="00635F07" w:rsidP="006A31F6">
      <w:pPr>
        <w:spacing w:line="240" w:lineRule="auto"/>
        <w:rPr>
          <w:b/>
          <w:lang w:val="en-US"/>
        </w:rPr>
      </w:pPr>
    </w:p>
    <w:p w14:paraId="5BD04851" w14:textId="77777777" w:rsidR="00635F07" w:rsidRDefault="00635F07" w:rsidP="006A31F6">
      <w:pPr>
        <w:spacing w:line="240" w:lineRule="auto"/>
        <w:rPr>
          <w:b/>
          <w:lang w:val="en-US"/>
        </w:rPr>
      </w:pPr>
    </w:p>
    <w:p w14:paraId="3C4F948A" w14:textId="77777777" w:rsidR="00635F07" w:rsidRDefault="00635F07" w:rsidP="006A31F6">
      <w:pPr>
        <w:spacing w:line="240" w:lineRule="auto"/>
        <w:rPr>
          <w:b/>
          <w:lang w:val="en-US"/>
        </w:rPr>
      </w:pPr>
    </w:p>
    <w:p w14:paraId="76E7441A" w14:textId="77777777" w:rsidR="00635F07" w:rsidRDefault="00635F07" w:rsidP="006A31F6">
      <w:pPr>
        <w:spacing w:line="240" w:lineRule="auto"/>
        <w:rPr>
          <w:b/>
          <w:lang w:val="en-US"/>
        </w:rPr>
      </w:pPr>
    </w:p>
    <w:p w14:paraId="7BFBD44E" w14:textId="19DF206B" w:rsidR="00635F07" w:rsidRPr="00635F07" w:rsidRDefault="00635F07" w:rsidP="00635F07">
      <w:pPr>
        <w:spacing w:line="240" w:lineRule="auto"/>
        <w:rPr>
          <w:b/>
          <w:lang w:val="en-US"/>
        </w:rPr>
      </w:pPr>
      <w:r w:rsidRPr="00635F07">
        <w:rPr>
          <w:b/>
          <w:lang w:val="en-US"/>
        </w:rPr>
        <w:lastRenderedPageBreak/>
        <w:t>Image</w:t>
      </w:r>
    </w:p>
    <w:p w14:paraId="070CAB40" w14:textId="71E03E0F" w:rsidR="00635F07" w:rsidRDefault="00635F07" w:rsidP="00635F07">
      <w:pPr>
        <w:pStyle w:val="NoSpacing"/>
      </w:pPr>
      <w:bookmarkStart w:id="5" w:name="_Toc490787367"/>
      <w:r w:rsidRPr="00AD0703">
        <w:rPr>
          <w:rFonts w:cs="ArialMT"/>
        </w:rPr>
        <w:t>Figure 8.1</w:t>
      </w:r>
      <w:r>
        <w:rPr>
          <w:rFonts w:cs="ArialMT"/>
        </w:rPr>
        <w:tab/>
        <w:t>T</w:t>
      </w:r>
      <w:r w:rsidRPr="00162004">
        <w:rPr>
          <w:rFonts w:cs="ArialMT"/>
        </w:rPr>
        <w:t xml:space="preserve">he conceptual </w:t>
      </w:r>
      <w:r>
        <w:rPr>
          <w:rFonts w:cs="ArialMT"/>
        </w:rPr>
        <w:t>model</w:t>
      </w:r>
      <w:r>
        <w:rPr>
          <w:rFonts w:cs="ArialMT"/>
        </w:rPr>
        <w:t xml:space="preserve">, </w:t>
      </w:r>
      <w:r w:rsidRPr="000E19AF">
        <w:rPr>
          <w:rFonts w:cs="Garamond-Book"/>
        </w:rPr>
        <w:t xml:space="preserve">making a difference: </w:t>
      </w:r>
      <w:r w:rsidRPr="000E19AF">
        <w:t xml:space="preserve">how </w:t>
      </w:r>
      <w:r>
        <w:t>PHNs</w:t>
      </w:r>
      <w:r w:rsidRPr="000E19AF">
        <w:t xml:space="preserve"> </w:t>
      </w:r>
      <w:r>
        <w:t xml:space="preserve"> </w:t>
      </w:r>
    </w:p>
    <w:p w14:paraId="0C1273EB" w14:textId="77777777" w:rsidR="00635F07" w:rsidRPr="000E19AF" w:rsidRDefault="00635F07" w:rsidP="00635F07">
      <w:pPr>
        <w:pStyle w:val="NoSpacing"/>
        <w:rPr>
          <w:rFonts w:cs="Helvetica"/>
          <w:bCs/>
        </w:rPr>
      </w:pPr>
      <w:r>
        <w:t xml:space="preserve">                           </w:t>
      </w:r>
      <w:r w:rsidRPr="000E19AF">
        <w:t>understand the social processes of leadership</w:t>
      </w:r>
      <w:bookmarkEnd w:id="5"/>
    </w:p>
    <w:p w14:paraId="3AF5C4A8" w14:textId="77777777" w:rsidR="00635F07" w:rsidRDefault="00635F07" w:rsidP="00635F07">
      <w:pPr>
        <w:jc w:val="center"/>
        <w:rPr>
          <w:rFonts w:cs="ArialMT"/>
        </w:rPr>
      </w:pPr>
      <w:r>
        <w:rPr>
          <w:rFonts w:cs="ArialMT"/>
        </w:rPr>
        <w:t>I</w:t>
      </w:r>
      <w:r w:rsidRPr="00ED19D5">
        <w:rPr>
          <w:noProof/>
          <w:lang w:val="en-US"/>
        </w:rPr>
        <w:drawing>
          <wp:inline distT="0" distB="0" distL="0" distR="0" wp14:anchorId="0186230C" wp14:editId="11FB37D0">
            <wp:extent cx="5400040" cy="528827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ren Leadership Model.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0040" cy="5288278"/>
                    </a:xfrm>
                    <a:prstGeom prst="rect">
                      <a:avLst/>
                    </a:prstGeom>
                  </pic:spPr>
                </pic:pic>
              </a:graphicData>
            </a:graphic>
          </wp:inline>
        </w:drawing>
      </w:r>
    </w:p>
    <w:p w14:paraId="5F99DAE2" w14:textId="77777777" w:rsidR="00635F07" w:rsidRDefault="00635F07" w:rsidP="006A31F6">
      <w:pPr>
        <w:spacing w:line="240" w:lineRule="auto"/>
        <w:rPr>
          <w:b/>
          <w:lang w:val="en-US"/>
        </w:rPr>
      </w:pPr>
      <w:r>
        <w:rPr>
          <w:b/>
          <w:lang w:val="en-US"/>
        </w:rPr>
        <w:t>Recent Publications</w:t>
      </w:r>
    </w:p>
    <w:p w14:paraId="375F0539" w14:textId="77777777" w:rsidR="00635F07" w:rsidRDefault="00635F07" w:rsidP="006A31F6">
      <w:pPr>
        <w:spacing w:line="240" w:lineRule="auto"/>
        <w:rPr>
          <w:b/>
          <w:lang w:val="en-US"/>
        </w:rPr>
      </w:pPr>
    </w:p>
    <w:p w14:paraId="7EC1CA92" w14:textId="22B3EC06" w:rsidR="00083F2C" w:rsidRPr="00083F2C" w:rsidRDefault="001715A8" w:rsidP="00083F2C">
      <w:pPr>
        <w:pStyle w:val="BodyText2"/>
        <w:numPr>
          <w:ilvl w:val="0"/>
          <w:numId w:val="1"/>
        </w:numPr>
        <w:spacing w:line="260" w:lineRule="exact"/>
        <w:rPr>
          <w:rFonts w:asciiTheme="minorHAnsi" w:hAnsiTheme="minorHAnsi" w:cstheme="minorHAnsi"/>
          <w:i/>
        </w:rPr>
      </w:pPr>
      <w:r w:rsidRPr="00083F2C">
        <w:rPr>
          <w:rFonts w:asciiTheme="minorHAnsi" w:hAnsiTheme="minorHAnsi" w:cstheme="minorHAnsi"/>
        </w:rPr>
        <w:t>Nettleton, R,</w:t>
      </w:r>
      <w:r w:rsidRPr="00083F2C">
        <w:rPr>
          <w:rFonts w:asciiTheme="minorHAnsi" w:hAnsiTheme="minorHAnsi" w:cstheme="minorHAnsi"/>
        </w:rPr>
        <w:t xml:space="preserve"> </w:t>
      </w:r>
      <w:r w:rsidR="007A1D7B" w:rsidRPr="00083F2C">
        <w:rPr>
          <w:rFonts w:asciiTheme="minorHAnsi" w:hAnsiTheme="minorHAnsi" w:cstheme="minorHAnsi"/>
        </w:rPr>
        <w:t xml:space="preserve">Stansfield, K, J, </w:t>
      </w:r>
      <w:r w:rsidR="00083F2C" w:rsidRPr="00083F2C">
        <w:rPr>
          <w:rFonts w:asciiTheme="minorHAnsi" w:hAnsiTheme="minorHAnsi" w:cstheme="minorHAnsi"/>
        </w:rPr>
        <w:t xml:space="preserve">&amp; </w:t>
      </w:r>
      <w:r w:rsidR="007A1D7B" w:rsidRPr="00083F2C">
        <w:rPr>
          <w:rFonts w:asciiTheme="minorHAnsi" w:hAnsiTheme="minorHAnsi" w:cstheme="minorHAnsi"/>
        </w:rPr>
        <w:t>Whittaker, K. (201</w:t>
      </w:r>
      <w:r w:rsidR="00083F2C" w:rsidRPr="00083F2C">
        <w:rPr>
          <w:rFonts w:asciiTheme="minorHAnsi" w:hAnsiTheme="minorHAnsi" w:cstheme="minorHAnsi"/>
        </w:rPr>
        <w:t>9</w:t>
      </w:r>
      <w:r w:rsidR="007A1D7B" w:rsidRPr="00083F2C">
        <w:rPr>
          <w:rFonts w:asciiTheme="minorHAnsi" w:hAnsiTheme="minorHAnsi" w:cstheme="minorHAnsi"/>
        </w:rPr>
        <w:t xml:space="preserve">) Recommended National </w:t>
      </w:r>
      <w:r w:rsidRPr="00083F2C">
        <w:rPr>
          <w:rFonts w:asciiTheme="minorHAnsi" w:hAnsiTheme="minorHAnsi" w:cstheme="minorHAnsi"/>
        </w:rPr>
        <w:t>Curriculum</w:t>
      </w:r>
      <w:r w:rsidR="007A1D7B" w:rsidRPr="00083F2C">
        <w:rPr>
          <w:rFonts w:asciiTheme="minorHAnsi" w:hAnsiTheme="minorHAnsi" w:cstheme="minorHAnsi"/>
        </w:rPr>
        <w:t xml:space="preserve"> – Specialist Community Pubic Health Nursing – Health Visiting/School Nursing (0-19 child public health nursing services)- Project Manager. Institute of Health Visiting.</w:t>
      </w:r>
    </w:p>
    <w:p w14:paraId="2CFBF941" w14:textId="77777777" w:rsidR="00083F2C" w:rsidRPr="00083F2C" w:rsidRDefault="007A1D7B" w:rsidP="00083F2C">
      <w:pPr>
        <w:pStyle w:val="BodyText2"/>
        <w:numPr>
          <w:ilvl w:val="0"/>
          <w:numId w:val="1"/>
        </w:numPr>
        <w:spacing w:line="260" w:lineRule="exact"/>
        <w:rPr>
          <w:rFonts w:asciiTheme="minorHAnsi" w:hAnsiTheme="minorHAnsi" w:cstheme="minorHAnsi"/>
          <w:i/>
        </w:rPr>
      </w:pPr>
      <w:r w:rsidRPr="00083F2C">
        <w:rPr>
          <w:rFonts w:asciiTheme="minorHAnsi" w:hAnsiTheme="minorHAnsi" w:cstheme="minorHAnsi"/>
        </w:rPr>
        <w:t>Stansfield, K, J. (2018) Final Report for the Burdett Nursing Trust- To pilot and implement a targeted leadership development model for Health Visitors/School Nurses to strengthen their collective clinical leadership skills (funded).</w:t>
      </w:r>
    </w:p>
    <w:p w14:paraId="0F4A6D11" w14:textId="77777777" w:rsidR="00083F2C" w:rsidRPr="00083F2C" w:rsidRDefault="007A1D7B" w:rsidP="00083F2C">
      <w:pPr>
        <w:pStyle w:val="BodyText2"/>
        <w:numPr>
          <w:ilvl w:val="0"/>
          <w:numId w:val="1"/>
        </w:numPr>
        <w:spacing w:line="260" w:lineRule="exact"/>
        <w:rPr>
          <w:rFonts w:asciiTheme="minorHAnsi" w:hAnsiTheme="minorHAnsi" w:cstheme="minorHAnsi"/>
          <w:i/>
        </w:rPr>
      </w:pPr>
      <w:r w:rsidRPr="00083F2C">
        <w:rPr>
          <w:rFonts w:asciiTheme="minorHAnsi" w:hAnsiTheme="minorHAnsi" w:cstheme="minorHAnsi"/>
        </w:rPr>
        <w:t xml:space="preserve">Stansfield, K, J. (2017) Opinion piece: The future of health visiting is at risk. Nursing Standard. </w:t>
      </w:r>
    </w:p>
    <w:p w14:paraId="3587A68B" w14:textId="16A94919" w:rsidR="007A1D7B" w:rsidRPr="00083F2C" w:rsidRDefault="007A1D7B" w:rsidP="00083F2C">
      <w:pPr>
        <w:pStyle w:val="BodyText2"/>
        <w:numPr>
          <w:ilvl w:val="0"/>
          <w:numId w:val="1"/>
        </w:numPr>
        <w:spacing w:line="260" w:lineRule="exact"/>
        <w:rPr>
          <w:rFonts w:asciiTheme="minorHAnsi" w:hAnsiTheme="minorHAnsi" w:cstheme="minorHAnsi"/>
          <w:i/>
        </w:rPr>
      </w:pPr>
      <w:r w:rsidRPr="00083F2C">
        <w:rPr>
          <w:rFonts w:asciiTheme="minorHAnsi" w:hAnsiTheme="minorHAnsi" w:cstheme="minorHAnsi"/>
        </w:rPr>
        <w:t xml:space="preserve">Stansfield, K, J, Newland, R, </w:t>
      </w:r>
      <w:r w:rsidR="00083F2C" w:rsidRPr="00083F2C">
        <w:rPr>
          <w:rFonts w:asciiTheme="minorHAnsi" w:hAnsiTheme="minorHAnsi" w:cstheme="minorHAnsi"/>
        </w:rPr>
        <w:t>&amp;</w:t>
      </w:r>
      <w:r w:rsidRPr="00083F2C">
        <w:rPr>
          <w:rFonts w:asciiTheme="minorHAnsi" w:hAnsiTheme="minorHAnsi" w:cstheme="minorHAnsi"/>
        </w:rPr>
        <w:t xml:space="preserve"> Smith, L. (2013) Searching for a model for public health practice. Fully funded paper for Public Health England/Department of Health.</w:t>
      </w:r>
    </w:p>
    <w:p w14:paraId="4F7DBA83" w14:textId="2BAA1F3B" w:rsidR="00083F2C" w:rsidRPr="001715A8" w:rsidRDefault="00083F2C" w:rsidP="001715A8">
      <w:pPr>
        <w:pStyle w:val="BodyText2"/>
        <w:numPr>
          <w:ilvl w:val="0"/>
          <w:numId w:val="1"/>
        </w:numPr>
        <w:spacing w:line="260" w:lineRule="exact"/>
        <w:rPr>
          <w:rFonts w:asciiTheme="minorHAnsi" w:hAnsiTheme="minorHAnsi" w:cstheme="minorHAnsi"/>
          <w:i/>
        </w:rPr>
      </w:pPr>
      <w:r w:rsidRPr="001715A8">
        <w:rPr>
          <w:rFonts w:asciiTheme="minorHAnsi" w:hAnsiTheme="minorHAnsi" w:cstheme="minorHAnsi"/>
        </w:rPr>
        <w:lastRenderedPageBreak/>
        <w:t xml:space="preserve">Stansfield, K, J, </w:t>
      </w:r>
      <w:r w:rsidRPr="001715A8">
        <w:rPr>
          <w:rFonts w:asciiTheme="minorHAnsi" w:hAnsiTheme="minorHAnsi" w:cstheme="minorHAnsi"/>
        </w:rPr>
        <w:t>&amp;</w:t>
      </w:r>
      <w:r w:rsidRPr="001715A8">
        <w:rPr>
          <w:rFonts w:asciiTheme="minorHAnsi" w:hAnsiTheme="minorHAnsi" w:cstheme="minorHAnsi"/>
        </w:rPr>
        <w:t xml:space="preserve"> Clark, M. (2013) Making sense of leadership in the NHS: How Health Visitors engage with the social processes of leadership. Discussion paper accepted by the British Academy of Management Conference Aintree Liverpool.</w:t>
      </w:r>
    </w:p>
    <w:p w14:paraId="387CEB0F" w14:textId="2B526303" w:rsidR="00083F2C" w:rsidRDefault="00083F2C" w:rsidP="00083F2C">
      <w:pPr>
        <w:pStyle w:val="BodyText2"/>
        <w:spacing w:line="260" w:lineRule="exact"/>
        <w:jc w:val="left"/>
        <w:rPr>
          <w:rFonts w:ascii="Arial" w:hAnsi="Arial" w:cs="Arial"/>
          <w:i/>
          <w:sz w:val="20"/>
        </w:rPr>
      </w:pPr>
    </w:p>
    <w:p w14:paraId="12AD2549" w14:textId="644263C1" w:rsidR="00083F2C" w:rsidRDefault="00083F2C" w:rsidP="00083F2C">
      <w:pPr>
        <w:pStyle w:val="BodyText2"/>
        <w:spacing w:line="260" w:lineRule="exact"/>
        <w:jc w:val="left"/>
        <w:rPr>
          <w:rFonts w:ascii="Arial" w:hAnsi="Arial" w:cs="Arial"/>
          <w:b/>
          <w:sz w:val="20"/>
        </w:rPr>
      </w:pPr>
      <w:r w:rsidRPr="00083F2C">
        <w:rPr>
          <w:rFonts w:ascii="Arial" w:hAnsi="Arial" w:cs="Arial"/>
          <w:b/>
          <w:sz w:val="20"/>
        </w:rPr>
        <w:t>Biography</w:t>
      </w:r>
    </w:p>
    <w:p w14:paraId="66140FAC" w14:textId="2E018559" w:rsidR="00083F2C" w:rsidRDefault="00083F2C" w:rsidP="001715A8">
      <w:pPr>
        <w:pStyle w:val="BodyText2"/>
        <w:spacing w:line="260" w:lineRule="exact"/>
        <w:rPr>
          <w:rFonts w:eastAsia="Times New Roman" w:cs="Times New Roman"/>
          <w:color w:val="3F4143"/>
          <w:lang w:eastAsia="en-GB"/>
        </w:rPr>
      </w:pPr>
      <w:r w:rsidRPr="001715A8">
        <w:rPr>
          <w:rFonts w:asciiTheme="minorHAnsi" w:hAnsiTheme="minorHAnsi" w:cstheme="minorHAnsi"/>
        </w:rPr>
        <w:t>Dr Karen Stansfield has extensive senior management, strategic leadership</w:t>
      </w:r>
      <w:r w:rsidR="001715A8">
        <w:rPr>
          <w:rFonts w:asciiTheme="minorHAnsi" w:hAnsiTheme="minorHAnsi" w:cstheme="minorHAnsi"/>
        </w:rPr>
        <w:t xml:space="preserve"> and quality assurance experience in the health and care sector, industry and in education. </w:t>
      </w:r>
      <w:r w:rsidRPr="00B3610E">
        <w:rPr>
          <w:rFonts w:eastAsia="Times New Roman" w:cs="Times New Roman"/>
          <w:color w:val="3F4143"/>
          <w:lang w:eastAsia="en-GB"/>
        </w:rPr>
        <w:t xml:space="preserve">Karen is </w:t>
      </w:r>
      <w:r>
        <w:rPr>
          <w:rFonts w:eastAsia="Times New Roman" w:cs="Times New Roman"/>
          <w:color w:val="3F4143"/>
          <w:lang w:eastAsia="en-GB"/>
        </w:rPr>
        <w:t xml:space="preserve">a </w:t>
      </w:r>
      <w:r w:rsidRPr="00B3610E">
        <w:rPr>
          <w:rFonts w:eastAsia="Times New Roman" w:cs="Times New Roman"/>
          <w:color w:val="3F4143"/>
          <w:lang w:eastAsia="en-GB"/>
        </w:rPr>
        <w:t xml:space="preserve">highly skilled </w:t>
      </w:r>
      <w:r>
        <w:rPr>
          <w:rFonts w:eastAsia="Times New Roman" w:cs="Times New Roman"/>
          <w:color w:val="3F4143"/>
          <w:lang w:eastAsia="en-GB"/>
        </w:rPr>
        <w:t xml:space="preserve">educationalist and has extensive experience </w:t>
      </w:r>
      <w:r w:rsidRPr="00B3610E">
        <w:rPr>
          <w:rFonts w:eastAsia="Times New Roman" w:cs="Times New Roman"/>
          <w:color w:val="3F4143"/>
          <w:lang w:eastAsia="en-GB"/>
        </w:rPr>
        <w:t>in undert</w:t>
      </w:r>
      <w:r>
        <w:rPr>
          <w:rFonts w:eastAsia="Times New Roman" w:cs="Times New Roman"/>
          <w:color w:val="3F4143"/>
          <w:lang w:eastAsia="en-GB"/>
        </w:rPr>
        <w:t xml:space="preserve">aking curriculum development in </w:t>
      </w:r>
      <w:r w:rsidRPr="00B3610E">
        <w:rPr>
          <w:rFonts w:eastAsia="Times New Roman" w:cs="Times New Roman"/>
          <w:color w:val="3F4143"/>
          <w:lang w:eastAsia="en-GB"/>
        </w:rPr>
        <w:t>both pre and post-registration nursing and specialist educ</w:t>
      </w:r>
      <w:r>
        <w:rPr>
          <w:rFonts w:eastAsia="Times New Roman" w:cs="Times New Roman"/>
          <w:color w:val="3F4143"/>
          <w:lang w:eastAsia="en-GB"/>
        </w:rPr>
        <w:t>ation</w:t>
      </w:r>
      <w:r w:rsidRPr="00B3610E">
        <w:rPr>
          <w:rFonts w:eastAsia="Times New Roman" w:cs="Times New Roman"/>
          <w:color w:val="3F4143"/>
          <w:lang w:eastAsia="en-GB"/>
        </w:rPr>
        <w:t>. Karen complet</w:t>
      </w:r>
      <w:r>
        <w:rPr>
          <w:rFonts w:eastAsia="Times New Roman" w:cs="Times New Roman"/>
          <w:color w:val="3F4143"/>
          <w:lang w:eastAsia="en-GB"/>
        </w:rPr>
        <w:t>ed</w:t>
      </w:r>
      <w:r w:rsidRPr="00B3610E">
        <w:rPr>
          <w:rFonts w:eastAsia="Times New Roman" w:cs="Times New Roman"/>
          <w:color w:val="3F4143"/>
          <w:lang w:eastAsia="en-GB"/>
        </w:rPr>
        <w:t xml:space="preserve"> a doctorate in business administration</w:t>
      </w:r>
      <w:r>
        <w:rPr>
          <w:rFonts w:eastAsia="Times New Roman" w:cs="Times New Roman"/>
          <w:color w:val="3F4143"/>
          <w:lang w:eastAsia="en-GB"/>
        </w:rPr>
        <w:t xml:space="preserve"> her thesis was on health visiting and leadership</w:t>
      </w:r>
      <w:r w:rsidRPr="00B3610E">
        <w:rPr>
          <w:rFonts w:eastAsia="Times New Roman" w:cs="Times New Roman"/>
          <w:color w:val="3F4143"/>
          <w:lang w:eastAsia="en-GB"/>
        </w:rPr>
        <w:t xml:space="preserve">. </w:t>
      </w:r>
      <w:r w:rsidR="001715A8">
        <w:rPr>
          <w:rFonts w:eastAsia="Times New Roman" w:cs="Times New Roman"/>
          <w:color w:val="3F4143"/>
          <w:lang w:eastAsia="en-GB"/>
        </w:rPr>
        <w:t xml:space="preserve">The leadership development model was created from this research. Karen has subsequently been awarded two grants from the The Burdett Trust for Nursing in conjunction with the Institute of Health Visiting in 2017 to pilot and implement the leadership development model and in 2018 to undertake a feasibility study to implement a leadership programme containing the leadership model and to develop and implement a leadership board game based on the leadership model. This was developed </w:t>
      </w:r>
      <w:r w:rsidR="009F4D1C">
        <w:rPr>
          <w:rFonts w:eastAsia="Times New Roman" w:cs="Times New Roman"/>
          <w:color w:val="3F4143"/>
          <w:lang w:eastAsia="en-GB"/>
        </w:rPr>
        <w:t xml:space="preserve">and delivered </w:t>
      </w:r>
      <w:r w:rsidR="001715A8">
        <w:rPr>
          <w:rFonts w:eastAsia="Times New Roman" w:cs="Times New Roman"/>
          <w:color w:val="3F4143"/>
          <w:lang w:eastAsia="en-GB"/>
        </w:rPr>
        <w:t xml:space="preserve">to a wide range of public health nurses in the </w:t>
      </w:r>
      <w:r w:rsidR="009F4D1C">
        <w:rPr>
          <w:rFonts w:eastAsia="Times New Roman" w:cs="Times New Roman"/>
          <w:color w:val="3F4143"/>
          <w:lang w:eastAsia="en-GB"/>
        </w:rPr>
        <w:t>UK</w:t>
      </w:r>
      <w:bookmarkStart w:id="6" w:name="_GoBack"/>
      <w:bookmarkEnd w:id="6"/>
      <w:r w:rsidR="001715A8">
        <w:rPr>
          <w:rFonts w:eastAsia="Times New Roman" w:cs="Times New Roman"/>
          <w:color w:val="3F4143"/>
          <w:lang w:eastAsia="en-GB"/>
        </w:rPr>
        <w:t>.</w:t>
      </w:r>
    </w:p>
    <w:p w14:paraId="35CBEACD" w14:textId="19C8F2BB" w:rsidR="001715A8" w:rsidRPr="001715A8" w:rsidRDefault="001715A8" w:rsidP="001715A8">
      <w:pPr>
        <w:pStyle w:val="BodyText2"/>
        <w:spacing w:line="260" w:lineRule="exact"/>
        <w:rPr>
          <w:rFonts w:asciiTheme="minorHAnsi" w:hAnsiTheme="minorHAnsi" w:cstheme="minorHAnsi"/>
        </w:rPr>
      </w:pPr>
      <w:r>
        <w:rPr>
          <w:rFonts w:asciiTheme="minorHAnsi" w:hAnsiTheme="minorHAnsi" w:cstheme="minorHAnsi"/>
        </w:rPr>
        <w:t>Email: K.Stansfield1@salford.ac.uk</w:t>
      </w:r>
    </w:p>
    <w:p w14:paraId="2AAA34F8" w14:textId="77777777" w:rsidR="00083F2C" w:rsidRDefault="00083F2C" w:rsidP="00083F2C">
      <w:pPr>
        <w:shd w:val="clear" w:color="auto" w:fill="FFFFFF"/>
        <w:spacing w:line="240" w:lineRule="auto"/>
        <w:rPr>
          <w:rFonts w:eastAsia="Times New Roman" w:cs="Times New Roman"/>
          <w:color w:val="3F4143"/>
          <w:lang w:eastAsia="en-GB"/>
        </w:rPr>
      </w:pPr>
    </w:p>
    <w:p w14:paraId="792F0864" w14:textId="445F3DCC" w:rsidR="002D57A8" w:rsidRPr="002D57A8" w:rsidRDefault="002D57A8" w:rsidP="002D57A8">
      <w:pPr>
        <w:spacing w:line="240" w:lineRule="auto"/>
        <w:rPr>
          <w:lang w:val="en-US"/>
        </w:rPr>
      </w:pPr>
    </w:p>
    <w:sectPr w:rsidR="002D57A8" w:rsidRPr="002D57A8" w:rsidSect="00D50DA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4D"/>
    <w:family w:val="swiss"/>
    <w:pitch w:val="variable"/>
    <w:sig w:usb0="00000003" w:usb1="00000000" w:usb2="00000000" w:usb3="00000000" w:csb0="00000003" w:csb1="00000000"/>
  </w:font>
  <w:font w:name="ArialMT">
    <w:altName w:val="Arial"/>
    <w:panose1 w:val="020B0604020202020204"/>
    <w:charset w:val="00"/>
    <w:family w:val="swiss"/>
    <w:notTrueType/>
    <w:pitch w:val="default"/>
    <w:sig w:usb0="00000083" w:usb1="08070000" w:usb2="00000010" w:usb3="00000000" w:csb0="00020009" w:csb1="00000000"/>
  </w:font>
  <w:font w:name="Garamond-Book">
    <w:altName w:val="Cambria"/>
    <w:panose1 w:val="020B0604020202020204"/>
    <w:charset w:val="00"/>
    <w:family w:val="roman"/>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A14015"/>
    <w:multiLevelType w:val="hybridMultilevel"/>
    <w:tmpl w:val="3D02FD1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7A8"/>
    <w:rsid w:val="00083F2C"/>
    <w:rsid w:val="001715A8"/>
    <w:rsid w:val="002D57A8"/>
    <w:rsid w:val="0030737E"/>
    <w:rsid w:val="00635F07"/>
    <w:rsid w:val="006A31F6"/>
    <w:rsid w:val="007A1D7B"/>
    <w:rsid w:val="009F4D1C"/>
    <w:rsid w:val="00B65790"/>
    <w:rsid w:val="00D50DA9"/>
    <w:rsid w:val="00DF02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AC1F49E"/>
  <w15:chartTrackingRefBased/>
  <w15:docId w15:val="{E6E162BF-6CF3-654E-AF40-FDF5A857F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57A8"/>
    <w:pPr>
      <w:spacing w:line="360" w:lineRule="auto"/>
      <w:jc w:val="both"/>
    </w:pPr>
    <w:rPr>
      <w:rFonts w:ascii="Calibri" w:eastAsiaTheme="minorEastAsia"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A31F6"/>
    <w:pPr>
      <w:widowControl w:val="0"/>
      <w:spacing w:line="240" w:lineRule="auto"/>
      <w:jc w:val="left"/>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A31F6"/>
    <w:rPr>
      <w:rFonts w:ascii="Tw Cen MT" w:eastAsia="Tw Cen MT" w:hAnsi="Tw Cen MT" w:cs="Tw Cen MT"/>
      <w:sz w:val="18"/>
      <w:szCs w:val="18"/>
      <w:lang w:val="en-US"/>
    </w:rPr>
  </w:style>
  <w:style w:type="paragraph" w:styleId="NoSpacing">
    <w:name w:val="No Spacing"/>
    <w:aliases w:val="Figure and tAbles"/>
    <w:uiPriority w:val="1"/>
    <w:qFormat/>
    <w:rsid w:val="00635F07"/>
    <w:pPr>
      <w:spacing w:line="360" w:lineRule="auto"/>
    </w:pPr>
    <w:rPr>
      <w:rFonts w:ascii="Calibri" w:hAnsi="Calibri"/>
      <w:b/>
      <w:i/>
      <w:szCs w:val="22"/>
    </w:rPr>
  </w:style>
  <w:style w:type="paragraph" w:styleId="BodyText2">
    <w:name w:val="Body Text 2"/>
    <w:basedOn w:val="Normal"/>
    <w:link w:val="BodyText2Char"/>
    <w:uiPriority w:val="99"/>
    <w:unhideWhenUsed/>
    <w:rsid w:val="007A1D7B"/>
    <w:pPr>
      <w:spacing w:after="120" w:line="480" w:lineRule="auto"/>
    </w:pPr>
  </w:style>
  <w:style w:type="character" w:customStyle="1" w:styleId="BodyText2Char">
    <w:name w:val="Body Text 2 Char"/>
    <w:basedOn w:val="DefaultParagraphFont"/>
    <w:link w:val="BodyText2"/>
    <w:uiPriority w:val="99"/>
    <w:rsid w:val="007A1D7B"/>
    <w:rPr>
      <w:rFonts w:ascii="Calibri" w:eastAsiaTheme="minorEastAsia" w:hAnsi="Calibri"/>
    </w:rPr>
  </w:style>
  <w:style w:type="character" w:styleId="Hyperlink">
    <w:name w:val="Hyperlink"/>
    <w:basedOn w:val="DefaultParagraphFont"/>
    <w:uiPriority w:val="99"/>
    <w:unhideWhenUsed/>
    <w:rsid w:val="00083F2C"/>
    <w:rPr>
      <w:color w:val="0563C1" w:themeColor="hyperlink"/>
      <w:u w:val="single"/>
    </w:rPr>
  </w:style>
  <w:style w:type="paragraph" w:customStyle="1" w:styleId="Default">
    <w:name w:val="Default"/>
    <w:rsid w:val="001715A8"/>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2019-05-18T21:05:00Z</dcterms:created>
  <dcterms:modified xsi:type="dcterms:W3CDTF">2019-05-18T21:05:00Z</dcterms:modified>
</cp:coreProperties>
</file>