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118527" w14:textId="7212178F" w:rsidR="00006D1C" w:rsidRPr="00B53128" w:rsidRDefault="007952BF" w:rsidP="00B53128">
      <w:pPr>
        <w:pStyle w:val="Heading1"/>
        <w:jc w:val="both"/>
        <w:rPr>
          <w:rFonts w:ascii="Minion Pro" w:hAnsi="Minion Pro"/>
          <w:b/>
          <w:sz w:val="36"/>
          <w:szCs w:val="36"/>
        </w:rPr>
      </w:pPr>
      <w:r w:rsidRPr="00B53128">
        <w:rPr>
          <w:rFonts w:ascii="Minion Pro" w:hAnsi="Minion Pro"/>
          <w:b/>
          <w:sz w:val="36"/>
          <w:szCs w:val="36"/>
        </w:rPr>
        <w:t xml:space="preserve">Management of the </w:t>
      </w:r>
      <w:r w:rsidR="00CB2759" w:rsidRPr="00B53128">
        <w:rPr>
          <w:rFonts w:ascii="Minion Pro" w:hAnsi="Minion Pro"/>
          <w:b/>
          <w:sz w:val="36"/>
          <w:szCs w:val="36"/>
        </w:rPr>
        <w:t xml:space="preserve">Physiological Effect of Contraceptive Pills </w:t>
      </w:r>
      <w:r w:rsidRPr="00B53128">
        <w:rPr>
          <w:rFonts w:ascii="Minion Pro" w:hAnsi="Minion Pro"/>
          <w:b/>
          <w:sz w:val="36"/>
          <w:szCs w:val="36"/>
        </w:rPr>
        <w:t>among</w:t>
      </w:r>
      <w:r w:rsidR="00CB2759" w:rsidRPr="00B53128">
        <w:rPr>
          <w:rFonts w:ascii="Minion Pro" w:hAnsi="Minion Pro"/>
          <w:b/>
          <w:sz w:val="36"/>
          <w:szCs w:val="36"/>
        </w:rPr>
        <w:t xml:space="preserve"> </w:t>
      </w:r>
      <w:r w:rsidRPr="00B53128">
        <w:rPr>
          <w:rFonts w:ascii="Minion Pro" w:hAnsi="Minion Pro"/>
          <w:b/>
          <w:sz w:val="36"/>
          <w:szCs w:val="36"/>
        </w:rPr>
        <w:t xml:space="preserve">TGW </w:t>
      </w:r>
      <w:r w:rsidR="00CB2759" w:rsidRPr="00B53128">
        <w:rPr>
          <w:rFonts w:ascii="Minion Pro" w:hAnsi="Minion Pro"/>
          <w:b/>
          <w:sz w:val="36"/>
          <w:szCs w:val="36"/>
        </w:rPr>
        <w:t>in Selected</w:t>
      </w:r>
      <w:r w:rsidRPr="00B53128">
        <w:rPr>
          <w:rFonts w:ascii="Minion Pro" w:hAnsi="Minion Pro"/>
          <w:b/>
          <w:sz w:val="36"/>
          <w:szCs w:val="36"/>
        </w:rPr>
        <w:t xml:space="preserve"> Area</w:t>
      </w:r>
    </w:p>
    <w:p w14:paraId="49617A75" w14:textId="77777777" w:rsidR="0048264E" w:rsidRPr="0048264E" w:rsidRDefault="0048264E" w:rsidP="00BF6562">
      <w:pPr>
        <w:spacing w:line="276" w:lineRule="auto"/>
        <w:jc w:val="center"/>
        <w:rPr>
          <w:rFonts w:ascii="Arial" w:hAnsi="Arial" w:cs="Arial"/>
          <w:color w:val="000000" w:themeColor="text1"/>
          <w:sz w:val="10"/>
          <w:szCs w:val="10"/>
        </w:rPr>
      </w:pPr>
    </w:p>
    <w:p w14:paraId="212DE6C3" w14:textId="04246F32" w:rsidR="00F9573A" w:rsidRPr="0048264E" w:rsidRDefault="00F9573A" w:rsidP="00B53128">
      <w:pPr>
        <w:spacing w:line="276" w:lineRule="auto"/>
        <w:jc w:val="both"/>
        <w:rPr>
          <w:rFonts w:ascii="Arial" w:hAnsi="Arial" w:cs="Arial"/>
          <w:color w:val="000000" w:themeColor="text1"/>
          <w:sz w:val="22"/>
          <w:szCs w:val="22"/>
        </w:rPr>
      </w:pPr>
      <w:r w:rsidRPr="0048264E">
        <w:rPr>
          <w:rFonts w:ascii="Arial" w:hAnsi="Arial" w:cs="Arial"/>
          <w:color w:val="000000" w:themeColor="text1"/>
          <w:sz w:val="22"/>
          <w:szCs w:val="22"/>
        </w:rPr>
        <w:t>Sophia Marie G. Santiago</w:t>
      </w:r>
    </w:p>
    <w:p w14:paraId="04CA90EF" w14:textId="65D9C668" w:rsidR="007952BF" w:rsidRDefault="007952BF" w:rsidP="00B53128">
      <w:pPr>
        <w:spacing w:line="276" w:lineRule="auto"/>
        <w:jc w:val="both"/>
        <w:rPr>
          <w:rFonts w:ascii="Arial" w:hAnsi="Arial" w:cs="Arial"/>
          <w:color w:val="000000" w:themeColor="text1"/>
          <w:sz w:val="22"/>
          <w:szCs w:val="22"/>
        </w:rPr>
      </w:pPr>
      <w:r w:rsidRPr="0048264E">
        <w:rPr>
          <w:rFonts w:ascii="Arial" w:hAnsi="Arial" w:cs="Arial"/>
          <w:color w:val="000000" w:themeColor="text1"/>
          <w:sz w:val="22"/>
          <w:szCs w:val="22"/>
        </w:rPr>
        <w:t>San Beda University</w:t>
      </w:r>
    </w:p>
    <w:p w14:paraId="2DA7F7FF" w14:textId="77777777" w:rsidR="00B53128" w:rsidRDefault="00B53128" w:rsidP="00B53128">
      <w:pPr>
        <w:spacing w:line="276" w:lineRule="auto"/>
        <w:jc w:val="both"/>
        <w:rPr>
          <w:rFonts w:ascii="Arial" w:hAnsi="Arial" w:cs="Arial"/>
          <w:color w:val="000000" w:themeColor="text1"/>
          <w:sz w:val="22"/>
          <w:szCs w:val="22"/>
        </w:rPr>
      </w:pPr>
    </w:p>
    <w:p w14:paraId="1FE1BE24" w14:textId="77777777" w:rsidR="00B53128" w:rsidRDefault="00B53128" w:rsidP="00B53128">
      <w:pPr>
        <w:spacing w:line="276" w:lineRule="auto"/>
        <w:jc w:val="both"/>
        <w:rPr>
          <w:rFonts w:ascii="Arial" w:hAnsi="Arial" w:cs="Arial"/>
          <w:color w:val="000000" w:themeColor="text1"/>
          <w:sz w:val="22"/>
          <w:szCs w:val="22"/>
        </w:rPr>
      </w:pPr>
    </w:p>
    <w:p w14:paraId="25B0BE33" w14:textId="32483003" w:rsidR="00F9573A" w:rsidRPr="00B53128" w:rsidRDefault="0048264E" w:rsidP="00B53128">
      <w:pPr>
        <w:spacing w:line="276" w:lineRule="auto"/>
        <w:jc w:val="both"/>
        <w:rPr>
          <w:rFonts w:ascii="Arial" w:hAnsi="Arial" w:cs="Arial"/>
          <w:color w:val="000000" w:themeColor="text1"/>
          <w:sz w:val="20"/>
          <w:szCs w:val="22"/>
        </w:rPr>
      </w:pPr>
      <w:r w:rsidRPr="00B53128">
        <w:rPr>
          <w:rFonts w:ascii="Arial" w:hAnsi="Arial" w:cs="Arial"/>
          <w:color w:val="000000" w:themeColor="text1"/>
          <w:sz w:val="20"/>
          <w:szCs w:val="22"/>
        </w:rPr>
        <w:t>Abstract</w:t>
      </w:r>
    </w:p>
    <w:p w14:paraId="403CB555" w14:textId="781F9617" w:rsidR="0048264E" w:rsidRPr="00B53128" w:rsidRDefault="0048264E" w:rsidP="0048264E">
      <w:pPr>
        <w:jc w:val="both"/>
        <w:rPr>
          <w:rFonts w:ascii="Tw Cen MT" w:hAnsi="Tw Cen MT" w:cs="Arial"/>
          <w:color w:val="000000" w:themeColor="text1"/>
          <w:sz w:val="18"/>
          <w:szCs w:val="22"/>
        </w:rPr>
      </w:pPr>
      <w:r w:rsidRPr="00B53128">
        <w:rPr>
          <w:rFonts w:ascii="Tw Cen MT" w:hAnsi="Tw Cen MT" w:cs="Arial"/>
          <w:color w:val="000000" w:themeColor="text1"/>
          <w:sz w:val="18"/>
          <w:szCs w:val="22"/>
        </w:rPr>
        <w:t>Con</w:t>
      </w:r>
      <w:bookmarkStart w:id="0" w:name="_GoBack"/>
      <w:bookmarkEnd w:id="0"/>
      <w:r w:rsidRPr="00B53128">
        <w:rPr>
          <w:rFonts w:ascii="Tw Cen MT" w:hAnsi="Tw Cen MT" w:cs="Arial"/>
          <w:color w:val="000000" w:themeColor="text1"/>
          <w:sz w:val="18"/>
          <w:szCs w:val="22"/>
        </w:rPr>
        <w:t>traceptive pills are taken by women to help them when it comes to preventing pregnancy, it works by stopping a sperm cell from meeting an egg cell which is called fertilization. This surprisingly works on males that have a desire to transform intro the opposite gender and gradually exhibit female traits with continuous use of pill. According to Tyler, the exposure to the chemical content of the pill can have a sensitive effect on the transgender or intersex (2017). The main objective of this research is to inform the transgender women (TGW) users about the possible physiological effect of the use of contraceptive pills and how a frequent user manages these changes in their everyday life. Thus, study obtained selected transgender women and provided surveys to around four to seven TGW: whether they are aware about the pill and why they maintained it. The assumed result of the study is that contraceptive pills only have an effect if they use it regularly because irregular use is not enough to throw a man’s contraceptive users because of the quick judgment of people. The study that there are effects of contraceptive pills among men physiologically and some were able to manage to stay living a normal life but still need more knowledge and information about the pills they take.</w:t>
      </w:r>
    </w:p>
    <w:p w14:paraId="2DD5D79E" w14:textId="77777777" w:rsidR="0048264E" w:rsidRPr="0048264E" w:rsidRDefault="0048264E" w:rsidP="0048264E">
      <w:pPr>
        <w:jc w:val="both"/>
        <w:rPr>
          <w:rFonts w:ascii="Arial" w:hAnsi="Arial" w:cs="Arial"/>
          <w:color w:val="000000" w:themeColor="text1"/>
          <w:sz w:val="22"/>
          <w:szCs w:val="22"/>
        </w:rPr>
      </w:pPr>
    </w:p>
    <w:p w14:paraId="253D1B6B" w14:textId="7C9E1D86" w:rsidR="0048264E" w:rsidRDefault="0048264E" w:rsidP="0048264E">
      <w:pPr>
        <w:jc w:val="both"/>
        <w:rPr>
          <w:rFonts w:ascii="Arial" w:hAnsi="Arial" w:cs="Arial"/>
          <w:color w:val="000000" w:themeColor="text1"/>
          <w:sz w:val="20"/>
          <w:szCs w:val="20"/>
        </w:rPr>
      </w:pPr>
      <w:r w:rsidRPr="00B53128">
        <w:rPr>
          <w:rFonts w:ascii="Arial" w:hAnsi="Arial" w:cs="Arial"/>
          <w:color w:val="000000" w:themeColor="text1"/>
          <w:sz w:val="20"/>
          <w:szCs w:val="20"/>
        </w:rPr>
        <w:t>Keywords: Transgender Women, Physiological Effect, Management, Contraceptive Pills</w:t>
      </w:r>
    </w:p>
    <w:p w14:paraId="2518F965" w14:textId="77777777" w:rsidR="00B53128" w:rsidRDefault="00B53128" w:rsidP="0048264E">
      <w:pPr>
        <w:jc w:val="both"/>
        <w:rPr>
          <w:rFonts w:ascii="Arial" w:hAnsi="Arial" w:cs="Arial"/>
          <w:color w:val="000000" w:themeColor="text1"/>
          <w:sz w:val="20"/>
          <w:szCs w:val="20"/>
        </w:rPr>
      </w:pPr>
    </w:p>
    <w:p w14:paraId="70A91ECF" w14:textId="77777777" w:rsidR="00B53128" w:rsidRDefault="00B53128" w:rsidP="0048264E">
      <w:pPr>
        <w:jc w:val="both"/>
        <w:rPr>
          <w:rFonts w:ascii="Arial" w:hAnsi="Arial" w:cs="Arial"/>
          <w:color w:val="000000" w:themeColor="text1"/>
          <w:sz w:val="20"/>
          <w:szCs w:val="20"/>
        </w:rPr>
      </w:pPr>
    </w:p>
    <w:p w14:paraId="230FD3CD" w14:textId="313D28D4" w:rsidR="00B53128" w:rsidRDefault="00B53128" w:rsidP="0048264E">
      <w:pPr>
        <w:jc w:val="both"/>
        <w:rPr>
          <w:rFonts w:ascii="Arial" w:hAnsi="Arial" w:cs="Arial"/>
          <w:color w:val="000000" w:themeColor="text1"/>
          <w:sz w:val="20"/>
          <w:szCs w:val="20"/>
        </w:rPr>
      </w:pPr>
      <w:r>
        <w:rPr>
          <w:rFonts w:ascii="Calibri"/>
          <w:noProof/>
          <w:sz w:val="4"/>
        </w:rPr>
        <mc:AlternateContent>
          <mc:Choice Requires="wpg">
            <w:drawing>
              <wp:inline distT="0" distB="0" distL="0" distR="0" wp14:anchorId="12542030" wp14:editId="40639CB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81126E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7BD08978" w14:textId="77777777" w:rsidR="00B53128" w:rsidRDefault="00B53128" w:rsidP="0048264E">
      <w:pPr>
        <w:jc w:val="both"/>
        <w:rPr>
          <w:rFonts w:ascii="Arial" w:hAnsi="Arial" w:cs="Arial"/>
          <w:color w:val="000000" w:themeColor="text1"/>
          <w:sz w:val="20"/>
          <w:szCs w:val="20"/>
        </w:rPr>
      </w:pPr>
    </w:p>
    <w:p w14:paraId="62BC9615" w14:textId="27FDA098" w:rsidR="00B53128" w:rsidRDefault="00B53128" w:rsidP="00B53128">
      <w:pPr>
        <w:spacing w:before="92"/>
        <w:ind w:right="4234"/>
        <w:rPr>
          <w:rFonts w:ascii="Arial"/>
        </w:rPr>
      </w:pPr>
      <w:r>
        <w:rPr>
          <w:rFonts w:ascii="Arial"/>
          <w:color w:val="BF5A14"/>
        </w:rPr>
        <w:t>Biography</w:t>
      </w:r>
    </w:p>
    <w:p w14:paraId="47C16E98" w14:textId="3210160F" w:rsidR="00B53128" w:rsidRDefault="00B53128" w:rsidP="00B53128">
      <w:pPr>
        <w:spacing w:before="41" w:line="154" w:lineRule="exact"/>
        <w:ind w:left="213" w:right="231"/>
        <w:jc w:val="both"/>
        <w:rPr>
          <w:rFonts w:ascii="Arial"/>
          <w:sz w:val="14"/>
        </w:rPr>
      </w:pPr>
      <w:r>
        <w:rPr>
          <w:rFonts w:ascii="Arial"/>
          <w:sz w:val="14"/>
        </w:rPr>
        <w:t xml:space="preserve">The researcher is </w:t>
      </w:r>
      <w:r w:rsidR="009D1BDB">
        <w:rPr>
          <w:rFonts w:ascii="Arial"/>
          <w:sz w:val="14"/>
        </w:rPr>
        <w:t xml:space="preserve">eighteen (18) years old, </w:t>
      </w:r>
      <w:r>
        <w:rPr>
          <w:rFonts w:ascii="Arial"/>
          <w:sz w:val="14"/>
        </w:rPr>
        <w:t xml:space="preserve">a senior high school graduate from Monsignor </w:t>
      </w:r>
      <w:proofErr w:type="spellStart"/>
      <w:r>
        <w:rPr>
          <w:rFonts w:ascii="Arial"/>
          <w:sz w:val="14"/>
        </w:rPr>
        <w:t>McClancy</w:t>
      </w:r>
      <w:proofErr w:type="spellEnd"/>
      <w:r>
        <w:rPr>
          <w:rFonts w:ascii="Arial"/>
          <w:sz w:val="14"/>
        </w:rPr>
        <w:t xml:space="preserve"> memorial High School, New York and is currently studying in San Beda University in the Philippines as a 1</w:t>
      </w:r>
      <w:r w:rsidRPr="00B53128">
        <w:rPr>
          <w:rFonts w:ascii="Arial"/>
          <w:sz w:val="14"/>
          <w:vertAlign w:val="superscript"/>
        </w:rPr>
        <w:t>st</w:t>
      </w:r>
      <w:r>
        <w:rPr>
          <w:rFonts w:ascii="Arial"/>
          <w:sz w:val="14"/>
        </w:rPr>
        <w:t xml:space="preserve"> year nursing college student. She </w:t>
      </w:r>
      <w:r w:rsidR="000C3C4C">
        <w:rPr>
          <w:rFonts w:ascii="Arial"/>
          <w:sz w:val="14"/>
        </w:rPr>
        <w:t xml:space="preserve">has a background in doing a research paper and is knowledgeable enough about the </w:t>
      </w:r>
      <w:r w:rsidR="009D1BDB">
        <w:rPr>
          <w:rFonts w:ascii="Arial"/>
          <w:sz w:val="14"/>
        </w:rPr>
        <w:t xml:space="preserve">big changes in the </w:t>
      </w:r>
      <w:r w:rsidR="000C3C4C">
        <w:rPr>
          <w:rFonts w:ascii="Arial"/>
          <w:sz w:val="14"/>
        </w:rPr>
        <w:t xml:space="preserve">current health issues. </w:t>
      </w:r>
      <w:r w:rsidR="009D1BDB">
        <w:rPr>
          <w:rFonts w:ascii="Arial"/>
          <w:sz w:val="14"/>
        </w:rPr>
        <w:t>Helping others have been always my passion and I</w:t>
      </w:r>
      <w:r w:rsidR="009D1BDB">
        <w:rPr>
          <w:rFonts w:ascii="Arial"/>
          <w:sz w:val="14"/>
        </w:rPr>
        <w:t>’</w:t>
      </w:r>
      <w:r w:rsidR="009D1BDB">
        <w:rPr>
          <w:rFonts w:ascii="Arial"/>
          <w:sz w:val="14"/>
        </w:rPr>
        <w:t>d like to take this opportunity to help the transgender women who are taking pills to be informed about the it.</w:t>
      </w:r>
    </w:p>
    <w:p w14:paraId="3C94AF33" w14:textId="77777777" w:rsidR="000C3C4C" w:rsidRDefault="000C3C4C" w:rsidP="00B53128">
      <w:pPr>
        <w:spacing w:before="41" w:line="154" w:lineRule="exact"/>
        <w:ind w:left="213" w:right="231"/>
        <w:jc w:val="both"/>
        <w:rPr>
          <w:rFonts w:ascii="Arial"/>
          <w:sz w:val="14"/>
        </w:rPr>
      </w:pPr>
    </w:p>
    <w:p w14:paraId="04359F69" w14:textId="37417C26" w:rsidR="000C3C4C" w:rsidRDefault="000C3C4C" w:rsidP="000C3C4C">
      <w:pPr>
        <w:spacing w:before="62"/>
        <w:ind w:left="4217" w:right="4235"/>
        <w:jc w:val="center"/>
        <w:rPr>
          <w:rFonts w:ascii="Arial"/>
          <w:sz w:val="14"/>
        </w:rPr>
      </w:pPr>
      <w:r>
        <w:rPr>
          <w:rFonts w:ascii="Arial"/>
          <w:sz w:val="14"/>
        </w:rPr>
        <w:t xml:space="preserve">Email: </w:t>
      </w:r>
      <w:hyperlink r:id="rId4" w:history="1">
        <w:r w:rsidR="009D1BDB" w:rsidRPr="0069337C">
          <w:rPr>
            <w:rStyle w:val="Hyperlink"/>
            <w:rFonts w:ascii="Arial"/>
            <w:sz w:val="14"/>
          </w:rPr>
          <w:t>sophiamariesantiago@gmail.com</w:t>
        </w:r>
      </w:hyperlink>
    </w:p>
    <w:p w14:paraId="18313BFD" w14:textId="77777777" w:rsidR="000C3C4C" w:rsidRDefault="000C3C4C" w:rsidP="000C3C4C">
      <w:pPr>
        <w:pStyle w:val="BodyText"/>
        <w:spacing w:before="2"/>
        <w:rPr>
          <w:rFonts w:ascii="Arial"/>
          <w:sz w:val="19"/>
        </w:rPr>
      </w:pPr>
      <w:r>
        <w:rPr>
          <w:noProof/>
        </w:rPr>
        <mc:AlternateContent>
          <mc:Choice Requires="wps">
            <w:drawing>
              <wp:anchor distT="0" distB="0" distL="0" distR="0" simplePos="0" relativeHeight="251659264" behindDoc="0" locked="0" layoutInCell="1" allowOverlap="1" wp14:anchorId="71C2B4B4" wp14:editId="559B610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8947E1"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33D71F45" w14:textId="77777777" w:rsidR="000C3C4C" w:rsidRDefault="000C3C4C" w:rsidP="000C3C4C">
      <w:pPr>
        <w:pStyle w:val="BodyText"/>
        <w:rPr>
          <w:rFonts w:ascii="Arial"/>
          <w:sz w:val="20"/>
        </w:rPr>
      </w:pPr>
    </w:p>
    <w:p w14:paraId="5ED7630C" w14:textId="77777777" w:rsidR="000C3C4C" w:rsidRDefault="000C3C4C" w:rsidP="000C3C4C">
      <w:pPr>
        <w:pStyle w:val="BodyText"/>
        <w:rPr>
          <w:rFonts w:ascii="Arial"/>
          <w:sz w:val="20"/>
        </w:rPr>
      </w:pPr>
    </w:p>
    <w:p w14:paraId="07FF9A0E" w14:textId="77777777" w:rsidR="000C3C4C" w:rsidRDefault="000C3C4C" w:rsidP="000C3C4C">
      <w:pPr>
        <w:pStyle w:val="BodyText"/>
        <w:spacing w:before="7"/>
        <w:rPr>
          <w:rFonts w:ascii="Arial"/>
          <w:sz w:val="29"/>
        </w:rPr>
      </w:pPr>
    </w:p>
    <w:p w14:paraId="73C5C4A1" w14:textId="77777777" w:rsidR="000C3C4C" w:rsidRPr="00B21A57" w:rsidRDefault="000C3C4C" w:rsidP="000C3C4C">
      <w:pPr>
        <w:spacing w:before="39"/>
        <w:ind w:left="100"/>
        <w:rPr>
          <w:rFonts w:ascii="Minion Pro"/>
          <w:b/>
          <w:sz w:val="20"/>
        </w:rPr>
      </w:pPr>
      <w:r w:rsidRPr="00B21A57">
        <w:rPr>
          <w:rFonts w:ascii="Minion Pro"/>
          <w:b/>
          <w:sz w:val="20"/>
        </w:rPr>
        <w:t>Notes/Comments:</w:t>
      </w:r>
    </w:p>
    <w:p w14:paraId="05154183" w14:textId="77777777" w:rsidR="000C3C4C" w:rsidRDefault="000C3C4C" w:rsidP="000C3C4C">
      <w:pPr>
        <w:rPr>
          <w:rFonts w:ascii="Minion Pro"/>
        </w:rPr>
        <w:sectPr w:rsidR="000C3C4C" w:rsidSect="000C3C4C">
          <w:pgSz w:w="11910" w:h="16840"/>
          <w:pgMar w:top="1740" w:right="600" w:bottom="840" w:left="620" w:header="720" w:footer="720" w:gutter="0"/>
          <w:cols w:space="720"/>
        </w:sectPr>
      </w:pPr>
    </w:p>
    <w:p w14:paraId="1B7EFD28" w14:textId="77777777" w:rsidR="000C3C4C" w:rsidRDefault="000C3C4C" w:rsidP="000C3C4C">
      <w:pPr>
        <w:pStyle w:val="BodyText"/>
        <w:spacing w:before="3"/>
        <w:rPr>
          <w:rFonts w:ascii="Minion Pro"/>
          <w:sz w:val="26"/>
        </w:rPr>
      </w:pPr>
    </w:p>
    <w:p w14:paraId="2F11FE30" w14:textId="77777777" w:rsidR="000C3C4C" w:rsidRPr="00B53128" w:rsidRDefault="000C3C4C" w:rsidP="000C3C4C">
      <w:pPr>
        <w:spacing w:before="41" w:line="154" w:lineRule="exact"/>
        <w:ind w:left="213" w:right="231"/>
        <w:jc w:val="center"/>
        <w:rPr>
          <w:rFonts w:ascii="Arial"/>
          <w:sz w:val="14"/>
        </w:rPr>
      </w:pPr>
    </w:p>
    <w:sectPr w:rsidR="000C3C4C" w:rsidRPr="00B53128" w:rsidSect="00CB275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w Cen MT">
    <w:panose1 w:val="020B0602020104020603"/>
    <w:charset w:val="00"/>
    <w:family w:val="swiss"/>
    <w:pitch w:val="variable"/>
    <w:sig w:usb0="00000003" w:usb1="00000000" w:usb2="00000000" w:usb3="00000000" w:csb0="00000003" w:csb1="00000000"/>
  </w:font>
  <w:font w:name="Minion Pro">
    <w:panose1 w:val="02040503050306020203"/>
    <w:charset w:val="00"/>
    <w:family w:val="auto"/>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4"/>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759"/>
    <w:rsid w:val="0009487A"/>
    <w:rsid w:val="000C3C4C"/>
    <w:rsid w:val="00261C3E"/>
    <w:rsid w:val="00414C65"/>
    <w:rsid w:val="0048264E"/>
    <w:rsid w:val="005405C4"/>
    <w:rsid w:val="00691CC3"/>
    <w:rsid w:val="007952BF"/>
    <w:rsid w:val="00816810"/>
    <w:rsid w:val="009D1BDB"/>
    <w:rsid w:val="00A0471B"/>
    <w:rsid w:val="00B432C0"/>
    <w:rsid w:val="00B53128"/>
    <w:rsid w:val="00BF6562"/>
    <w:rsid w:val="00CB2759"/>
    <w:rsid w:val="00CD62B4"/>
    <w:rsid w:val="00F827C6"/>
    <w:rsid w:val="00F9573A"/>
    <w:rsid w:val="00FA64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AAD008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3128"/>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53128"/>
  </w:style>
  <w:style w:type="character" w:customStyle="1" w:styleId="Heading1Char">
    <w:name w:val="Heading 1 Char"/>
    <w:basedOn w:val="DefaultParagraphFont"/>
    <w:link w:val="Heading1"/>
    <w:uiPriority w:val="9"/>
    <w:rsid w:val="00B53128"/>
    <w:rPr>
      <w:rFonts w:asciiTheme="majorHAnsi" w:eastAsiaTheme="majorEastAsia" w:hAnsiTheme="majorHAnsi" w:cstheme="majorBidi"/>
      <w:color w:val="2F5496" w:themeColor="accent1" w:themeShade="BF"/>
      <w:sz w:val="32"/>
      <w:szCs w:val="32"/>
    </w:rPr>
  </w:style>
  <w:style w:type="paragraph" w:styleId="BodyText">
    <w:name w:val="Body Text"/>
    <w:basedOn w:val="Normal"/>
    <w:link w:val="BodyTextChar"/>
    <w:uiPriority w:val="1"/>
    <w:qFormat/>
    <w:rsid w:val="000C3C4C"/>
    <w:pPr>
      <w:widowControl w:val="0"/>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0C3C4C"/>
    <w:rPr>
      <w:rFonts w:ascii="Tw Cen MT" w:eastAsia="Tw Cen MT" w:hAnsi="Tw Cen MT" w:cs="Tw Cen MT"/>
      <w:sz w:val="18"/>
      <w:szCs w:val="18"/>
    </w:rPr>
  </w:style>
  <w:style w:type="character" w:styleId="Hyperlink">
    <w:name w:val="Hyperlink"/>
    <w:basedOn w:val="DefaultParagraphFont"/>
    <w:uiPriority w:val="99"/>
    <w:unhideWhenUsed/>
    <w:rsid w:val="000C3C4C"/>
    <w:rPr>
      <w:color w:val="0563C1" w:themeColor="hyperlink"/>
      <w:u w:val="single"/>
    </w:rPr>
  </w:style>
  <w:style w:type="character" w:styleId="FollowedHyperlink">
    <w:name w:val="FollowedHyperlink"/>
    <w:basedOn w:val="DefaultParagraphFont"/>
    <w:uiPriority w:val="99"/>
    <w:semiHidden/>
    <w:unhideWhenUsed/>
    <w:rsid w:val="009D1BD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576378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mailto:sophiamariesantiago@gmail.com"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2</Pages>
  <Words>325</Words>
  <Characters>1854</Characters>
  <Application>Microsoft Macintosh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IRISH G. SANTIAGO</dc:creator>
  <cp:keywords/>
  <dc:description/>
  <cp:lastModifiedBy>SAMANTHA IRISH G. SANTIAGO</cp:lastModifiedBy>
  <cp:revision>9</cp:revision>
  <dcterms:created xsi:type="dcterms:W3CDTF">2018-02-27T11:58:00Z</dcterms:created>
  <dcterms:modified xsi:type="dcterms:W3CDTF">2018-03-18T05:26:00Z</dcterms:modified>
</cp:coreProperties>
</file>