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19" w:rsidRDefault="009624D2">
      <w:pPr>
        <w:rPr>
          <w:rFonts w:ascii="Times New Roman" w:hAnsi="Times New Roman" w:cs="Times New Roman"/>
          <w:b/>
          <w:sz w:val="24"/>
          <w:szCs w:val="24"/>
        </w:rPr>
      </w:pPr>
      <w:r w:rsidRPr="009624D2">
        <w:rPr>
          <w:rFonts w:ascii="Times New Roman" w:hAnsi="Times New Roman" w:cs="Times New Roman"/>
          <w:b/>
          <w:sz w:val="24"/>
          <w:szCs w:val="24"/>
        </w:rPr>
        <w:t>Closely monitoring and change of disposable equipment and ventilator associated pneumonia (VAP)</w:t>
      </w:r>
    </w:p>
    <w:p w:rsidR="009624D2" w:rsidRDefault="009624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Zehra Asif Noorani (Assistant Manager Nursing)</w:t>
      </w:r>
      <w:r w:rsidR="00165E19">
        <w:rPr>
          <w:rFonts w:ascii="Times New Roman" w:hAnsi="Times New Roman" w:cs="Times New Roman"/>
          <w:sz w:val="24"/>
          <w:szCs w:val="24"/>
        </w:rPr>
        <w:t xml:space="preserve"> email: </w:t>
      </w:r>
      <w:hyperlink r:id="rId4" w:history="1">
        <w:r w:rsidR="00165E19" w:rsidRPr="00585FB6">
          <w:rPr>
            <w:rStyle w:val="Hyperlink"/>
            <w:rFonts w:ascii="Times New Roman" w:hAnsi="Times New Roman" w:cs="Times New Roman"/>
            <w:sz w:val="24"/>
            <w:szCs w:val="24"/>
          </w:rPr>
          <w:t>zehra.noorani@lnh.edu.pk</w:t>
        </w:r>
      </w:hyperlink>
      <w:r w:rsidR="00165E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1D4" w:rsidRPr="003F61D4" w:rsidRDefault="003F61D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1D4">
        <w:rPr>
          <w:rFonts w:ascii="Times New Roman" w:hAnsi="Times New Roman" w:cs="Times New Roman"/>
          <w:b/>
          <w:sz w:val="24"/>
          <w:szCs w:val="24"/>
          <w:u w:val="single"/>
        </w:rPr>
        <w:t xml:space="preserve">Abstract 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Ventilator associated pneumonia (VAP) a bacterial pneumonia in ICU patients is a frequent complication that exacts a heavy toll for those patients who’s been on mechanical ventilation for 48 hours or more.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Nurses can play a vital role in preventing VAP the most recent CDC guidelines on preventing hospital acquired pneumonia contain survival nursing interventions specific to VAP.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Closely monitoring and change of disposable equipment in ICU patients during the time frame prevent VAP.</w:t>
      </w: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  <w:r w:rsidRPr="003F61D4">
        <w:rPr>
          <w:rFonts w:ascii="Times New Roman" w:hAnsi="Times New Roman" w:cs="Times New Roman"/>
          <w:b/>
          <w:sz w:val="24"/>
          <w:szCs w:val="24"/>
        </w:rPr>
        <w:t>Objective</w:t>
      </w:r>
      <w:r>
        <w:rPr>
          <w:rFonts w:ascii="Times New Roman" w:hAnsi="Times New Roman" w:cs="Times New Roman"/>
          <w:sz w:val="24"/>
          <w:szCs w:val="24"/>
        </w:rPr>
        <w:t>:</w:t>
      </w:r>
      <w:r w:rsidR="003F61D4">
        <w:rPr>
          <w:rFonts w:ascii="Times New Roman" w:hAnsi="Times New Roman" w:cs="Times New Roman"/>
          <w:sz w:val="24"/>
          <w:szCs w:val="24"/>
        </w:rPr>
        <w:t xml:space="preserve"> To determine closely monitoring and change of disposable equipments on ventilator support patients decrease the incidence of VAP.</w:t>
      </w:r>
    </w:p>
    <w:p w:rsidR="003F61D4" w:rsidRDefault="003F61D4">
      <w:pPr>
        <w:rPr>
          <w:rFonts w:ascii="Times New Roman" w:hAnsi="Times New Roman" w:cs="Times New Roman"/>
          <w:sz w:val="24"/>
          <w:szCs w:val="24"/>
        </w:rPr>
      </w:pPr>
      <w:r w:rsidRPr="003F61D4">
        <w:rPr>
          <w:rFonts w:ascii="Times New Roman" w:hAnsi="Times New Roman" w:cs="Times New Roman"/>
          <w:b/>
          <w:sz w:val="24"/>
          <w:szCs w:val="24"/>
        </w:rPr>
        <w:t>Design, setting, participants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E26E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esign disposable equipment form on that</w:t>
      </w:r>
      <w:r w:rsidR="0042288A">
        <w:rPr>
          <w:rFonts w:ascii="Times New Roman" w:hAnsi="Times New Roman" w:cs="Times New Roman"/>
          <w:sz w:val="24"/>
          <w:szCs w:val="24"/>
        </w:rPr>
        <w:t xml:space="preserve"> mention</w:t>
      </w:r>
      <w:r>
        <w:rPr>
          <w:rFonts w:ascii="Times New Roman" w:hAnsi="Times New Roman" w:cs="Times New Roman"/>
          <w:sz w:val="24"/>
          <w:szCs w:val="24"/>
        </w:rPr>
        <w:t xml:space="preserve"> list of items, duration of equipment, </w:t>
      </w:r>
      <w:r w:rsidR="00DE26E2">
        <w:rPr>
          <w:rFonts w:ascii="Times New Roman" w:hAnsi="Times New Roman" w:cs="Times New Roman"/>
          <w:sz w:val="24"/>
          <w:szCs w:val="24"/>
        </w:rPr>
        <w:t>date of attachment and</w:t>
      </w:r>
      <w:r>
        <w:rPr>
          <w:rFonts w:ascii="Times New Roman" w:hAnsi="Times New Roman" w:cs="Times New Roman"/>
          <w:sz w:val="24"/>
          <w:szCs w:val="24"/>
        </w:rPr>
        <w:t xml:space="preserve"> st</w:t>
      </w:r>
      <w:r w:rsidR="00DE26E2">
        <w:rPr>
          <w:rFonts w:ascii="Times New Roman" w:hAnsi="Times New Roman" w:cs="Times New Roman"/>
          <w:sz w:val="24"/>
          <w:szCs w:val="24"/>
        </w:rPr>
        <w:t>aff name, date of change and</w:t>
      </w:r>
      <w:r>
        <w:rPr>
          <w:rFonts w:ascii="Times New Roman" w:hAnsi="Times New Roman" w:cs="Times New Roman"/>
          <w:sz w:val="24"/>
          <w:szCs w:val="24"/>
        </w:rPr>
        <w:t xml:space="preserve"> staff name</w:t>
      </w:r>
      <w:r w:rsidR="0042288A">
        <w:rPr>
          <w:rFonts w:ascii="Times New Roman" w:hAnsi="Times New Roman" w:cs="Times New Roman"/>
          <w:sz w:val="24"/>
          <w:szCs w:val="24"/>
        </w:rPr>
        <w:t xml:space="preserve"> for recording and monitoring. Disposable equipment f</w:t>
      </w:r>
      <w:r w:rsidR="00DE26E2">
        <w:rPr>
          <w:rFonts w:ascii="Times New Roman" w:hAnsi="Times New Roman" w:cs="Times New Roman"/>
          <w:sz w:val="24"/>
          <w:szCs w:val="24"/>
        </w:rPr>
        <w:t>orm attached</w:t>
      </w:r>
      <w:r>
        <w:rPr>
          <w:rFonts w:ascii="Times New Roman" w:hAnsi="Times New Roman" w:cs="Times New Roman"/>
          <w:sz w:val="24"/>
          <w:szCs w:val="24"/>
        </w:rPr>
        <w:t xml:space="preserve"> on those patients bedside </w:t>
      </w:r>
      <w:r w:rsidR="00DE26E2">
        <w:rPr>
          <w:rFonts w:ascii="Times New Roman" w:hAnsi="Times New Roman" w:cs="Times New Roman"/>
          <w:sz w:val="24"/>
          <w:szCs w:val="24"/>
        </w:rPr>
        <w:t>that’s</w:t>
      </w:r>
      <w:r>
        <w:rPr>
          <w:rFonts w:ascii="Times New Roman" w:hAnsi="Times New Roman" w:cs="Times New Roman"/>
          <w:sz w:val="24"/>
          <w:szCs w:val="24"/>
        </w:rPr>
        <w:t xml:space="preserve"> been on ventilation support admitted in chest ICU </w:t>
      </w:r>
      <w:r w:rsidR="00DE26E2">
        <w:rPr>
          <w:rFonts w:ascii="Times New Roman" w:hAnsi="Times New Roman" w:cs="Times New Roman"/>
          <w:sz w:val="24"/>
          <w:szCs w:val="24"/>
        </w:rPr>
        <w:t>of Liaquat national hospital Karachi, which is a tertiary care hospital, from December 2014 to May 2015.</w:t>
      </w:r>
    </w:p>
    <w:p w:rsidR="00DE26E2" w:rsidRDefault="00DE26E2">
      <w:pPr>
        <w:rPr>
          <w:rFonts w:ascii="Times New Roman" w:hAnsi="Times New Roman" w:cs="Times New Roman"/>
          <w:sz w:val="24"/>
          <w:szCs w:val="24"/>
        </w:rPr>
      </w:pPr>
      <w:r w:rsidRPr="00DE26E2">
        <w:rPr>
          <w:rFonts w:ascii="Times New Roman" w:hAnsi="Times New Roman" w:cs="Times New Roman"/>
          <w:b/>
          <w:sz w:val="24"/>
          <w:szCs w:val="24"/>
        </w:rPr>
        <w:t>Intervention</w:t>
      </w:r>
      <w:r>
        <w:rPr>
          <w:rFonts w:ascii="Times New Roman" w:hAnsi="Times New Roman" w:cs="Times New Roman"/>
          <w:sz w:val="24"/>
          <w:szCs w:val="24"/>
        </w:rPr>
        <w:t>: Before the study was initiated nurses were instructed and guideline provided to the nurses.</w:t>
      </w:r>
    </w:p>
    <w:p w:rsidR="00DE26E2" w:rsidRDefault="0042288A">
      <w:pPr>
        <w:rPr>
          <w:rFonts w:ascii="Times New Roman" w:hAnsi="Times New Roman" w:cs="Times New Roman"/>
          <w:sz w:val="24"/>
          <w:szCs w:val="24"/>
        </w:rPr>
      </w:pPr>
      <w:r w:rsidRPr="0042288A"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 w:rsidR="00300A2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efore introduction of disposable equipment form </w:t>
      </w:r>
      <w:r w:rsidR="00300A2D">
        <w:rPr>
          <w:rFonts w:ascii="Times New Roman" w:hAnsi="Times New Roman" w:cs="Times New Roman"/>
          <w:sz w:val="24"/>
          <w:szCs w:val="24"/>
        </w:rPr>
        <w:t xml:space="preserve">60 out of 220 patients (27.3%) patient were infected. After the introduction of disposable equipment form 30 out of 214 </w:t>
      </w:r>
      <w:r w:rsidR="006250F9">
        <w:rPr>
          <w:rFonts w:ascii="Times New Roman" w:hAnsi="Times New Roman" w:cs="Times New Roman"/>
          <w:sz w:val="24"/>
          <w:szCs w:val="24"/>
        </w:rPr>
        <w:t>(14%) patient were infected.</w:t>
      </w:r>
    </w:p>
    <w:p w:rsidR="006250F9" w:rsidRPr="006250F9" w:rsidRDefault="006250F9">
      <w:pPr>
        <w:rPr>
          <w:rFonts w:ascii="Times New Roman" w:hAnsi="Times New Roman" w:cs="Times New Roman"/>
          <w:sz w:val="24"/>
          <w:szCs w:val="24"/>
        </w:rPr>
      </w:pPr>
      <w:r w:rsidRPr="006250F9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50F9">
        <w:rPr>
          <w:rFonts w:ascii="Times New Roman" w:hAnsi="Times New Roman" w:cs="Times New Roman"/>
          <w:sz w:val="24"/>
          <w:szCs w:val="24"/>
        </w:rPr>
        <w:t>These results</w:t>
      </w:r>
      <w:r>
        <w:rPr>
          <w:rFonts w:ascii="Times New Roman" w:hAnsi="Times New Roman" w:cs="Times New Roman"/>
          <w:sz w:val="24"/>
          <w:szCs w:val="24"/>
        </w:rPr>
        <w:t xml:space="preserve"> show</w:t>
      </w:r>
      <w:r w:rsidRPr="006250F9">
        <w:rPr>
          <w:rFonts w:ascii="Times New Roman" w:hAnsi="Times New Roman" w:cs="Times New Roman"/>
          <w:sz w:val="24"/>
          <w:szCs w:val="24"/>
        </w:rPr>
        <w:t xml:space="preserve"> that there is </w:t>
      </w:r>
      <w:r>
        <w:rPr>
          <w:rFonts w:ascii="Times New Roman" w:hAnsi="Times New Roman" w:cs="Times New Roman"/>
          <w:sz w:val="24"/>
          <w:szCs w:val="24"/>
        </w:rPr>
        <w:t>significant reduction of infection levels after the introduction disposable equipment form in ICU patients.</w:t>
      </w:r>
    </w:p>
    <w:p w:rsidR="00DE26E2" w:rsidRDefault="00DE26E2">
      <w:pPr>
        <w:rPr>
          <w:rFonts w:ascii="Times New Roman" w:hAnsi="Times New Roman" w:cs="Times New Roman"/>
          <w:sz w:val="24"/>
          <w:szCs w:val="24"/>
        </w:rPr>
      </w:pPr>
    </w:p>
    <w:p w:rsidR="00DE26E2" w:rsidRDefault="00DE26E2">
      <w:pPr>
        <w:rPr>
          <w:rFonts w:ascii="Times New Roman" w:hAnsi="Times New Roman" w:cs="Times New Roman"/>
          <w:sz w:val="24"/>
          <w:szCs w:val="24"/>
        </w:rPr>
      </w:pPr>
    </w:p>
    <w:p w:rsidR="00DE26E2" w:rsidRDefault="00DE26E2">
      <w:pPr>
        <w:rPr>
          <w:rFonts w:ascii="Times New Roman" w:hAnsi="Times New Roman" w:cs="Times New Roman"/>
          <w:sz w:val="24"/>
          <w:szCs w:val="24"/>
        </w:rPr>
      </w:pPr>
    </w:p>
    <w:p w:rsidR="003F61D4" w:rsidRDefault="003F61D4">
      <w:pPr>
        <w:rPr>
          <w:rFonts w:ascii="Times New Roman" w:hAnsi="Times New Roman" w:cs="Times New Roman"/>
          <w:sz w:val="24"/>
          <w:szCs w:val="24"/>
        </w:rPr>
      </w:pPr>
    </w:p>
    <w:p w:rsidR="00165E19" w:rsidRDefault="00165E19">
      <w:pPr>
        <w:rPr>
          <w:rFonts w:ascii="Times New Roman" w:hAnsi="Times New Roman" w:cs="Times New Roman"/>
          <w:sz w:val="24"/>
          <w:szCs w:val="24"/>
        </w:rPr>
      </w:pPr>
    </w:p>
    <w:p w:rsidR="00165E19" w:rsidRPr="009624D2" w:rsidRDefault="00165E19">
      <w:pPr>
        <w:rPr>
          <w:rFonts w:ascii="Times New Roman" w:hAnsi="Times New Roman" w:cs="Times New Roman"/>
          <w:sz w:val="24"/>
          <w:szCs w:val="24"/>
        </w:rPr>
      </w:pPr>
    </w:p>
    <w:sectPr w:rsidR="00165E19" w:rsidRPr="009624D2" w:rsidSect="00BB5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624D2"/>
    <w:rsid w:val="00165E19"/>
    <w:rsid w:val="00300A2D"/>
    <w:rsid w:val="003F61D4"/>
    <w:rsid w:val="0042288A"/>
    <w:rsid w:val="006250F9"/>
    <w:rsid w:val="009624D2"/>
    <w:rsid w:val="00BB5234"/>
    <w:rsid w:val="00DE2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5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hra.noorani@lnh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lnh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zehra.noorani</dc:creator>
  <cp:keywords/>
  <dc:description/>
  <cp:lastModifiedBy>zehra.noorani</cp:lastModifiedBy>
  <cp:revision>1</cp:revision>
  <dcterms:created xsi:type="dcterms:W3CDTF">2016-06-09T03:25:00Z</dcterms:created>
  <dcterms:modified xsi:type="dcterms:W3CDTF">2016-06-09T04:32:00Z</dcterms:modified>
</cp:coreProperties>
</file>