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D7B2AA" w14:textId="77777777" w:rsidR="001858F4" w:rsidRPr="00453FC1" w:rsidRDefault="00303090" w:rsidP="00303090">
      <w:pPr>
        <w:pStyle w:val="NormalWeb"/>
        <w:spacing w:before="0" w:beforeAutospacing="0" w:after="0" w:afterAutospacing="0"/>
        <w:rPr>
          <w:rFonts w:eastAsiaTheme="minorEastAsia"/>
          <w:b/>
          <w:color w:val="000000" w:themeColor="text1"/>
          <w:kern w:val="24"/>
        </w:rPr>
      </w:pPr>
      <w:r>
        <w:rPr>
          <w:rFonts w:eastAsiaTheme="minorEastAsia"/>
          <w:b/>
          <w:color w:val="000000" w:themeColor="text1"/>
          <w:kern w:val="24"/>
        </w:rPr>
        <w:t xml:space="preserve">Title:  </w:t>
      </w:r>
      <w:r w:rsidR="00216D66" w:rsidRPr="00303090">
        <w:rPr>
          <w:rFonts w:eastAsiaTheme="minorEastAsia"/>
          <w:color w:val="000000" w:themeColor="text1"/>
          <w:kern w:val="24"/>
        </w:rPr>
        <w:t>Reflections on Several Years of Online Teaching</w:t>
      </w:r>
    </w:p>
    <w:p w14:paraId="58EE230F" w14:textId="77777777" w:rsidR="00216D66" w:rsidRPr="00403FBB" w:rsidRDefault="00216D66" w:rsidP="00216D66">
      <w:pPr>
        <w:pStyle w:val="NormalWeb"/>
        <w:spacing w:before="0" w:beforeAutospacing="0" w:after="0" w:afterAutospacing="0"/>
        <w:jc w:val="center"/>
        <w:rPr>
          <w:rFonts w:eastAsiaTheme="minorEastAsia"/>
          <w:color w:val="000000" w:themeColor="text1"/>
          <w:kern w:val="24"/>
        </w:rPr>
      </w:pPr>
    </w:p>
    <w:p w14:paraId="42C3E797" w14:textId="77777777" w:rsidR="00F34675" w:rsidRPr="00403FBB" w:rsidRDefault="00303090" w:rsidP="00303090">
      <w:pPr>
        <w:pStyle w:val="NormalWeb"/>
        <w:spacing w:before="0" w:beforeAutospacing="0" w:after="0" w:afterAutospacing="0"/>
        <w:ind w:left="360"/>
        <w:jc w:val="center"/>
        <w:rPr>
          <w:rFonts w:eastAsiaTheme="minorEastAsia"/>
          <w:color w:val="000000" w:themeColor="text1"/>
          <w:kern w:val="24"/>
        </w:rPr>
      </w:pPr>
      <w:r>
        <w:rPr>
          <w:rFonts w:eastAsiaTheme="minorEastAsia"/>
          <w:color w:val="000000" w:themeColor="text1"/>
          <w:kern w:val="24"/>
        </w:rPr>
        <w:t xml:space="preserve">Names: </w:t>
      </w:r>
      <w:r w:rsidR="00216D66" w:rsidRPr="00403FBB">
        <w:rPr>
          <w:rFonts w:eastAsiaTheme="minorEastAsia"/>
          <w:color w:val="000000" w:themeColor="text1"/>
          <w:kern w:val="24"/>
        </w:rPr>
        <w:t>Linda E. Jensen PhD, MN, RN</w:t>
      </w:r>
      <w:r w:rsidR="00403FBB">
        <w:rPr>
          <w:rFonts w:eastAsiaTheme="minorEastAsia"/>
          <w:color w:val="000000" w:themeColor="text1"/>
          <w:kern w:val="24"/>
        </w:rPr>
        <w:t>. ,</w:t>
      </w:r>
      <w:r w:rsidR="00403FBB" w:rsidRPr="00403FBB">
        <w:rPr>
          <w:rFonts w:eastAsiaTheme="minorEastAsia"/>
          <w:color w:val="000000" w:themeColor="text1"/>
          <w:kern w:val="24"/>
        </w:rPr>
        <w:t xml:space="preserve"> </w:t>
      </w:r>
      <w:r w:rsidR="00F34675" w:rsidRPr="00403FBB">
        <w:rPr>
          <w:rFonts w:eastAsiaTheme="minorEastAsia"/>
          <w:color w:val="000000" w:themeColor="text1"/>
          <w:kern w:val="24"/>
        </w:rPr>
        <w:t>Professor Graduate Nursing Clarkson College</w:t>
      </w:r>
    </w:p>
    <w:p w14:paraId="70987055" w14:textId="77777777" w:rsidR="00F34675" w:rsidRPr="00403FBB" w:rsidRDefault="00F34675" w:rsidP="00303090">
      <w:pPr>
        <w:jc w:val="center"/>
        <w:rPr>
          <w:rFonts w:ascii="Times New Roman" w:eastAsia="Times New Roman" w:hAnsi="Times New Roman" w:cs="Times New Roman"/>
          <w:sz w:val="24"/>
          <w:szCs w:val="24"/>
        </w:rPr>
      </w:pPr>
      <w:r w:rsidRPr="00403FBB">
        <w:rPr>
          <w:rFonts w:ascii="Times New Roman" w:eastAsiaTheme="minorEastAsia" w:hAnsi="Times New Roman" w:cs="Times New Roman"/>
          <w:kern w:val="24"/>
          <w:sz w:val="24"/>
          <w:szCs w:val="24"/>
        </w:rPr>
        <w:t>Lynn Frederick, PhD, MSW, LISW</w:t>
      </w:r>
      <w:r w:rsidR="00403FBB">
        <w:rPr>
          <w:rFonts w:ascii="Times New Roman" w:eastAsiaTheme="minorEastAsia" w:hAnsi="Times New Roman" w:cs="Times New Roman"/>
          <w:kern w:val="24"/>
          <w:sz w:val="24"/>
          <w:szCs w:val="24"/>
        </w:rPr>
        <w:t xml:space="preserve">., </w:t>
      </w:r>
      <w:r w:rsidRPr="00403FBB">
        <w:rPr>
          <w:rFonts w:ascii="Times New Roman" w:eastAsiaTheme="minorEastAsia" w:hAnsi="Times New Roman" w:cs="Times New Roman"/>
          <w:kern w:val="24"/>
          <w:sz w:val="24"/>
          <w:szCs w:val="24"/>
        </w:rPr>
        <w:t>Online Instructor, Our Lady of the Lake University</w:t>
      </w:r>
    </w:p>
    <w:p w14:paraId="231A5CF9" w14:textId="77777777" w:rsidR="00F34675" w:rsidRPr="00403FBB" w:rsidRDefault="00F34675" w:rsidP="00216D66">
      <w:pPr>
        <w:pStyle w:val="NormalWeb"/>
        <w:spacing w:before="0" w:beforeAutospacing="0" w:after="0" w:afterAutospacing="0"/>
        <w:jc w:val="center"/>
        <w:rPr>
          <w:rFonts w:eastAsiaTheme="minorEastAsia"/>
          <w:color w:val="000000" w:themeColor="text1"/>
          <w:kern w:val="24"/>
        </w:rPr>
      </w:pPr>
    </w:p>
    <w:p w14:paraId="456D8C1B" w14:textId="66A9E2CF" w:rsidR="001858F4" w:rsidRPr="00F85CA3" w:rsidRDefault="00A76C3C" w:rsidP="00F85CA3">
      <w:pPr>
        <w:pStyle w:val="NormalWeb"/>
        <w:spacing w:before="106" w:beforeAutospacing="0" w:after="0" w:afterAutospacing="0"/>
        <w:ind w:left="187"/>
        <w:rPr>
          <w:rFonts w:eastAsiaTheme="minorEastAsia"/>
          <w:color w:val="000000" w:themeColor="text1"/>
          <w:kern w:val="24"/>
        </w:rPr>
      </w:pPr>
      <w:r>
        <w:rPr>
          <w:rFonts w:eastAsiaTheme="minorEastAsia"/>
          <w:color w:val="000000" w:themeColor="text1"/>
          <w:kern w:val="24"/>
        </w:rPr>
        <w:t xml:space="preserve">     This presentation</w:t>
      </w:r>
      <w:r w:rsidR="001858F4" w:rsidRPr="00F85CA3">
        <w:rPr>
          <w:rFonts w:eastAsiaTheme="minorEastAsia"/>
          <w:color w:val="000000" w:themeColor="text1"/>
          <w:kern w:val="24"/>
        </w:rPr>
        <w:t xml:space="preserve"> reflects on the shift from face to face teaching to online teaching at the college level</w:t>
      </w:r>
      <w:r w:rsidR="00591B6F" w:rsidRPr="00F85CA3">
        <w:rPr>
          <w:rFonts w:eastAsiaTheme="minorEastAsia"/>
          <w:color w:val="000000" w:themeColor="text1"/>
          <w:kern w:val="24"/>
        </w:rPr>
        <w:t>, especially in colleges of Nursing</w:t>
      </w:r>
      <w:r w:rsidR="008E37DD">
        <w:rPr>
          <w:rFonts w:eastAsiaTheme="minorEastAsia"/>
          <w:color w:val="000000" w:themeColor="text1"/>
          <w:kern w:val="24"/>
        </w:rPr>
        <w:t xml:space="preserve"> and other health professions</w:t>
      </w:r>
      <w:r w:rsidR="001858F4" w:rsidRPr="00F85CA3">
        <w:rPr>
          <w:rFonts w:eastAsiaTheme="minorEastAsia"/>
          <w:color w:val="000000" w:themeColor="text1"/>
          <w:kern w:val="24"/>
        </w:rPr>
        <w:t xml:space="preserve">.  The authors use the </w:t>
      </w:r>
      <w:r w:rsidR="001858F4" w:rsidRPr="00F85CA3">
        <w:rPr>
          <w:rFonts w:eastAsiaTheme="minorEastAsia"/>
          <w:i/>
          <w:iCs/>
          <w:color w:val="000000" w:themeColor="text1"/>
          <w:kern w:val="24"/>
        </w:rPr>
        <w:t xml:space="preserve">Ten Principles of Effective Online Teaching: Best Practices in Distance </w:t>
      </w:r>
      <w:r w:rsidR="00F85CA3" w:rsidRPr="00F85CA3">
        <w:rPr>
          <w:rFonts w:eastAsiaTheme="minorEastAsia"/>
          <w:i/>
          <w:iCs/>
          <w:color w:val="000000" w:themeColor="text1"/>
          <w:kern w:val="24"/>
        </w:rPr>
        <w:t>Education</w:t>
      </w:r>
      <w:r w:rsidR="001858F4" w:rsidRPr="00F85CA3">
        <w:rPr>
          <w:rFonts w:eastAsiaTheme="minorEastAsia"/>
          <w:i/>
          <w:iCs/>
          <w:color w:val="000000" w:themeColor="text1"/>
          <w:kern w:val="24"/>
        </w:rPr>
        <w:t xml:space="preserve"> </w:t>
      </w:r>
      <w:r w:rsidR="001858F4" w:rsidRPr="00F85CA3">
        <w:rPr>
          <w:rFonts w:eastAsiaTheme="minorEastAsia"/>
          <w:color w:val="000000" w:themeColor="text1"/>
          <w:kern w:val="24"/>
        </w:rPr>
        <w:t>developed by Penn State’s World Campus</w:t>
      </w:r>
      <w:r w:rsidR="00453FC1" w:rsidRPr="00453FC1">
        <w:rPr>
          <w:rFonts w:eastAsiaTheme="minorEastAsia"/>
          <w:color w:val="000000" w:themeColor="text1"/>
          <w:kern w:val="24"/>
          <w:vertAlign w:val="superscript"/>
        </w:rPr>
        <w:t>1</w:t>
      </w:r>
      <w:r w:rsidR="00D72C04">
        <w:rPr>
          <w:rFonts w:eastAsiaTheme="minorEastAsia"/>
          <w:color w:val="000000" w:themeColor="text1"/>
          <w:kern w:val="24"/>
        </w:rPr>
        <w:t xml:space="preserve"> and numerous other sources</w:t>
      </w:r>
      <w:r w:rsidR="001858F4" w:rsidRPr="00F85CA3">
        <w:rPr>
          <w:rFonts w:eastAsiaTheme="minorEastAsia"/>
          <w:color w:val="000000" w:themeColor="text1"/>
          <w:kern w:val="24"/>
        </w:rPr>
        <w:t xml:space="preserve"> to evaluate their own practices and adjustment after over ten years of </w:t>
      </w:r>
      <w:r w:rsidR="005C0AF6">
        <w:rPr>
          <w:rFonts w:eastAsiaTheme="minorEastAsia"/>
          <w:color w:val="000000" w:themeColor="text1"/>
          <w:kern w:val="24"/>
        </w:rPr>
        <w:t xml:space="preserve">online teaching.  The Principles </w:t>
      </w:r>
      <w:r w:rsidR="001858F4" w:rsidRPr="00F85CA3">
        <w:rPr>
          <w:rFonts w:eastAsiaTheme="minorEastAsia"/>
          <w:color w:val="000000" w:themeColor="text1"/>
          <w:kern w:val="24"/>
        </w:rPr>
        <w:t xml:space="preserve">include: </w:t>
      </w:r>
      <w:r w:rsidR="001858F4" w:rsidRPr="007F351E">
        <w:rPr>
          <w:rFonts w:eastAsiaTheme="minorEastAsia"/>
          <w:i/>
          <w:color w:val="000000" w:themeColor="text1"/>
          <w:kern w:val="24"/>
        </w:rPr>
        <w:t>Show up and Teach, Practice Proactive Course Management Strategies, Establish Patterns of Activities, Plan for the Unplanned, Response Requested and Expected, Think Before</w:t>
      </w:r>
      <w:r w:rsidR="00F85CA3" w:rsidRPr="007F351E">
        <w:rPr>
          <w:rFonts w:eastAsiaTheme="minorEastAsia"/>
          <w:i/>
          <w:color w:val="000000" w:themeColor="text1"/>
          <w:kern w:val="24"/>
        </w:rPr>
        <w:t xml:space="preserve"> </w:t>
      </w:r>
      <w:r w:rsidR="001858F4" w:rsidRPr="007F351E">
        <w:rPr>
          <w:rFonts w:eastAsiaTheme="minorEastAsia"/>
          <w:i/>
          <w:color w:val="000000" w:themeColor="text1"/>
          <w:kern w:val="24"/>
        </w:rPr>
        <w:t>You Write, Help Maintain Forward Progress, Safe and Secure, Quality Counts</w:t>
      </w:r>
      <w:r w:rsidR="001858F4" w:rsidRPr="007F351E">
        <w:rPr>
          <w:rFonts w:eastAsiaTheme="minorEastAsia"/>
          <w:color w:val="000000" w:themeColor="text1"/>
          <w:kern w:val="24"/>
        </w:rPr>
        <w:t>, and</w:t>
      </w:r>
      <w:r w:rsidR="001858F4" w:rsidRPr="007F351E">
        <w:rPr>
          <w:rFonts w:eastAsiaTheme="minorEastAsia"/>
          <w:i/>
          <w:color w:val="000000" w:themeColor="text1"/>
          <w:kern w:val="24"/>
        </w:rPr>
        <w:t xml:space="preserve"> (Double) Click a M</w:t>
      </w:r>
      <w:r w:rsidR="00193BDB" w:rsidRPr="007F351E">
        <w:rPr>
          <w:rFonts w:eastAsiaTheme="minorEastAsia"/>
          <w:i/>
          <w:color w:val="000000" w:themeColor="text1"/>
          <w:kern w:val="24"/>
        </w:rPr>
        <w:t>ile on My Connection</w:t>
      </w:r>
      <w:r w:rsidR="00193BDB" w:rsidRPr="00F85CA3">
        <w:rPr>
          <w:rFonts w:eastAsiaTheme="minorEastAsia"/>
          <w:color w:val="000000" w:themeColor="text1"/>
          <w:kern w:val="24"/>
        </w:rPr>
        <w:t xml:space="preserve">.  </w:t>
      </w:r>
      <w:r w:rsidR="00591B6F" w:rsidRPr="00F85CA3">
        <w:rPr>
          <w:rFonts w:eastAsiaTheme="minorEastAsia"/>
          <w:color w:val="000000" w:themeColor="text1"/>
          <w:kern w:val="24"/>
        </w:rPr>
        <w:t>Informal data collection of comments</w:t>
      </w:r>
      <w:r w:rsidR="00767AF1" w:rsidRPr="00F85CA3">
        <w:rPr>
          <w:rFonts w:eastAsiaTheme="minorEastAsia"/>
          <w:color w:val="000000" w:themeColor="text1"/>
          <w:kern w:val="24"/>
        </w:rPr>
        <w:t xml:space="preserve"> from other higher education professors</w:t>
      </w:r>
      <w:r w:rsidR="00591B6F" w:rsidRPr="00F85CA3">
        <w:rPr>
          <w:rFonts w:eastAsiaTheme="minorEastAsia"/>
          <w:color w:val="000000" w:themeColor="text1"/>
          <w:kern w:val="24"/>
        </w:rPr>
        <w:t xml:space="preserve"> show</w:t>
      </w:r>
      <w:r w:rsidR="00767AF1" w:rsidRPr="00F85CA3">
        <w:rPr>
          <w:rFonts w:eastAsiaTheme="minorEastAsia"/>
          <w:color w:val="000000" w:themeColor="text1"/>
          <w:kern w:val="24"/>
        </w:rPr>
        <w:t xml:space="preserve">ed concerns about </w:t>
      </w:r>
      <w:r w:rsidR="00591B6F" w:rsidRPr="00F85CA3">
        <w:rPr>
          <w:rFonts w:eastAsiaTheme="minorEastAsia"/>
          <w:color w:val="000000" w:themeColor="text1"/>
          <w:kern w:val="24"/>
        </w:rPr>
        <w:t xml:space="preserve">adaptations for online teaching. </w:t>
      </w:r>
      <w:r w:rsidR="00767AF1" w:rsidRPr="00F85CA3">
        <w:rPr>
          <w:rFonts w:eastAsiaTheme="minorEastAsia"/>
          <w:color w:val="000000" w:themeColor="text1"/>
          <w:kern w:val="24"/>
        </w:rPr>
        <w:t xml:space="preserve"> A recent change in learning management systems for one author validated and increased previous frustrations with learning new technology that seems more cumbersome and less adaptable. </w:t>
      </w:r>
      <w:r w:rsidR="00193BDB" w:rsidRPr="00F85CA3">
        <w:rPr>
          <w:rFonts w:eastAsiaTheme="minorEastAsia"/>
          <w:color w:val="000000" w:themeColor="text1"/>
          <w:kern w:val="24"/>
        </w:rPr>
        <w:t>The presentation</w:t>
      </w:r>
      <w:r w:rsidR="001858F4" w:rsidRPr="00F85CA3">
        <w:rPr>
          <w:rFonts w:eastAsiaTheme="minorEastAsia"/>
          <w:color w:val="000000" w:themeColor="text1"/>
          <w:kern w:val="24"/>
        </w:rPr>
        <w:t xml:space="preserve"> will close with recommendations for the authors’ own improvement</w:t>
      </w:r>
      <w:r w:rsidR="00F63339" w:rsidRPr="00F85CA3">
        <w:rPr>
          <w:rFonts w:eastAsiaTheme="minorEastAsia"/>
          <w:color w:val="000000" w:themeColor="text1"/>
          <w:kern w:val="24"/>
        </w:rPr>
        <w:t xml:space="preserve"> in designing courses for online learning,</w:t>
      </w:r>
      <w:r w:rsidR="001858F4" w:rsidRPr="00F85CA3">
        <w:rPr>
          <w:rFonts w:eastAsiaTheme="minorEastAsia"/>
          <w:color w:val="000000" w:themeColor="text1"/>
          <w:kern w:val="24"/>
        </w:rPr>
        <w:t xml:space="preserve"> as well as suggestions for institutions that employ online faculty to teach courses designed by someone other than the instructor.</w:t>
      </w:r>
    </w:p>
    <w:p w14:paraId="16A4C4DF" w14:textId="03F5FF7F" w:rsidR="005C0AF6" w:rsidRPr="00A76C3C" w:rsidRDefault="00453FC1" w:rsidP="00485D6C">
      <w:pPr>
        <w:pStyle w:val="ListParagraph"/>
        <w:numPr>
          <w:ilvl w:val="0"/>
          <w:numId w:val="3"/>
        </w:numPr>
        <w:tabs>
          <w:tab w:val="left" w:pos="9360"/>
        </w:tabs>
        <w:jc w:val="both"/>
        <w:rPr>
          <w:rStyle w:val="Hyperlink"/>
          <w:color w:val="auto"/>
          <w:u w:val="none"/>
        </w:rPr>
      </w:pPr>
      <w:r w:rsidRPr="00485D6C">
        <w:t xml:space="preserve">Ragan, L., </w:t>
      </w:r>
      <w:r w:rsidR="005C0AF6" w:rsidRPr="00485D6C">
        <w:t xml:space="preserve">2009. </w:t>
      </w:r>
      <w:r w:rsidR="005C0AF6" w:rsidRPr="00485D6C">
        <w:rPr>
          <w:i/>
        </w:rPr>
        <w:t>Ten Principles of Effective Online Teachin</w:t>
      </w:r>
      <w:r w:rsidR="005C0AF6" w:rsidRPr="00485D6C">
        <w:t xml:space="preserve">g.  Magna Publications. </w:t>
      </w:r>
      <w:hyperlink r:id="rId5" w:history="1">
        <w:r w:rsidR="005C0AF6" w:rsidRPr="00485D6C">
          <w:rPr>
            <w:rStyle w:val="Hyperlink"/>
          </w:rPr>
          <w:t>www.facultyfocus.org</w:t>
        </w:r>
      </w:hyperlink>
    </w:p>
    <w:p w14:paraId="0F5766A2" w14:textId="23D447BD" w:rsidR="00A76C3C" w:rsidRPr="00485D6C" w:rsidRDefault="00A76C3C" w:rsidP="00A76C3C">
      <w:pPr>
        <w:tabs>
          <w:tab w:val="left" w:pos="9360"/>
        </w:tabs>
        <w:ind w:left="360"/>
        <w:jc w:val="both"/>
      </w:pPr>
      <w:r>
        <w:t xml:space="preserve">This presentation could also be given as a workshop, with additional information and hands on examples.  </w:t>
      </w:r>
    </w:p>
    <w:p w14:paraId="7ED5EF81" w14:textId="77777777" w:rsidR="00652DB4" w:rsidRDefault="00652DB4" w:rsidP="00652DB4">
      <w:pPr>
        <w:tabs>
          <w:tab w:val="left" w:pos="9360"/>
        </w:tabs>
        <w:jc w:val="both"/>
      </w:pPr>
    </w:p>
    <w:p w14:paraId="70522C8F" w14:textId="77777777" w:rsidR="00652DB4" w:rsidRPr="00E222D8" w:rsidRDefault="00E222D8" w:rsidP="00652DB4">
      <w:pPr>
        <w:tabs>
          <w:tab w:val="left" w:pos="9360"/>
        </w:tabs>
        <w:jc w:val="both"/>
        <w:rPr>
          <w:b/>
        </w:rPr>
      </w:pPr>
      <w:r w:rsidRPr="00E222D8">
        <w:rPr>
          <w:b/>
        </w:rPr>
        <w:t xml:space="preserve">Biographies: </w:t>
      </w:r>
      <w:r w:rsidR="00521D66" w:rsidRPr="00E222D8">
        <w:rPr>
          <w:b/>
        </w:rPr>
        <w:t xml:space="preserve"> </w:t>
      </w:r>
    </w:p>
    <w:p w14:paraId="401D409B" w14:textId="77777777" w:rsidR="00521D66" w:rsidRDefault="00521D66" w:rsidP="00403FBB">
      <w:pPr>
        <w:spacing w:after="200" w:line="276" w:lineRule="auto"/>
      </w:pPr>
      <w:bookmarkStart w:id="0" w:name="_GoBack"/>
      <w:bookmarkEnd w:id="0"/>
      <w:r w:rsidRPr="00521D66">
        <w:t>Linda Jensen, PhD,</w:t>
      </w:r>
      <w:r w:rsidR="00590076">
        <w:t xml:space="preserve"> RN, Professor Graduate Nursing</w:t>
      </w:r>
      <w:r w:rsidRPr="00521D66">
        <w:t>,</w:t>
      </w:r>
      <w:r w:rsidR="00590076">
        <w:t xml:space="preserve"> </w:t>
      </w:r>
      <w:r w:rsidRPr="00521D66">
        <w:t>Clarkson College, has taught</w:t>
      </w:r>
      <w:r w:rsidR="00590076">
        <w:t xml:space="preserve"> and worked in nursing for over 50 years</w:t>
      </w:r>
      <w:r w:rsidRPr="00521D66">
        <w:t>.  Her research in nursing education, perinatal depression, and mental health recovery</w:t>
      </w:r>
      <w:r w:rsidR="00485D6C">
        <w:t xml:space="preserve"> has been</w:t>
      </w:r>
      <w:r w:rsidRPr="00521D66">
        <w:t xml:space="preserve"> presented</w:t>
      </w:r>
      <w:r w:rsidR="00725FB3">
        <w:t xml:space="preserve"> at </w:t>
      </w:r>
      <w:r w:rsidR="00EA3444">
        <w:t>conferences</w:t>
      </w:r>
      <w:r w:rsidRPr="00521D66">
        <w:t xml:space="preserve"> in</w:t>
      </w:r>
      <w:r w:rsidR="00485D6C">
        <w:t xml:space="preserve"> the US, </w:t>
      </w:r>
      <w:r w:rsidRPr="00521D66">
        <w:t>Australia, Austria, Ho</w:t>
      </w:r>
      <w:r w:rsidR="00C47291">
        <w:t xml:space="preserve">ng Kong, </w:t>
      </w:r>
      <w:r w:rsidR="00725FB3">
        <w:t xml:space="preserve">Paris, </w:t>
      </w:r>
      <w:r w:rsidRPr="00521D66">
        <w:t>Japan</w:t>
      </w:r>
      <w:r w:rsidR="00725FB3">
        <w:t>, and published in several nursing journals</w:t>
      </w:r>
      <w:r w:rsidRPr="00521D66">
        <w:t xml:space="preserve">. </w:t>
      </w:r>
      <w:r w:rsidR="00A31DE3">
        <w:t xml:space="preserve"> </w:t>
      </w:r>
    </w:p>
    <w:p w14:paraId="3D4461DC" w14:textId="00D80C21" w:rsidR="009A7DF8" w:rsidRDefault="009A7DF8" w:rsidP="00403FBB">
      <w:pPr>
        <w:spacing w:after="200" w:line="276" w:lineRule="auto"/>
      </w:pPr>
      <w:r>
        <w:t>Lynn Frederick, PhD, LISW, MSW, Online Instructor, Walden Univ. and Our Lady of the Lake Univ.  She began social work practice in 1974, is licensed at the highest level in SC and has been teaching social work and sociology since 1991.  She has consulted and made presentations in several European countries and in the US since the 1980’s.  She currently teaches graduate social work students online</w:t>
      </w:r>
      <w:r w:rsidR="00D80D13">
        <w:t>.</w:t>
      </w:r>
    </w:p>
    <w:p w14:paraId="3D4A5EB4" w14:textId="32C313B6" w:rsidR="00E222D8" w:rsidRPr="00E222D8" w:rsidRDefault="00E222D8" w:rsidP="00E222D8">
      <w:pPr>
        <w:pStyle w:val="NormalWeb"/>
        <w:spacing w:before="0" w:beforeAutospacing="0" w:after="0" w:afterAutospacing="0"/>
        <w:rPr>
          <w:b/>
          <w:color w:val="000000"/>
          <w:sz w:val="27"/>
          <w:szCs w:val="27"/>
        </w:rPr>
      </w:pPr>
      <w:r w:rsidRPr="00E222D8">
        <w:rPr>
          <w:b/>
          <w:color w:val="000000"/>
          <w:sz w:val="27"/>
          <w:szCs w:val="27"/>
        </w:rPr>
        <w:t>Presenting author</w:t>
      </w:r>
      <w:r w:rsidR="00D80D13">
        <w:rPr>
          <w:b/>
          <w:color w:val="000000"/>
          <w:sz w:val="27"/>
          <w:szCs w:val="27"/>
        </w:rPr>
        <w:t>(s)</w:t>
      </w:r>
      <w:r w:rsidRPr="00E222D8">
        <w:rPr>
          <w:b/>
          <w:color w:val="000000"/>
          <w:sz w:val="27"/>
          <w:szCs w:val="27"/>
        </w:rPr>
        <w:t xml:space="preserve"> details </w:t>
      </w:r>
    </w:p>
    <w:p w14:paraId="691FE572" w14:textId="77777777" w:rsidR="00E222D8" w:rsidRDefault="00E222D8" w:rsidP="00E222D8">
      <w:pPr>
        <w:pStyle w:val="NormalWeb"/>
        <w:spacing w:before="0" w:beforeAutospacing="0" w:after="0" w:afterAutospacing="0"/>
        <w:rPr>
          <w:color w:val="000000"/>
          <w:sz w:val="27"/>
          <w:szCs w:val="27"/>
        </w:rPr>
      </w:pPr>
      <w:r>
        <w:rPr>
          <w:color w:val="000000"/>
          <w:sz w:val="27"/>
          <w:szCs w:val="27"/>
        </w:rPr>
        <w:t>Full name:  Linda E. Welsch Jensen</w:t>
      </w:r>
      <w:r w:rsidR="009A7DF8">
        <w:rPr>
          <w:color w:val="000000"/>
          <w:sz w:val="27"/>
          <w:szCs w:val="27"/>
        </w:rPr>
        <w:t>, Lynn M. Frederick</w:t>
      </w:r>
    </w:p>
    <w:p w14:paraId="07B24040" w14:textId="77777777" w:rsidR="00E222D8" w:rsidRDefault="00E222D8" w:rsidP="00E222D8">
      <w:pPr>
        <w:pStyle w:val="NormalWeb"/>
        <w:spacing w:before="0" w:beforeAutospacing="0" w:after="0" w:afterAutospacing="0"/>
        <w:rPr>
          <w:color w:val="000000"/>
          <w:sz w:val="27"/>
          <w:szCs w:val="27"/>
        </w:rPr>
      </w:pPr>
      <w:r>
        <w:rPr>
          <w:color w:val="000000"/>
          <w:sz w:val="27"/>
          <w:szCs w:val="27"/>
        </w:rPr>
        <w:t>Contact number: 402-517-5772</w:t>
      </w:r>
      <w:r w:rsidR="009A7DF8">
        <w:rPr>
          <w:color w:val="000000"/>
          <w:sz w:val="27"/>
          <w:szCs w:val="27"/>
        </w:rPr>
        <w:t>, 843-297-1910</w:t>
      </w:r>
    </w:p>
    <w:p w14:paraId="5C579810" w14:textId="77777777" w:rsidR="00E222D8" w:rsidRDefault="00E222D8" w:rsidP="00E222D8">
      <w:pPr>
        <w:pStyle w:val="NormalWeb"/>
        <w:spacing w:before="0" w:beforeAutospacing="0" w:after="0" w:afterAutospacing="0"/>
        <w:rPr>
          <w:color w:val="000000"/>
          <w:sz w:val="27"/>
          <w:szCs w:val="27"/>
        </w:rPr>
      </w:pPr>
      <w:r>
        <w:rPr>
          <w:color w:val="000000"/>
          <w:sz w:val="27"/>
          <w:szCs w:val="27"/>
        </w:rPr>
        <w:t xml:space="preserve">Twitter account: </w:t>
      </w:r>
    </w:p>
    <w:p w14:paraId="27717C39" w14:textId="77777777" w:rsidR="00E222D8" w:rsidRDefault="00E222D8" w:rsidP="00E222D8">
      <w:pPr>
        <w:pStyle w:val="NormalWeb"/>
        <w:spacing w:before="0" w:beforeAutospacing="0" w:after="0" w:afterAutospacing="0"/>
        <w:rPr>
          <w:color w:val="000000"/>
          <w:sz w:val="27"/>
          <w:szCs w:val="27"/>
        </w:rPr>
      </w:pPr>
      <w:r>
        <w:rPr>
          <w:color w:val="000000"/>
          <w:sz w:val="27"/>
          <w:szCs w:val="27"/>
        </w:rPr>
        <w:t>Linked In account:</w:t>
      </w:r>
    </w:p>
    <w:p w14:paraId="47B76B73" w14:textId="77777777" w:rsidR="00E222D8" w:rsidRDefault="00E222D8" w:rsidP="00E222D8">
      <w:pPr>
        <w:pStyle w:val="NormalWeb"/>
        <w:spacing w:before="0" w:beforeAutospacing="0" w:after="0" w:afterAutospacing="0"/>
        <w:rPr>
          <w:color w:val="000000"/>
          <w:sz w:val="27"/>
          <w:szCs w:val="27"/>
        </w:rPr>
      </w:pPr>
      <w:r>
        <w:rPr>
          <w:color w:val="000000"/>
          <w:sz w:val="27"/>
          <w:szCs w:val="27"/>
        </w:rPr>
        <w:t xml:space="preserve">Session name/ number: </w:t>
      </w:r>
    </w:p>
    <w:p w14:paraId="74CCEC80" w14:textId="77777777" w:rsidR="00A51803" w:rsidRDefault="00E222D8" w:rsidP="00A51803">
      <w:pPr>
        <w:pStyle w:val="NormalWeb"/>
        <w:spacing w:before="0" w:beforeAutospacing="0" w:after="0" w:afterAutospacing="0"/>
        <w:rPr>
          <w:color w:val="000000"/>
          <w:sz w:val="27"/>
          <w:szCs w:val="27"/>
        </w:rPr>
      </w:pPr>
      <w:r>
        <w:rPr>
          <w:color w:val="000000"/>
          <w:sz w:val="27"/>
          <w:szCs w:val="27"/>
        </w:rPr>
        <w:lastRenderedPageBreak/>
        <w:t>Category: Oral Presentation</w:t>
      </w:r>
    </w:p>
    <w:p w14:paraId="371EA960" w14:textId="6E0BC0A3" w:rsidR="00A51803" w:rsidRDefault="00E222D8" w:rsidP="00A51803">
      <w:pPr>
        <w:pStyle w:val="NormalWeb"/>
        <w:spacing w:before="0" w:beforeAutospacing="0" w:after="0" w:afterAutospacing="0"/>
        <w:rPr>
          <w:color w:val="000000"/>
          <w:sz w:val="27"/>
          <w:szCs w:val="27"/>
        </w:rPr>
      </w:pPr>
      <w:r>
        <w:rPr>
          <w:color w:val="000000"/>
          <w:sz w:val="27"/>
          <w:szCs w:val="27"/>
        </w:rPr>
        <w:t>Passport Number:</w:t>
      </w:r>
      <w:r w:rsidR="00872D8D">
        <w:rPr>
          <w:color w:val="000000"/>
          <w:sz w:val="27"/>
          <w:szCs w:val="27"/>
        </w:rPr>
        <w:t xml:space="preserve"> </w:t>
      </w:r>
      <w:r w:rsidR="00A51803">
        <w:rPr>
          <w:color w:val="000000"/>
          <w:sz w:val="27"/>
          <w:szCs w:val="27"/>
        </w:rPr>
        <w:t>Linda Jensen USA: 474641868</w:t>
      </w:r>
    </w:p>
    <w:p w14:paraId="48D4310D" w14:textId="58B935D4" w:rsidR="00652DB4" w:rsidRPr="005457B2" w:rsidRDefault="00A51803" w:rsidP="005457B2">
      <w:pPr>
        <w:pStyle w:val="NormalWeb"/>
        <w:spacing w:before="0" w:beforeAutospacing="0" w:after="0" w:afterAutospacing="0"/>
        <w:rPr>
          <w:color w:val="000000"/>
          <w:sz w:val="27"/>
          <w:szCs w:val="27"/>
        </w:rPr>
      </w:pPr>
      <w:r>
        <w:rPr>
          <w:color w:val="000000"/>
          <w:sz w:val="27"/>
          <w:szCs w:val="27"/>
        </w:rPr>
        <w:t xml:space="preserve">   </w:t>
      </w:r>
      <w:r w:rsidR="00F41CC6">
        <w:rPr>
          <w:color w:val="000000"/>
          <w:sz w:val="27"/>
          <w:szCs w:val="27"/>
        </w:rPr>
        <w:t xml:space="preserve">Lynn Frederick </w:t>
      </w:r>
      <w:r w:rsidR="00872D8D">
        <w:rPr>
          <w:color w:val="000000"/>
          <w:sz w:val="27"/>
          <w:szCs w:val="27"/>
        </w:rPr>
        <w:t>445819638</w:t>
      </w:r>
    </w:p>
    <w:sectPr w:rsidR="00652DB4" w:rsidRPr="005457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05707A"/>
    <w:multiLevelType w:val="hybridMultilevel"/>
    <w:tmpl w:val="C2281830"/>
    <w:lvl w:ilvl="0" w:tplc="D1A4F604">
      <w:start w:val="402"/>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F25207"/>
    <w:multiLevelType w:val="hybridMultilevel"/>
    <w:tmpl w:val="AC523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101988"/>
    <w:multiLevelType w:val="hybridMultilevel"/>
    <w:tmpl w:val="7A1291F2"/>
    <w:lvl w:ilvl="0" w:tplc="9F7600A0">
      <w:start w:val="1"/>
      <w:numFmt w:val="bullet"/>
      <w:lvlText w:val="•"/>
      <w:lvlJc w:val="left"/>
      <w:pPr>
        <w:tabs>
          <w:tab w:val="num" w:pos="720"/>
        </w:tabs>
        <w:ind w:left="720" w:hanging="360"/>
      </w:pPr>
      <w:rPr>
        <w:rFonts w:ascii="Arial" w:hAnsi="Arial" w:hint="default"/>
      </w:rPr>
    </w:lvl>
    <w:lvl w:ilvl="1" w:tplc="6F6A995E" w:tentative="1">
      <w:start w:val="1"/>
      <w:numFmt w:val="bullet"/>
      <w:lvlText w:val="•"/>
      <w:lvlJc w:val="left"/>
      <w:pPr>
        <w:tabs>
          <w:tab w:val="num" w:pos="1440"/>
        </w:tabs>
        <w:ind w:left="1440" w:hanging="360"/>
      </w:pPr>
      <w:rPr>
        <w:rFonts w:ascii="Arial" w:hAnsi="Arial" w:hint="default"/>
      </w:rPr>
    </w:lvl>
    <w:lvl w:ilvl="2" w:tplc="497463D8" w:tentative="1">
      <w:start w:val="1"/>
      <w:numFmt w:val="bullet"/>
      <w:lvlText w:val="•"/>
      <w:lvlJc w:val="left"/>
      <w:pPr>
        <w:tabs>
          <w:tab w:val="num" w:pos="2160"/>
        </w:tabs>
        <w:ind w:left="2160" w:hanging="360"/>
      </w:pPr>
      <w:rPr>
        <w:rFonts w:ascii="Arial" w:hAnsi="Arial" w:hint="default"/>
      </w:rPr>
    </w:lvl>
    <w:lvl w:ilvl="3" w:tplc="DDF6CAEA" w:tentative="1">
      <w:start w:val="1"/>
      <w:numFmt w:val="bullet"/>
      <w:lvlText w:val="•"/>
      <w:lvlJc w:val="left"/>
      <w:pPr>
        <w:tabs>
          <w:tab w:val="num" w:pos="2880"/>
        </w:tabs>
        <w:ind w:left="2880" w:hanging="360"/>
      </w:pPr>
      <w:rPr>
        <w:rFonts w:ascii="Arial" w:hAnsi="Arial" w:hint="default"/>
      </w:rPr>
    </w:lvl>
    <w:lvl w:ilvl="4" w:tplc="EEA86B1A" w:tentative="1">
      <w:start w:val="1"/>
      <w:numFmt w:val="bullet"/>
      <w:lvlText w:val="•"/>
      <w:lvlJc w:val="left"/>
      <w:pPr>
        <w:tabs>
          <w:tab w:val="num" w:pos="3600"/>
        </w:tabs>
        <w:ind w:left="3600" w:hanging="360"/>
      </w:pPr>
      <w:rPr>
        <w:rFonts w:ascii="Arial" w:hAnsi="Arial" w:hint="default"/>
      </w:rPr>
    </w:lvl>
    <w:lvl w:ilvl="5" w:tplc="5BE28710" w:tentative="1">
      <w:start w:val="1"/>
      <w:numFmt w:val="bullet"/>
      <w:lvlText w:val="•"/>
      <w:lvlJc w:val="left"/>
      <w:pPr>
        <w:tabs>
          <w:tab w:val="num" w:pos="4320"/>
        </w:tabs>
        <w:ind w:left="4320" w:hanging="360"/>
      </w:pPr>
      <w:rPr>
        <w:rFonts w:ascii="Arial" w:hAnsi="Arial" w:hint="default"/>
      </w:rPr>
    </w:lvl>
    <w:lvl w:ilvl="6" w:tplc="DBE8CC66" w:tentative="1">
      <w:start w:val="1"/>
      <w:numFmt w:val="bullet"/>
      <w:lvlText w:val="•"/>
      <w:lvlJc w:val="left"/>
      <w:pPr>
        <w:tabs>
          <w:tab w:val="num" w:pos="5040"/>
        </w:tabs>
        <w:ind w:left="5040" w:hanging="360"/>
      </w:pPr>
      <w:rPr>
        <w:rFonts w:ascii="Arial" w:hAnsi="Arial" w:hint="default"/>
      </w:rPr>
    </w:lvl>
    <w:lvl w:ilvl="7" w:tplc="E26CE2D0" w:tentative="1">
      <w:start w:val="1"/>
      <w:numFmt w:val="bullet"/>
      <w:lvlText w:val="•"/>
      <w:lvlJc w:val="left"/>
      <w:pPr>
        <w:tabs>
          <w:tab w:val="num" w:pos="5760"/>
        </w:tabs>
        <w:ind w:left="5760" w:hanging="360"/>
      </w:pPr>
      <w:rPr>
        <w:rFonts w:ascii="Arial" w:hAnsi="Arial" w:hint="default"/>
      </w:rPr>
    </w:lvl>
    <w:lvl w:ilvl="8" w:tplc="0942A852"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8F4"/>
    <w:rsid w:val="001067AB"/>
    <w:rsid w:val="001858F4"/>
    <w:rsid w:val="00193BDB"/>
    <w:rsid w:val="001D26E8"/>
    <w:rsid w:val="00216D66"/>
    <w:rsid w:val="002C576C"/>
    <w:rsid w:val="00303090"/>
    <w:rsid w:val="003B26BF"/>
    <w:rsid w:val="00403FBB"/>
    <w:rsid w:val="00453FC1"/>
    <w:rsid w:val="00485D6C"/>
    <w:rsid w:val="00504037"/>
    <w:rsid w:val="00521D66"/>
    <w:rsid w:val="005457B2"/>
    <w:rsid w:val="005726C6"/>
    <w:rsid w:val="00590076"/>
    <w:rsid w:val="00591B6F"/>
    <w:rsid w:val="005C0AF6"/>
    <w:rsid w:val="00652DB4"/>
    <w:rsid w:val="00725FB3"/>
    <w:rsid w:val="00736948"/>
    <w:rsid w:val="00767AF1"/>
    <w:rsid w:val="007F351E"/>
    <w:rsid w:val="00872D8D"/>
    <w:rsid w:val="008E37DD"/>
    <w:rsid w:val="009A7DF8"/>
    <w:rsid w:val="00A31DE3"/>
    <w:rsid w:val="00A51803"/>
    <w:rsid w:val="00A76C3C"/>
    <w:rsid w:val="00C47291"/>
    <w:rsid w:val="00C83CD6"/>
    <w:rsid w:val="00D72C04"/>
    <w:rsid w:val="00D80D13"/>
    <w:rsid w:val="00E222D8"/>
    <w:rsid w:val="00E6003D"/>
    <w:rsid w:val="00E73395"/>
    <w:rsid w:val="00EA3444"/>
    <w:rsid w:val="00F34675"/>
    <w:rsid w:val="00F41CC6"/>
    <w:rsid w:val="00F63339"/>
    <w:rsid w:val="00F85CA3"/>
    <w:rsid w:val="00FA5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5F014"/>
  <w15:chartTrackingRefBased/>
  <w15:docId w15:val="{60D5E78D-FB5F-465A-AB72-668E34004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858F4"/>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1858F4"/>
    <w:pPr>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93B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BDB"/>
    <w:rPr>
      <w:rFonts w:ascii="Segoe UI" w:hAnsi="Segoe UI" w:cs="Segoe UI"/>
      <w:sz w:val="18"/>
      <w:szCs w:val="18"/>
    </w:rPr>
  </w:style>
  <w:style w:type="character" w:styleId="Hyperlink">
    <w:name w:val="Hyperlink"/>
    <w:basedOn w:val="DefaultParagraphFont"/>
    <w:uiPriority w:val="99"/>
    <w:unhideWhenUsed/>
    <w:rsid w:val="00216D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113124">
      <w:bodyDiv w:val="1"/>
      <w:marLeft w:val="0"/>
      <w:marRight w:val="0"/>
      <w:marTop w:val="0"/>
      <w:marBottom w:val="0"/>
      <w:divBdr>
        <w:top w:val="none" w:sz="0" w:space="0" w:color="auto"/>
        <w:left w:val="none" w:sz="0" w:space="0" w:color="auto"/>
        <w:bottom w:val="none" w:sz="0" w:space="0" w:color="auto"/>
        <w:right w:val="none" w:sz="0" w:space="0" w:color="auto"/>
      </w:divBdr>
    </w:div>
    <w:div w:id="1588034410">
      <w:bodyDiv w:val="1"/>
      <w:marLeft w:val="0"/>
      <w:marRight w:val="0"/>
      <w:marTop w:val="0"/>
      <w:marBottom w:val="0"/>
      <w:divBdr>
        <w:top w:val="none" w:sz="0" w:space="0" w:color="auto"/>
        <w:left w:val="none" w:sz="0" w:space="0" w:color="auto"/>
        <w:bottom w:val="none" w:sz="0" w:space="0" w:color="auto"/>
        <w:right w:val="none" w:sz="0" w:space="0" w:color="auto"/>
      </w:divBdr>
    </w:div>
    <w:div w:id="2034722976">
      <w:bodyDiv w:val="1"/>
      <w:marLeft w:val="0"/>
      <w:marRight w:val="0"/>
      <w:marTop w:val="0"/>
      <w:marBottom w:val="0"/>
      <w:divBdr>
        <w:top w:val="none" w:sz="0" w:space="0" w:color="auto"/>
        <w:left w:val="none" w:sz="0" w:space="0" w:color="auto"/>
        <w:bottom w:val="none" w:sz="0" w:space="0" w:color="auto"/>
        <w:right w:val="none" w:sz="0" w:space="0" w:color="auto"/>
      </w:divBdr>
      <w:divsChild>
        <w:div w:id="889272227">
          <w:marLeft w:val="547"/>
          <w:marRight w:val="0"/>
          <w:marTop w:val="10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acultyfocu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Clarkson College</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JensenLinda@clarksoncollege.edu</dc:creator>
  <cp:keywords/>
  <dc:description/>
  <cp:lastModifiedBy>Linda Jensen</cp:lastModifiedBy>
  <cp:revision>8</cp:revision>
  <cp:lastPrinted>2017-06-25T13:46:00Z</cp:lastPrinted>
  <dcterms:created xsi:type="dcterms:W3CDTF">2018-02-12T12:50:00Z</dcterms:created>
  <dcterms:modified xsi:type="dcterms:W3CDTF">2018-02-12T13:32:00Z</dcterms:modified>
</cp:coreProperties>
</file>